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EEA" w:rsidRPr="00A62E19" w:rsidRDefault="00966EEA" w:rsidP="00966EEA">
      <w:pPr>
        <w:ind w:left="2880" w:firstLine="720"/>
        <w:jc w:val="both"/>
        <w:rPr>
          <w:rFonts w:ascii="Arial" w:hAnsi="Arial" w:cs="Arial"/>
          <w:color w:val="00B0F0"/>
          <w:sz w:val="24"/>
          <w:szCs w:val="24"/>
        </w:rPr>
      </w:pPr>
    </w:p>
    <w:p w:rsidR="00966EEA" w:rsidRPr="008C74D5" w:rsidRDefault="00966EEA" w:rsidP="00667568">
      <w:pPr>
        <w:jc w:val="center"/>
        <w:rPr>
          <w:rFonts w:ascii="Arial" w:hAnsi="Arial" w:cs="Arial"/>
          <w:b/>
          <w:color w:val="00B0F0"/>
          <w:sz w:val="28"/>
          <w:szCs w:val="28"/>
          <w:lang w:val="id-ID"/>
        </w:rPr>
      </w:pPr>
    </w:p>
    <w:p w:rsidR="00966EEA" w:rsidRPr="008C74D5" w:rsidRDefault="00966EEA" w:rsidP="00667568">
      <w:pPr>
        <w:jc w:val="center"/>
        <w:rPr>
          <w:rFonts w:ascii="Arial" w:hAnsi="Arial" w:cs="Arial"/>
          <w:b/>
          <w:color w:val="00B0F0"/>
          <w:sz w:val="28"/>
          <w:szCs w:val="28"/>
        </w:rPr>
      </w:pPr>
    </w:p>
    <w:p w:rsidR="00A173B4" w:rsidRPr="008C74D5" w:rsidRDefault="00A054CA" w:rsidP="00663C71">
      <w:pPr>
        <w:pStyle w:val="Heading1"/>
        <w:rPr>
          <w:rFonts w:cs="Arial"/>
          <w:b/>
          <w:color w:val="00B0F0"/>
          <w:szCs w:val="24"/>
        </w:rPr>
      </w:pPr>
      <w:r>
        <w:rPr>
          <w:rFonts w:cs="Arial"/>
          <w:noProof/>
          <w:color w:val="00B0F0"/>
          <w:sz w:val="20"/>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08" type="#_x0000_t75" style="position:absolute;left:0;text-align:left;margin-left:195.55pt;margin-top:-53.25pt;width:80.75pt;height:84.7pt;z-index:251657728">
            <v:imagedata r:id="rId9" o:title=""/>
            <w10:wrap type="square" side="right" anchorx="page"/>
          </v:shape>
          <o:OLEObject Type="Embed" ProgID="EditorImage" ShapeID="_x0000_s1308" DrawAspect="Content" ObjectID="_1510499099" r:id="rId10"/>
        </w:pict>
      </w:r>
    </w:p>
    <w:p w:rsidR="00A173B4" w:rsidRPr="008C74D5" w:rsidRDefault="00A173B4" w:rsidP="00663C71">
      <w:pPr>
        <w:pStyle w:val="Heading1"/>
        <w:rPr>
          <w:rFonts w:cs="Arial"/>
          <w:b/>
          <w:color w:val="00B0F0"/>
          <w:szCs w:val="24"/>
        </w:rPr>
      </w:pPr>
    </w:p>
    <w:p w:rsidR="009E593A" w:rsidRPr="0041470E" w:rsidRDefault="009E593A" w:rsidP="00300245">
      <w:pPr>
        <w:pStyle w:val="Heading1"/>
        <w:jc w:val="left"/>
        <w:rPr>
          <w:rFonts w:cs="Arial"/>
          <w:b/>
          <w:szCs w:val="24"/>
          <w:lang w:val="fi-FI"/>
        </w:rPr>
      </w:pPr>
    </w:p>
    <w:p w:rsidR="002A5A91" w:rsidRPr="00F434F3" w:rsidRDefault="002A5A91" w:rsidP="00663C71">
      <w:pPr>
        <w:pStyle w:val="Heading1"/>
        <w:rPr>
          <w:rFonts w:cs="Arial"/>
          <w:b/>
          <w:szCs w:val="24"/>
          <w:lang w:val="id-ID"/>
        </w:rPr>
      </w:pPr>
    </w:p>
    <w:p w:rsidR="00663C71" w:rsidRPr="009D3FDB" w:rsidRDefault="004341EE" w:rsidP="00663C71">
      <w:pPr>
        <w:pStyle w:val="Heading1"/>
        <w:rPr>
          <w:rFonts w:cs="Arial"/>
          <w:b/>
          <w:szCs w:val="24"/>
          <w:lang w:val="id-ID"/>
        </w:rPr>
      </w:pPr>
      <w:r w:rsidRPr="009D3FDB">
        <w:rPr>
          <w:rFonts w:cs="Arial"/>
          <w:b/>
          <w:szCs w:val="24"/>
          <w:lang w:val="fi-FI"/>
        </w:rPr>
        <w:t>N</w:t>
      </w:r>
      <w:r w:rsidR="00663C71" w:rsidRPr="009D3FDB">
        <w:rPr>
          <w:rFonts w:cs="Arial"/>
          <w:b/>
          <w:szCs w:val="24"/>
          <w:lang w:val="id-ID"/>
        </w:rPr>
        <w:t>OTA KESEPAKATAN</w:t>
      </w:r>
    </w:p>
    <w:p w:rsidR="004A7F15" w:rsidRPr="007C4D66" w:rsidRDefault="004A7F15" w:rsidP="00663C71">
      <w:pPr>
        <w:pStyle w:val="Heading1"/>
        <w:rPr>
          <w:rFonts w:cs="Arial"/>
          <w:b/>
          <w:sz w:val="16"/>
          <w:szCs w:val="16"/>
          <w:lang w:val="fi-FI"/>
        </w:rPr>
      </w:pPr>
    </w:p>
    <w:p w:rsidR="00663C71" w:rsidRPr="009D3FDB" w:rsidRDefault="00663C71" w:rsidP="00663C71">
      <w:pPr>
        <w:pStyle w:val="Heading1"/>
        <w:rPr>
          <w:rFonts w:cs="Arial"/>
          <w:b/>
          <w:szCs w:val="24"/>
          <w:lang w:val="id-ID"/>
        </w:rPr>
      </w:pPr>
      <w:r w:rsidRPr="009D3FDB">
        <w:rPr>
          <w:rFonts w:cs="Arial"/>
          <w:b/>
          <w:szCs w:val="24"/>
          <w:lang w:val="id-ID"/>
        </w:rPr>
        <w:t>ANTARA</w:t>
      </w:r>
    </w:p>
    <w:p w:rsidR="00663C71" w:rsidRPr="009D3FDB" w:rsidRDefault="00663C71" w:rsidP="00663C71">
      <w:pPr>
        <w:pStyle w:val="Heading1"/>
        <w:rPr>
          <w:rFonts w:cs="Arial"/>
          <w:b/>
          <w:szCs w:val="24"/>
          <w:lang w:val="id-ID"/>
        </w:rPr>
      </w:pPr>
      <w:r w:rsidRPr="009D3FDB">
        <w:rPr>
          <w:rFonts w:cs="Arial"/>
          <w:b/>
          <w:szCs w:val="24"/>
          <w:lang w:val="id-ID"/>
        </w:rPr>
        <w:t xml:space="preserve">PEMERINTAH DAERAH KOTA MAKASSAR </w:t>
      </w:r>
    </w:p>
    <w:p w:rsidR="00663C71" w:rsidRPr="009D3FDB" w:rsidRDefault="00663C71" w:rsidP="00663C71">
      <w:pPr>
        <w:pStyle w:val="Heading1"/>
        <w:rPr>
          <w:rFonts w:cs="Arial"/>
          <w:b/>
          <w:szCs w:val="24"/>
          <w:lang w:val="id-ID"/>
        </w:rPr>
      </w:pPr>
      <w:r w:rsidRPr="009D3FDB">
        <w:rPr>
          <w:rFonts w:cs="Arial"/>
          <w:b/>
          <w:szCs w:val="24"/>
          <w:lang w:val="id-ID"/>
        </w:rPr>
        <w:t xml:space="preserve">  DENGAN </w:t>
      </w:r>
    </w:p>
    <w:p w:rsidR="00663C71" w:rsidRPr="009D3FDB" w:rsidRDefault="00663C71" w:rsidP="00663C71">
      <w:pPr>
        <w:pStyle w:val="Heading1"/>
        <w:rPr>
          <w:rFonts w:cs="Arial"/>
          <w:b/>
          <w:szCs w:val="24"/>
          <w:lang w:val="id-ID"/>
        </w:rPr>
      </w:pPr>
      <w:r w:rsidRPr="009D3FDB">
        <w:rPr>
          <w:rFonts w:cs="Arial"/>
          <w:b/>
          <w:szCs w:val="24"/>
          <w:lang w:val="id-ID"/>
        </w:rPr>
        <w:t>DEWAN PERWAKILAN RAKYAT DAERAH KOTA MAKASSAR</w:t>
      </w:r>
    </w:p>
    <w:p w:rsidR="00BB6F3A" w:rsidRPr="007C4D66" w:rsidRDefault="00BB6F3A" w:rsidP="00BB6F3A">
      <w:pPr>
        <w:pStyle w:val="Heading1"/>
        <w:jc w:val="left"/>
        <w:rPr>
          <w:rFonts w:ascii="Times New Roman" w:hAnsi="Times New Roman"/>
          <w:sz w:val="20"/>
          <w:lang w:val="sv-SE"/>
        </w:rPr>
      </w:pPr>
    </w:p>
    <w:p w:rsidR="0089556D" w:rsidRPr="00181173" w:rsidRDefault="0089556D" w:rsidP="0089556D">
      <w:pPr>
        <w:pStyle w:val="Heading1"/>
        <w:rPr>
          <w:rFonts w:cs="Arial"/>
          <w:b/>
          <w:szCs w:val="24"/>
          <w:lang w:val="id-ID"/>
        </w:rPr>
      </w:pPr>
      <w:r w:rsidRPr="00181173">
        <w:rPr>
          <w:rFonts w:cs="Arial"/>
          <w:b/>
          <w:szCs w:val="24"/>
          <w:lang w:val="id-ID"/>
        </w:rPr>
        <w:t>NOMOR :</w:t>
      </w:r>
      <w:r w:rsidRPr="00181173">
        <w:rPr>
          <w:rFonts w:cs="Arial"/>
          <w:b/>
          <w:szCs w:val="24"/>
          <w:lang w:val="sv-SE"/>
        </w:rPr>
        <w:t xml:space="preserve"> </w:t>
      </w:r>
      <w:r w:rsidR="00181173" w:rsidRPr="00181173">
        <w:rPr>
          <w:rFonts w:cs="Arial"/>
          <w:b/>
          <w:szCs w:val="24"/>
          <w:u w:val="single"/>
          <w:lang w:val="id-ID"/>
        </w:rPr>
        <w:t>903/19/S.PERJA/BPD/XI/2015</w:t>
      </w:r>
    </w:p>
    <w:p w:rsidR="0089556D" w:rsidRPr="00181173" w:rsidRDefault="0089556D" w:rsidP="0089556D">
      <w:pPr>
        <w:pStyle w:val="Heading1"/>
        <w:jc w:val="left"/>
        <w:rPr>
          <w:rFonts w:cs="Arial"/>
          <w:b/>
          <w:szCs w:val="24"/>
          <w:lang w:val="id-ID"/>
        </w:rPr>
      </w:pPr>
      <w:r w:rsidRPr="00181173">
        <w:rPr>
          <w:rFonts w:cs="Arial"/>
          <w:b/>
          <w:szCs w:val="24"/>
          <w:lang w:val="sv-SE"/>
        </w:rPr>
        <w:tab/>
      </w:r>
      <w:r w:rsidRPr="00181173">
        <w:rPr>
          <w:rFonts w:cs="Arial"/>
          <w:b/>
          <w:szCs w:val="24"/>
          <w:lang w:val="sv-SE"/>
        </w:rPr>
        <w:tab/>
      </w:r>
      <w:r w:rsidRPr="00181173">
        <w:rPr>
          <w:rFonts w:cs="Arial"/>
          <w:b/>
          <w:szCs w:val="24"/>
          <w:lang w:val="sv-SE"/>
        </w:rPr>
        <w:tab/>
      </w:r>
      <w:r w:rsidRPr="00181173">
        <w:rPr>
          <w:rFonts w:cs="Arial"/>
          <w:b/>
          <w:szCs w:val="24"/>
          <w:lang w:val="sv-SE"/>
        </w:rPr>
        <w:tab/>
      </w:r>
      <w:r w:rsidR="009A4151" w:rsidRPr="00181173">
        <w:rPr>
          <w:rFonts w:cs="Arial"/>
          <w:b/>
          <w:szCs w:val="24"/>
          <w:lang w:val="sv-SE"/>
        </w:rPr>
        <w:tab/>
        <w:t xml:space="preserve">     </w:t>
      </w:r>
      <w:r w:rsidR="00A2403E" w:rsidRPr="00181173">
        <w:rPr>
          <w:rFonts w:cs="Arial"/>
          <w:b/>
          <w:szCs w:val="24"/>
        </w:rPr>
        <w:t>90</w:t>
      </w:r>
      <w:r w:rsidR="00620D0E" w:rsidRPr="00181173">
        <w:rPr>
          <w:rFonts w:cs="Arial"/>
          <w:b/>
          <w:szCs w:val="24"/>
          <w:lang w:val="id-ID"/>
        </w:rPr>
        <w:t>0</w:t>
      </w:r>
      <w:r w:rsidR="00A2403E" w:rsidRPr="00181173">
        <w:rPr>
          <w:rFonts w:cs="Arial"/>
          <w:b/>
          <w:szCs w:val="24"/>
        </w:rPr>
        <w:t>/</w:t>
      </w:r>
      <w:r w:rsidR="00620D0E" w:rsidRPr="00181173">
        <w:rPr>
          <w:rFonts w:cs="Arial"/>
          <w:b/>
          <w:szCs w:val="24"/>
          <w:lang w:val="id-ID"/>
        </w:rPr>
        <w:t>589</w:t>
      </w:r>
      <w:r w:rsidR="00A2403E" w:rsidRPr="00181173">
        <w:rPr>
          <w:rFonts w:cs="Arial"/>
          <w:b/>
          <w:szCs w:val="24"/>
        </w:rPr>
        <w:t>/DPRD/X</w:t>
      </w:r>
      <w:r w:rsidR="00F367D0" w:rsidRPr="00181173">
        <w:rPr>
          <w:rFonts w:cs="Arial"/>
          <w:b/>
          <w:szCs w:val="24"/>
        </w:rPr>
        <w:t>I/201</w:t>
      </w:r>
      <w:r w:rsidR="00620D0E" w:rsidRPr="00181173">
        <w:rPr>
          <w:rFonts w:cs="Arial"/>
          <w:b/>
          <w:szCs w:val="24"/>
          <w:lang w:val="id-ID"/>
        </w:rPr>
        <w:t>5</w:t>
      </w:r>
    </w:p>
    <w:p w:rsidR="0089556D" w:rsidRPr="00181173" w:rsidRDefault="0089556D" w:rsidP="0089556D">
      <w:pPr>
        <w:jc w:val="center"/>
        <w:rPr>
          <w:rFonts w:ascii="Arial" w:hAnsi="Arial" w:cs="Arial"/>
          <w:b/>
          <w:sz w:val="24"/>
          <w:szCs w:val="24"/>
        </w:rPr>
      </w:pPr>
      <w:r w:rsidRPr="00181173">
        <w:rPr>
          <w:rFonts w:ascii="Arial" w:hAnsi="Arial" w:cs="Arial"/>
          <w:b/>
          <w:sz w:val="24"/>
          <w:szCs w:val="24"/>
        </w:rPr>
        <w:t xml:space="preserve">                      </w:t>
      </w:r>
    </w:p>
    <w:p w:rsidR="0089556D" w:rsidRPr="00181173" w:rsidRDefault="009D3FDB" w:rsidP="0089556D">
      <w:pPr>
        <w:spacing w:line="360" w:lineRule="auto"/>
        <w:jc w:val="center"/>
        <w:rPr>
          <w:b/>
          <w:sz w:val="24"/>
          <w:szCs w:val="24"/>
        </w:rPr>
      </w:pPr>
      <w:proofErr w:type="gramStart"/>
      <w:r w:rsidRPr="00181173">
        <w:rPr>
          <w:rFonts w:ascii="Arial" w:hAnsi="Arial" w:cs="Arial"/>
          <w:b/>
          <w:sz w:val="24"/>
          <w:szCs w:val="24"/>
        </w:rPr>
        <w:t>TANGGAL</w:t>
      </w:r>
      <w:r w:rsidR="008C2236" w:rsidRPr="00181173">
        <w:rPr>
          <w:rFonts w:ascii="Arial" w:hAnsi="Arial" w:cs="Arial"/>
          <w:b/>
          <w:sz w:val="24"/>
          <w:szCs w:val="24"/>
        </w:rPr>
        <w:t xml:space="preserve"> :</w:t>
      </w:r>
      <w:proofErr w:type="gramEnd"/>
      <w:r w:rsidRPr="00181173">
        <w:rPr>
          <w:rFonts w:ascii="Arial" w:hAnsi="Arial" w:cs="Arial"/>
          <w:b/>
          <w:sz w:val="24"/>
          <w:szCs w:val="24"/>
        </w:rPr>
        <w:t xml:space="preserve">  </w:t>
      </w:r>
      <w:r w:rsidR="00620D0E" w:rsidRPr="00181173">
        <w:rPr>
          <w:rFonts w:ascii="Arial" w:hAnsi="Arial" w:cs="Arial"/>
          <w:b/>
          <w:sz w:val="24"/>
          <w:szCs w:val="24"/>
          <w:lang w:val="id-ID"/>
        </w:rPr>
        <w:t>30</w:t>
      </w:r>
      <w:r w:rsidR="008C2236" w:rsidRPr="00181173">
        <w:rPr>
          <w:rFonts w:ascii="Arial" w:hAnsi="Arial" w:cs="Arial"/>
          <w:b/>
          <w:sz w:val="24"/>
          <w:szCs w:val="24"/>
        </w:rPr>
        <w:t xml:space="preserve"> </w:t>
      </w:r>
      <w:r w:rsidR="00620D0E" w:rsidRPr="00181173">
        <w:rPr>
          <w:rFonts w:ascii="Arial" w:hAnsi="Arial" w:cs="Arial"/>
          <w:b/>
          <w:sz w:val="24"/>
          <w:szCs w:val="24"/>
          <w:lang w:val="id-ID"/>
        </w:rPr>
        <w:t>NOVEMBER</w:t>
      </w:r>
      <w:r w:rsidR="008C2236" w:rsidRPr="00181173">
        <w:rPr>
          <w:rFonts w:ascii="Arial" w:hAnsi="Arial" w:cs="Arial"/>
          <w:b/>
          <w:sz w:val="24"/>
          <w:szCs w:val="24"/>
        </w:rPr>
        <w:t xml:space="preserve"> 201</w:t>
      </w:r>
      <w:r w:rsidR="00620D0E" w:rsidRPr="00181173">
        <w:rPr>
          <w:rFonts w:ascii="Arial" w:hAnsi="Arial" w:cs="Arial"/>
          <w:b/>
          <w:sz w:val="24"/>
          <w:szCs w:val="24"/>
          <w:lang w:val="id-ID"/>
        </w:rPr>
        <w:t>5</w:t>
      </w:r>
      <w:r w:rsidR="0013532D" w:rsidRPr="00181173">
        <w:rPr>
          <w:b/>
          <w:sz w:val="24"/>
          <w:szCs w:val="24"/>
        </w:rPr>
        <w:t xml:space="preserve"> </w:t>
      </w:r>
      <w:r w:rsidR="00B65B8C" w:rsidRPr="00181173">
        <w:rPr>
          <w:b/>
          <w:sz w:val="24"/>
          <w:szCs w:val="24"/>
        </w:rPr>
        <w:t xml:space="preserve"> </w:t>
      </w:r>
    </w:p>
    <w:p w:rsidR="0089556D" w:rsidRPr="009D3FDB" w:rsidRDefault="0089556D" w:rsidP="00663C71">
      <w:pPr>
        <w:pStyle w:val="Heading1"/>
        <w:rPr>
          <w:rFonts w:cs="Arial"/>
          <w:b/>
          <w:szCs w:val="24"/>
        </w:rPr>
      </w:pPr>
    </w:p>
    <w:p w:rsidR="00663C71" w:rsidRPr="009D3FDB" w:rsidRDefault="00663C71" w:rsidP="00663C71">
      <w:pPr>
        <w:pStyle w:val="Heading1"/>
        <w:rPr>
          <w:rFonts w:cs="Arial"/>
          <w:b/>
          <w:szCs w:val="24"/>
          <w:lang w:val="id-ID"/>
        </w:rPr>
      </w:pPr>
      <w:r w:rsidRPr="009D3FDB">
        <w:rPr>
          <w:rFonts w:cs="Arial"/>
          <w:b/>
          <w:szCs w:val="24"/>
          <w:lang w:val="id-ID"/>
        </w:rPr>
        <w:t>TENTANG</w:t>
      </w:r>
    </w:p>
    <w:p w:rsidR="001E1EF5" w:rsidRPr="007C4D66" w:rsidRDefault="001E1EF5" w:rsidP="001E1EF5">
      <w:pPr>
        <w:jc w:val="center"/>
        <w:rPr>
          <w:rFonts w:ascii="Arial" w:hAnsi="Arial" w:cs="Arial"/>
          <w:b/>
          <w:sz w:val="24"/>
          <w:szCs w:val="24"/>
          <w:lang w:val="es-ES"/>
        </w:rPr>
      </w:pPr>
      <w:r w:rsidRPr="007C4D66">
        <w:rPr>
          <w:rFonts w:ascii="Arial" w:hAnsi="Arial" w:cs="Arial"/>
          <w:b/>
          <w:sz w:val="24"/>
          <w:szCs w:val="24"/>
          <w:lang w:val="es-ES"/>
        </w:rPr>
        <w:t>PRIORITAS DAN PLAFON ANGGARAN SEMENTARA</w:t>
      </w:r>
    </w:p>
    <w:p w:rsidR="00663C71" w:rsidRPr="007B6FF1" w:rsidRDefault="00D177A0" w:rsidP="00663C71">
      <w:pPr>
        <w:jc w:val="center"/>
        <w:rPr>
          <w:rFonts w:ascii="Arial" w:hAnsi="Arial" w:cs="Arial"/>
          <w:b/>
          <w:sz w:val="24"/>
          <w:szCs w:val="24"/>
          <w:lang w:val="id-ID"/>
        </w:rPr>
      </w:pPr>
      <w:r w:rsidRPr="009D3FDB">
        <w:rPr>
          <w:rFonts w:ascii="Arial" w:hAnsi="Arial" w:cs="Arial"/>
          <w:b/>
          <w:sz w:val="24"/>
          <w:szCs w:val="24"/>
          <w:lang w:val="id-ID"/>
        </w:rPr>
        <w:t xml:space="preserve">TAHUN ANGGARAN </w:t>
      </w:r>
      <w:r w:rsidR="00EB177E">
        <w:rPr>
          <w:rFonts w:ascii="Arial" w:hAnsi="Arial" w:cs="Arial"/>
          <w:b/>
          <w:sz w:val="24"/>
          <w:szCs w:val="24"/>
          <w:lang w:val="id-ID"/>
        </w:rPr>
        <w:t>2016</w:t>
      </w:r>
    </w:p>
    <w:p w:rsidR="00663C71" w:rsidRPr="008C74D5" w:rsidRDefault="00663C71" w:rsidP="00663C71">
      <w:pPr>
        <w:rPr>
          <w:rFonts w:ascii="Arial" w:hAnsi="Arial" w:cs="Arial"/>
          <w:color w:val="00B0F0"/>
          <w:sz w:val="24"/>
          <w:szCs w:val="24"/>
          <w:lang w:val="id-ID"/>
        </w:rPr>
      </w:pPr>
    </w:p>
    <w:p w:rsidR="00663C71" w:rsidRPr="009D3FDB" w:rsidRDefault="00663C71" w:rsidP="00663C71">
      <w:pPr>
        <w:rPr>
          <w:rFonts w:ascii="Arial" w:hAnsi="Arial" w:cs="Arial"/>
          <w:sz w:val="24"/>
          <w:szCs w:val="24"/>
          <w:lang w:val="id-ID"/>
        </w:rPr>
      </w:pPr>
      <w:r w:rsidRPr="009D3FDB">
        <w:rPr>
          <w:rFonts w:ascii="Arial" w:hAnsi="Arial" w:cs="Arial"/>
          <w:sz w:val="24"/>
          <w:szCs w:val="24"/>
          <w:lang w:val="id-ID"/>
        </w:rPr>
        <w:t>Yang bertanda tangan di bawah ini :</w:t>
      </w:r>
    </w:p>
    <w:p w:rsidR="00663C71" w:rsidRPr="009D3FDB" w:rsidRDefault="00663C71" w:rsidP="00663C71">
      <w:pPr>
        <w:rPr>
          <w:rFonts w:ascii="Arial" w:hAnsi="Arial" w:cs="Arial"/>
          <w:sz w:val="24"/>
          <w:szCs w:val="24"/>
          <w:lang w:val="id-ID"/>
        </w:rPr>
      </w:pPr>
    </w:p>
    <w:tbl>
      <w:tblPr>
        <w:tblW w:w="9781" w:type="dxa"/>
        <w:tblInd w:w="250" w:type="dxa"/>
        <w:tblLook w:val="01E0" w:firstRow="1" w:lastRow="1" w:firstColumn="1" w:lastColumn="1" w:noHBand="0" w:noVBand="0"/>
      </w:tblPr>
      <w:tblGrid>
        <w:gridCol w:w="709"/>
        <w:gridCol w:w="2410"/>
        <w:gridCol w:w="425"/>
        <w:gridCol w:w="6237"/>
      </w:tblGrid>
      <w:tr w:rsidR="007B6FF1" w:rsidRPr="009D3FDB">
        <w:tc>
          <w:tcPr>
            <w:tcW w:w="709" w:type="dxa"/>
          </w:tcPr>
          <w:p w:rsidR="007B6FF1" w:rsidRPr="009D3FDB" w:rsidRDefault="007B6FF1" w:rsidP="00195E9D">
            <w:pPr>
              <w:ind w:left="709" w:hanging="709"/>
              <w:rPr>
                <w:rFonts w:ascii="Arial" w:hAnsi="Arial" w:cs="Arial"/>
                <w:sz w:val="24"/>
                <w:szCs w:val="24"/>
              </w:rPr>
            </w:pPr>
            <w:r w:rsidRPr="009D3FDB">
              <w:rPr>
                <w:rFonts w:ascii="Arial" w:hAnsi="Arial" w:cs="Arial"/>
                <w:sz w:val="24"/>
                <w:szCs w:val="24"/>
                <w:lang w:val="id-ID"/>
              </w:rPr>
              <w:t>1</w:t>
            </w:r>
            <w:r w:rsidRPr="009D3FDB">
              <w:rPr>
                <w:rFonts w:ascii="Arial" w:hAnsi="Arial" w:cs="Arial"/>
                <w:sz w:val="24"/>
                <w:szCs w:val="24"/>
              </w:rPr>
              <w:t>.</w:t>
            </w:r>
          </w:p>
        </w:tc>
        <w:tc>
          <w:tcPr>
            <w:tcW w:w="2410" w:type="dxa"/>
          </w:tcPr>
          <w:p w:rsidR="007B6FF1" w:rsidRPr="009D3FDB" w:rsidRDefault="007B6FF1" w:rsidP="00195E9D">
            <w:pPr>
              <w:ind w:left="709" w:hanging="709"/>
              <w:rPr>
                <w:rFonts w:ascii="Arial" w:hAnsi="Arial" w:cs="Arial"/>
                <w:sz w:val="24"/>
                <w:szCs w:val="24"/>
                <w:lang w:val="id-ID"/>
              </w:rPr>
            </w:pPr>
            <w:r w:rsidRPr="009D3FDB">
              <w:rPr>
                <w:rFonts w:ascii="Arial" w:hAnsi="Arial" w:cs="Arial"/>
                <w:sz w:val="24"/>
                <w:szCs w:val="24"/>
                <w:lang w:val="id-ID"/>
              </w:rPr>
              <w:t>Nama</w:t>
            </w:r>
          </w:p>
        </w:tc>
        <w:tc>
          <w:tcPr>
            <w:tcW w:w="425" w:type="dxa"/>
          </w:tcPr>
          <w:p w:rsidR="007B6FF1" w:rsidRPr="009D3FDB" w:rsidRDefault="007B6FF1" w:rsidP="00195E9D">
            <w:pPr>
              <w:ind w:left="709" w:hanging="709"/>
              <w:rPr>
                <w:rFonts w:ascii="Arial" w:hAnsi="Arial" w:cs="Arial"/>
                <w:sz w:val="24"/>
                <w:szCs w:val="24"/>
                <w:lang w:val="id-ID"/>
              </w:rPr>
            </w:pPr>
            <w:r w:rsidRPr="009D3FDB">
              <w:rPr>
                <w:rFonts w:ascii="Arial" w:hAnsi="Arial" w:cs="Arial"/>
                <w:sz w:val="24"/>
                <w:szCs w:val="24"/>
                <w:lang w:val="id-ID"/>
              </w:rPr>
              <w:t>:</w:t>
            </w:r>
          </w:p>
        </w:tc>
        <w:tc>
          <w:tcPr>
            <w:tcW w:w="6237" w:type="dxa"/>
          </w:tcPr>
          <w:p w:rsidR="007B6FF1" w:rsidRPr="001E2D44" w:rsidRDefault="007B6FF1" w:rsidP="00490722">
            <w:pPr>
              <w:ind w:left="709" w:hanging="709"/>
              <w:rPr>
                <w:rFonts w:ascii="Tahoma" w:hAnsi="Tahoma" w:cs="Tahoma"/>
                <w:b/>
                <w:sz w:val="22"/>
                <w:szCs w:val="22"/>
                <w:lang w:val="id-ID"/>
              </w:rPr>
            </w:pPr>
            <w:r>
              <w:rPr>
                <w:rFonts w:ascii="Tahoma" w:hAnsi="Tahoma" w:cs="Tahoma"/>
                <w:b/>
                <w:sz w:val="22"/>
                <w:szCs w:val="22"/>
                <w:lang w:val="id-ID"/>
              </w:rPr>
              <w:t>Ir.H.MOH</w:t>
            </w:r>
            <w:r w:rsidRPr="001E2D44">
              <w:rPr>
                <w:rFonts w:ascii="Tahoma" w:hAnsi="Tahoma" w:cs="Tahoma"/>
                <w:b/>
                <w:sz w:val="22"/>
                <w:szCs w:val="22"/>
                <w:lang w:val="id-ID"/>
              </w:rPr>
              <w:t>.</w:t>
            </w:r>
            <w:r>
              <w:rPr>
                <w:rFonts w:ascii="Tahoma" w:hAnsi="Tahoma" w:cs="Tahoma"/>
                <w:b/>
                <w:sz w:val="22"/>
                <w:szCs w:val="22"/>
                <w:lang w:val="id-ID"/>
              </w:rPr>
              <w:t>RAMDHAN POMANTO</w:t>
            </w:r>
          </w:p>
        </w:tc>
      </w:tr>
      <w:tr w:rsidR="00D177A0" w:rsidRPr="009D3FDB">
        <w:tc>
          <w:tcPr>
            <w:tcW w:w="709" w:type="dxa"/>
          </w:tcPr>
          <w:p w:rsidR="00D177A0" w:rsidRPr="009D3FDB" w:rsidRDefault="00D177A0" w:rsidP="00195E9D">
            <w:pPr>
              <w:ind w:left="709" w:hanging="709"/>
              <w:rPr>
                <w:rFonts w:ascii="Arial" w:hAnsi="Arial" w:cs="Arial"/>
                <w:sz w:val="24"/>
                <w:szCs w:val="24"/>
                <w:lang w:val="id-ID"/>
              </w:rPr>
            </w:pPr>
          </w:p>
        </w:tc>
        <w:tc>
          <w:tcPr>
            <w:tcW w:w="2410" w:type="dxa"/>
          </w:tcPr>
          <w:p w:rsidR="00D177A0" w:rsidRPr="009D3FDB" w:rsidRDefault="00D177A0" w:rsidP="00195E9D">
            <w:pPr>
              <w:ind w:left="709" w:hanging="709"/>
              <w:rPr>
                <w:rFonts w:ascii="Arial" w:hAnsi="Arial" w:cs="Arial"/>
                <w:sz w:val="24"/>
                <w:szCs w:val="24"/>
                <w:lang w:val="id-ID"/>
              </w:rPr>
            </w:pPr>
            <w:r w:rsidRPr="009D3FDB">
              <w:rPr>
                <w:rFonts w:ascii="Arial" w:hAnsi="Arial" w:cs="Arial"/>
                <w:sz w:val="24"/>
                <w:szCs w:val="24"/>
                <w:lang w:val="id-ID"/>
              </w:rPr>
              <w:t>Jabatan</w:t>
            </w:r>
          </w:p>
        </w:tc>
        <w:tc>
          <w:tcPr>
            <w:tcW w:w="425" w:type="dxa"/>
          </w:tcPr>
          <w:p w:rsidR="00D177A0" w:rsidRPr="009D3FDB" w:rsidRDefault="00D177A0" w:rsidP="00195E9D">
            <w:pPr>
              <w:ind w:left="709" w:hanging="709"/>
              <w:rPr>
                <w:rFonts w:ascii="Arial" w:hAnsi="Arial" w:cs="Arial"/>
                <w:sz w:val="24"/>
                <w:szCs w:val="24"/>
                <w:lang w:val="id-ID"/>
              </w:rPr>
            </w:pPr>
            <w:r w:rsidRPr="009D3FDB">
              <w:rPr>
                <w:rFonts w:ascii="Arial" w:hAnsi="Arial" w:cs="Arial"/>
                <w:sz w:val="24"/>
                <w:szCs w:val="24"/>
                <w:lang w:val="id-ID"/>
              </w:rPr>
              <w:t>:</w:t>
            </w:r>
          </w:p>
        </w:tc>
        <w:tc>
          <w:tcPr>
            <w:tcW w:w="6237" w:type="dxa"/>
          </w:tcPr>
          <w:p w:rsidR="00D177A0" w:rsidRPr="009D3FDB" w:rsidRDefault="00D177A0" w:rsidP="00195E9D">
            <w:pPr>
              <w:ind w:left="709" w:hanging="709"/>
              <w:rPr>
                <w:rFonts w:ascii="Arial" w:hAnsi="Arial" w:cs="Arial"/>
                <w:sz w:val="24"/>
                <w:szCs w:val="24"/>
                <w:lang w:val="id-ID"/>
              </w:rPr>
            </w:pPr>
            <w:r w:rsidRPr="009D3FDB">
              <w:rPr>
                <w:rFonts w:ascii="Arial" w:hAnsi="Arial" w:cs="Arial"/>
                <w:sz w:val="24"/>
                <w:szCs w:val="24"/>
                <w:lang w:val="id-ID"/>
              </w:rPr>
              <w:t>Walikota Makassar.</w:t>
            </w:r>
          </w:p>
        </w:tc>
      </w:tr>
      <w:tr w:rsidR="00D177A0" w:rsidRPr="009D3FDB">
        <w:tc>
          <w:tcPr>
            <w:tcW w:w="709" w:type="dxa"/>
          </w:tcPr>
          <w:p w:rsidR="00D177A0" w:rsidRPr="009D3FDB" w:rsidRDefault="00D177A0" w:rsidP="00195E9D">
            <w:pPr>
              <w:ind w:left="709" w:hanging="709"/>
              <w:rPr>
                <w:rFonts w:ascii="Arial" w:hAnsi="Arial" w:cs="Arial"/>
                <w:sz w:val="24"/>
                <w:szCs w:val="24"/>
                <w:lang w:val="id-ID"/>
              </w:rPr>
            </w:pPr>
          </w:p>
        </w:tc>
        <w:tc>
          <w:tcPr>
            <w:tcW w:w="2410" w:type="dxa"/>
          </w:tcPr>
          <w:p w:rsidR="00D177A0" w:rsidRPr="009D3FDB" w:rsidRDefault="00D177A0" w:rsidP="00195E9D">
            <w:pPr>
              <w:ind w:left="709" w:hanging="709"/>
              <w:rPr>
                <w:rFonts w:ascii="Arial" w:hAnsi="Arial" w:cs="Arial"/>
                <w:sz w:val="24"/>
                <w:szCs w:val="24"/>
                <w:lang w:val="id-ID"/>
              </w:rPr>
            </w:pPr>
            <w:r w:rsidRPr="009D3FDB">
              <w:rPr>
                <w:rFonts w:ascii="Arial" w:hAnsi="Arial" w:cs="Arial"/>
                <w:sz w:val="24"/>
                <w:szCs w:val="24"/>
                <w:lang w:val="id-ID"/>
              </w:rPr>
              <w:t>Alamat Kantor</w:t>
            </w:r>
          </w:p>
        </w:tc>
        <w:tc>
          <w:tcPr>
            <w:tcW w:w="425" w:type="dxa"/>
          </w:tcPr>
          <w:p w:rsidR="00D177A0" w:rsidRPr="009D3FDB" w:rsidRDefault="00D177A0" w:rsidP="00195E9D">
            <w:pPr>
              <w:ind w:left="709" w:hanging="709"/>
              <w:rPr>
                <w:rFonts w:ascii="Arial" w:hAnsi="Arial" w:cs="Arial"/>
                <w:sz w:val="24"/>
                <w:szCs w:val="24"/>
                <w:lang w:val="id-ID"/>
              </w:rPr>
            </w:pPr>
            <w:r w:rsidRPr="009D3FDB">
              <w:rPr>
                <w:rFonts w:ascii="Arial" w:hAnsi="Arial" w:cs="Arial"/>
                <w:sz w:val="24"/>
                <w:szCs w:val="24"/>
                <w:lang w:val="id-ID"/>
              </w:rPr>
              <w:t>:</w:t>
            </w:r>
          </w:p>
        </w:tc>
        <w:tc>
          <w:tcPr>
            <w:tcW w:w="6237" w:type="dxa"/>
          </w:tcPr>
          <w:p w:rsidR="00D177A0" w:rsidRPr="009D3FDB" w:rsidRDefault="00D177A0" w:rsidP="00195E9D">
            <w:pPr>
              <w:ind w:left="709" w:hanging="709"/>
              <w:rPr>
                <w:rFonts w:ascii="Arial" w:hAnsi="Arial" w:cs="Arial"/>
                <w:sz w:val="24"/>
                <w:szCs w:val="24"/>
              </w:rPr>
            </w:pPr>
            <w:r w:rsidRPr="009D3FDB">
              <w:rPr>
                <w:rFonts w:ascii="Arial" w:hAnsi="Arial" w:cs="Arial"/>
                <w:sz w:val="24"/>
                <w:szCs w:val="24"/>
                <w:lang w:val="id-ID"/>
              </w:rPr>
              <w:t>Jl. Jend. Ahmad Yani Nomor. 2 Makassar.</w:t>
            </w:r>
          </w:p>
          <w:p w:rsidR="00D177A0" w:rsidRPr="009D3FDB" w:rsidRDefault="00D177A0" w:rsidP="00195E9D">
            <w:pPr>
              <w:ind w:left="709" w:hanging="709"/>
              <w:rPr>
                <w:rFonts w:ascii="Arial" w:hAnsi="Arial" w:cs="Arial"/>
                <w:sz w:val="8"/>
                <w:szCs w:val="8"/>
              </w:rPr>
            </w:pPr>
          </w:p>
        </w:tc>
      </w:tr>
    </w:tbl>
    <w:p w:rsidR="00D177A0" w:rsidRDefault="00D177A0" w:rsidP="00D177A0">
      <w:pPr>
        <w:ind w:left="709" w:hanging="709"/>
        <w:rPr>
          <w:rFonts w:ascii="Arial" w:hAnsi="Arial" w:cs="Arial"/>
          <w:b/>
          <w:sz w:val="24"/>
          <w:szCs w:val="24"/>
        </w:rPr>
      </w:pPr>
      <w:r w:rsidRPr="009D3FDB">
        <w:rPr>
          <w:rFonts w:ascii="Arial" w:hAnsi="Arial" w:cs="Arial"/>
          <w:b/>
          <w:sz w:val="24"/>
          <w:szCs w:val="24"/>
          <w:lang w:val="id-ID"/>
        </w:rPr>
        <w:t>Bertindak untuk dan atas nama Pemerintah Daerah Kota Makassar.</w:t>
      </w:r>
    </w:p>
    <w:p w:rsidR="002A5A91" w:rsidRPr="002A5A91" w:rsidRDefault="002A5A91" w:rsidP="00D177A0">
      <w:pPr>
        <w:ind w:left="709" w:hanging="709"/>
        <w:rPr>
          <w:rFonts w:ascii="Arial" w:hAnsi="Arial" w:cs="Arial"/>
          <w:b/>
          <w:sz w:val="24"/>
          <w:szCs w:val="24"/>
        </w:rPr>
      </w:pPr>
    </w:p>
    <w:tbl>
      <w:tblPr>
        <w:tblpPr w:leftFromText="180" w:rightFromText="180" w:vertAnchor="text" w:horzAnchor="margin" w:tblpY="1"/>
        <w:tblW w:w="10913" w:type="dxa"/>
        <w:tblLook w:val="01E0" w:firstRow="1" w:lastRow="1" w:firstColumn="1" w:lastColumn="1" w:noHBand="0" w:noVBand="0"/>
      </w:tblPr>
      <w:tblGrid>
        <w:gridCol w:w="10247"/>
        <w:gridCol w:w="222"/>
        <w:gridCol w:w="222"/>
        <w:gridCol w:w="222"/>
      </w:tblGrid>
      <w:tr w:rsidR="008A5C62" w:rsidRPr="007C4D66">
        <w:tc>
          <w:tcPr>
            <w:tcW w:w="10247" w:type="dxa"/>
          </w:tcPr>
          <w:tbl>
            <w:tblPr>
              <w:tblW w:w="9894" w:type="dxa"/>
              <w:tblInd w:w="137" w:type="dxa"/>
              <w:tblLook w:val="01E0" w:firstRow="1" w:lastRow="1" w:firstColumn="1" w:lastColumn="1" w:noHBand="0" w:noVBand="0"/>
            </w:tblPr>
            <w:tblGrid>
              <w:gridCol w:w="964"/>
              <w:gridCol w:w="2268"/>
              <w:gridCol w:w="425"/>
              <w:gridCol w:w="6237"/>
            </w:tblGrid>
            <w:tr w:rsidR="002A5A91" w:rsidRPr="009B4439" w:rsidTr="00463EDE">
              <w:tc>
                <w:tcPr>
                  <w:tcW w:w="964" w:type="dxa"/>
                </w:tcPr>
                <w:p w:rsidR="002A5A91" w:rsidRPr="009B4439" w:rsidRDefault="00463EDE" w:rsidP="00463EDE">
                  <w:pPr>
                    <w:framePr w:hSpace="180" w:wrap="around" w:vAnchor="text" w:hAnchor="margin" w:y="1"/>
                    <w:tabs>
                      <w:tab w:val="left" w:pos="317"/>
                    </w:tabs>
                    <w:rPr>
                      <w:rFonts w:ascii="Arial" w:hAnsi="Arial" w:cs="Arial"/>
                      <w:sz w:val="24"/>
                      <w:szCs w:val="24"/>
                      <w:lang w:val="id-ID"/>
                    </w:rPr>
                  </w:pPr>
                  <w:r>
                    <w:rPr>
                      <w:rFonts w:ascii="Arial" w:hAnsi="Arial" w:cs="Arial"/>
                      <w:sz w:val="24"/>
                      <w:szCs w:val="24"/>
                    </w:rPr>
                    <w:t>2</w:t>
                  </w:r>
                  <w:r w:rsidR="002A5A91" w:rsidRPr="009B4439">
                    <w:rPr>
                      <w:rFonts w:ascii="Arial" w:hAnsi="Arial" w:cs="Arial"/>
                      <w:sz w:val="24"/>
                      <w:szCs w:val="24"/>
                      <w:lang w:val="id-ID"/>
                    </w:rPr>
                    <w:t xml:space="preserve">   </w:t>
                  </w:r>
                  <w:r>
                    <w:rPr>
                      <w:rFonts w:ascii="Arial" w:hAnsi="Arial" w:cs="Arial"/>
                      <w:sz w:val="24"/>
                      <w:szCs w:val="24"/>
                    </w:rPr>
                    <w:t xml:space="preserve"> </w:t>
                  </w:r>
                  <w:r w:rsidR="002A5A91">
                    <w:rPr>
                      <w:rFonts w:ascii="Arial" w:hAnsi="Arial" w:cs="Arial"/>
                      <w:sz w:val="24"/>
                      <w:szCs w:val="24"/>
                    </w:rPr>
                    <w:t>a</w:t>
                  </w:r>
                  <w:r w:rsidR="002A5A91" w:rsidRPr="009B4439">
                    <w:rPr>
                      <w:rFonts w:ascii="Arial" w:hAnsi="Arial" w:cs="Arial"/>
                      <w:sz w:val="24"/>
                      <w:szCs w:val="24"/>
                      <w:lang w:val="id-ID"/>
                    </w:rPr>
                    <w:t xml:space="preserve">.  </w:t>
                  </w:r>
                </w:p>
              </w:tc>
              <w:tc>
                <w:tcPr>
                  <w:tcW w:w="2268" w:type="dxa"/>
                </w:tcPr>
                <w:p w:rsidR="002A5A91" w:rsidRPr="009B4439" w:rsidRDefault="002A5A91" w:rsidP="001C0F43">
                  <w:pPr>
                    <w:framePr w:hSpace="180" w:wrap="around" w:vAnchor="text" w:hAnchor="margin" w:y="1"/>
                    <w:ind w:left="-108"/>
                    <w:rPr>
                      <w:rFonts w:ascii="Arial" w:hAnsi="Arial" w:cs="Arial"/>
                      <w:sz w:val="24"/>
                      <w:szCs w:val="24"/>
                      <w:lang w:val="id-ID"/>
                    </w:rPr>
                  </w:pPr>
                  <w:r w:rsidRPr="009B4439">
                    <w:rPr>
                      <w:rFonts w:ascii="Arial" w:hAnsi="Arial" w:cs="Arial"/>
                      <w:sz w:val="24"/>
                      <w:szCs w:val="24"/>
                      <w:lang w:val="id-ID"/>
                    </w:rPr>
                    <w:t>Nama</w:t>
                  </w:r>
                </w:p>
              </w:tc>
              <w:tc>
                <w:tcPr>
                  <w:tcW w:w="425" w:type="dxa"/>
                </w:tcPr>
                <w:p w:rsidR="002A5A91" w:rsidRPr="009B4439" w:rsidRDefault="002A5A91" w:rsidP="001C0F43">
                  <w:pPr>
                    <w:framePr w:hSpace="180" w:wrap="around" w:vAnchor="text" w:hAnchor="margin" w:y="1"/>
                    <w:rPr>
                      <w:rFonts w:ascii="Arial" w:hAnsi="Arial" w:cs="Arial"/>
                      <w:sz w:val="24"/>
                      <w:szCs w:val="24"/>
                      <w:lang w:val="id-ID"/>
                    </w:rPr>
                  </w:pPr>
                  <w:r w:rsidRPr="009B4439">
                    <w:rPr>
                      <w:rFonts w:ascii="Arial" w:hAnsi="Arial" w:cs="Arial"/>
                      <w:sz w:val="24"/>
                      <w:szCs w:val="24"/>
                      <w:lang w:val="id-ID"/>
                    </w:rPr>
                    <w:t>:</w:t>
                  </w:r>
                </w:p>
              </w:tc>
              <w:tc>
                <w:tcPr>
                  <w:tcW w:w="6237" w:type="dxa"/>
                </w:tcPr>
                <w:p w:rsidR="002A5A91" w:rsidRPr="002D0735" w:rsidRDefault="002A5A91" w:rsidP="001C0F43">
                  <w:pPr>
                    <w:framePr w:hSpace="180" w:wrap="around" w:vAnchor="text" w:hAnchor="margin" w:y="1"/>
                    <w:rPr>
                      <w:rFonts w:ascii="Arial" w:hAnsi="Arial" w:cs="Arial"/>
                      <w:b/>
                      <w:sz w:val="24"/>
                      <w:szCs w:val="24"/>
                    </w:rPr>
                  </w:pPr>
                  <w:r w:rsidRPr="002D0735">
                    <w:rPr>
                      <w:rFonts w:ascii="Arial" w:hAnsi="Arial" w:cs="Arial"/>
                      <w:b/>
                      <w:sz w:val="24"/>
                      <w:szCs w:val="24"/>
                    </w:rPr>
                    <w:t>Ir. FAROUK .M. BETA,MM</w:t>
                  </w:r>
                </w:p>
              </w:tc>
            </w:tr>
            <w:tr w:rsidR="002A5A91" w:rsidRPr="009B4439" w:rsidTr="00463EDE">
              <w:tc>
                <w:tcPr>
                  <w:tcW w:w="964" w:type="dxa"/>
                </w:tcPr>
                <w:p w:rsidR="002A5A91" w:rsidRPr="009B4439" w:rsidRDefault="002A5A91" w:rsidP="001C0F43">
                  <w:pPr>
                    <w:framePr w:hSpace="180" w:wrap="around" w:vAnchor="text" w:hAnchor="margin" w:y="1"/>
                    <w:rPr>
                      <w:rFonts w:ascii="Arial" w:hAnsi="Arial" w:cs="Arial"/>
                      <w:sz w:val="24"/>
                      <w:szCs w:val="24"/>
                      <w:lang w:val="id-ID"/>
                    </w:rPr>
                  </w:pPr>
                </w:p>
              </w:tc>
              <w:tc>
                <w:tcPr>
                  <w:tcW w:w="2268" w:type="dxa"/>
                </w:tcPr>
                <w:p w:rsidR="002A5A91" w:rsidRPr="009B4439" w:rsidRDefault="002A5A91" w:rsidP="001C0F43">
                  <w:pPr>
                    <w:framePr w:hSpace="180" w:wrap="around" w:vAnchor="text" w:hAnchor="margin" w:y="1"/>
                    <w:ind w:left="-108"/>
                    <w:rPr>
                      <w:rFonts w:ascii="Arial" w:hAnsi="Arial" w:cs="Arial"/>
                      <w:sz w:val="24"/>
                      <w:szCs w:val="24"/>
                      <w:lang w:val="id-ID"/>
                    </w:rPr>
                  </w:pPr>
                  <w:r w:rsidRPr="009B4439">
                    <w:rPr>
                      <w:rFonts w:ascii="Arial" w:hAnsi="Arial" w:cs="Arial"/>
                      <w:sz w:val="24"/>
                      <w:szCs w:val="24"/>
                      <w:lang w:val="id-ID"/>
                    </w:rPr>
                    <w:t>Jabatan</w:t>
                  </w:r>
                </w:p>
              </w:tc>
              <w:tc>
                <w:tcPr>
                  <w:tcW w:w="425" w:type="dxa"/>
                </w:tcPr>
                <w:p w:rsidR="002A5A91" w:rsidRPr="009B4439" w:rsidRDefault="002A5A91" w:rsidP="001C0F43">
                  <w:pPr>
                    <w:framePr w:hSpace="180" w:wrap="around" w:vAnchor="text" w:hAnchor="margin" w:y="1"/>
                    <w:rPr>
                      <w:rFonts w:ascii="Arial" w:hAnsi="Arial" w:cs="Arial"/>
                      <w:sz w:val="24"/>
                      <w:szCs w:val="24"/>
                      <w:lang w:val="id-ID"/>
                    </w:rPr>
                  </w:pPr>
                  <w:r w:rsidRPr="009B4439">
                    <w:rPr>
                      <w:rFonts w:ascii="Arial" w:hAnsi="Arial" w:cs="Arial"/>
                      <w:sz w:val="24"/>
                      <w:szCs w:val="24"/>
                      <w:lang w:val="id-ID"/>
                    </w:rPr>
                    <w:t>:</w:t>
                  </w:r>
                </w:p>
              </w:tc>
              <w:tc>
                <w:tcPr>
                  <w:tcW w:w="6237" w:type="dxa"/>
                </w:tcPr>
                <w:p w:rsidR="002A5A91" w:rsidRPr="009B4439" w:rsidRDefault="002A5A91" w:rsidP="001C0F43">
                  <w:pPr>
                    <w:framePr w:hSpace="180" w:wrap="around" w:vAnchor="text" w:hAnchor="margin" w:y="1"/>
                    <w:rPr>
                      <w:rFonts w:ascii="Arial" w:hAnsi="Arial" w:cs="Arial"/>
                      <w:sz w:val="24"/>
                      <w:szCs w:val="24"/>
                      <w:lang w:val="id-ID"/>
                    </w:rPr>
                  </w:pPr>
                  <w:r w:rsidRPr="009B4439">
                    <w:rPr>
                      <w:rFonts w:ascii="Arial" w:hAnsi="Arial" w:cs="Arial"/>
                      <w:sz w:val="24"/>
                      <w:szCs w:val="24"/>
                      <w:lang w:val="id-ID"/>
                    </w:rPr>
                    <w:t>Ketua DPRD Kota Makassar.</w:t>
                  </w:r>
                </w:p>
              </w:tc>
            </w:tr>
            <w:tr w:rsidR="002A5A91" w:rsidRPr="009B4439" w:rsidTr="00463EDE">
              <w:tc>
                <w:tcPr>
                  <w:tcW w:w="964" w:type="dxa"/>
                </w:tcPr>
                <w:p w:rsidR="002A5A91" w:rsidRPr="009B4439" w:rsidRDefault="002A5A91" w:rsidP="001C0F43">
                  <w:pPr>
                    <w:framePr w:hSpace="180" w:wrap="around" w:vAnchor="text" w:hAnchor="margin" w:y="1"/>
                    <w:rPr>
                      <w:rFonts w:ascii="Arial" w:hAnsi="Arial" w:cs="Arial"/>
                      <w:sz w:val="24"/>
                      <w:szCs w:val="24"/>
                      <w:lang w:val="id-ID"/>
                    </w:rPr>
                  </w:pPr>
                </w:p>
              </w:tc>
              <w:tc>
                <w:tcPr>
                  <w:tcW w:w="2268" w:type="dxa"/>
                </w:tcPr>
                <w:p w:rsidR="002A5A91" w:rsidRPr="009B4439" w:rsidRDefault="002A5A91" w:rsidP="001C0F43">
                  <w:pPr>
                    <w:framePr w:hSpace="180" w:wrap="around" w:vAnchor="text" w:hAnchor="margin" w:y="1"/>
                    <w:ind w:left="-108"/>
                    <w:rPr>
                      <w:rFonts w:ascii="Arial" w:hAnsi="Arial" w:cs="Arial"/>
                      <w:sz w:val="24"/>
                      <w:szCs w:val="24"/>
                      <w:lang w:val="id-ID"/>
                    </w:rPr>
                  </w:pPr>
                  <w:r w:rsidRPr="009B4439">
                    <w:rPr>
                      <w:rFonts w:ascii="Arial" w:hAnsi="Arial" w:cs="Arial"/>
                      <w:sz w:val="24"/>
                      <w:szCs w:val="24"/>
                      <w:lang w:val="id-ID"/>
                    </w:rPr>
                    <w:t>Alamat Kantor</w:t>
                  </w:r>
                </w:p>
              </w:tc>
              <w:tc>
                <w:tcPr>
                  <w:tcW w:w="425" w:type="dxa"/>
                </w:tcPr>
                <w:p w:rsidR="002A5A91" w:rsidRPr="009B4439" w:rsidRDefault="002A5A91" w:rsidP="001C0F43">
                  <w:pPr>
                    <w:framePr w:hSpace="180" w:wrap="around" w:vAnchor="text" w:hAnchor="margin" w:y="1"/>
                    <w:rPr>
                      <w:rFonts w:ascii="Arial" w:hAnsi="Arial" w:cs="Arial"/>
                      <w:sz w:val="24"/>
                      <w:szCs w:val="24"/>
                      <w:lang w:val="id-ID"/>
                    </w:rPr>
                  </w:pPr>
                  <w:r w:rsidRPr="009B4439">
                    <w:rPr>
                      <w:rFonts w:ascii="Arial" w:hAnsi="Arial" w:cs="Arial"/>
                      <w:sz w:val="24"/>
                      <w:szCs w:val="24"/>
                      <w:lang w:val="id-ID"/>
                    </w:rPr>
                    <w:t>:</w:t>
                  </w:r>
                </w:p>
              </w:tc>
              <w:tc>
                <w:tcPr>
                  <w:tcW w:w="6237" w:type="dxa"/>
                </w:tcPr>
                <w:p w:rsidR="002A5A91" w:rsidRPr="009B4439" w:rsidRDefault="002A5A91" w:rsidP="001C0F43">
                  <w:pPr>
                    <w:framePr w:hSpace="180" w:wrap="around" w:vAnchor="text" w:hAnchor="margin" w:y="1"/>
                    <w:rPr>
                      <w:rFonts w:ascii="Arial" w:hAnsi="Arial" w:cs="Arial"/>
                      <w:sz w:val="24"/>
                      <w:szCs w:val="24"/>
                      <w:lang w:val="id-ID"/>
                    </w:rPr>
                  </w:pPr>
                  <w:r w:rsidRPr="009B4439">
                    <w:rPr>
                      <w:rFonts w:ascii="Arial" w:hAnsi="Arial" w:cs="Arial"/>
                      <w:sz w:val="24"/>
                      <w:szCs w:val="24"/>
                      <w:lang w:val="id-ID"/>
                    </w:rPr>
                    <w:t>Jl. A. P. Pettarani Blok E No</w:t>
                  </w:r>
                  <w:r w:rsidRPr="009B4439">
                    <w:rPr>
                      <w:rFonts w:ascii="Arial" w:hAnsi="Arial" w:cs="Arial"/>
                      <w:sz w:val="24"/>
                      <w:szCs w:val="24"/>
                    </w:rPr>
                    <w:t>mor</w:t>
                  </w:r>
                  <w:r w:rsidRPr="009B4439">
                    <w:rPr>
                      <w:rFonts w:ascii="Arial" w:hAnsi="Arial" w:cs="Arial"/>
                      <w:sz w:val="24"/>
                      <w:szCs w:val="24"/>
                      <w:lang w:val="id-ID"/>
                    </w:rPr>
                    <w:t xml:space="preserve"> 1- 2 Makassar .</w:t>
                  </w:r>
                </w:p>
              </w:tc>
            </w:tr>
          </w:tbl>
          <w:p w:rsidR="008A5C62" w:rsidRPr="009D3FDB" w:rsidRDefault="008A5C62" w:rsidP="008A5C62">
            <w:pPr>
              <w:rPr>
                <w:rFonts w:ascii="Arial" w:hAnsi="Arial" w:cs="Arial"/>
                <w:sz w:val="16"/>
                <w:szCs w:val="16"/>
                <w:lang w:val="id-ID"/>
              </w:rPr>
            </w:pPr>
          </w:p>
        </w:tc>
        <w:tc>
          <w:tcPr>
            <w:tcW w:w="222" w:type="dxa"/>
          </w:tcPr>
          <w:p w:rsidR="008A5C62" w:rsidRPr="009D3FDB" w:rsidRDefault="008A5C62" w:rsidP="008A5C62">
            <w:pPr>
              <w:rPr>
                <w:rFonts w:ascii="Arial" w:hAnsi="Arial" w:cs="Arial"/>
                <w:sz w:val="24"/>
                <w:szCs w:val="24"/>
                <w:lang w:val="id-ID"/>
              </w:rPr>
            </w:pPr>
          </w:p>
        </w:tc>
        <w:tc>
          <w:tcPr>
            <w:tcW w:w="222" w:type="dxa"/>
          </w:tcPr>
          <w:p w:rsidR="008A5C62" w:rsidRPr="009D3FDB" w:rsidRDefault="008A5C62" w:rsidP="008A5C62">
            <w:pPr>
              <w:rPr>
                <w:rFonts w:ascii="Arial" w:hAnsi="Arial" w:cs="Arial"/>
                <w:sz w:val="24"/>
                <w:szCs w:val="24"/>
                <w:lang w:val="id-ID"/>
              </w:rPr>
            </w:pPr>
          </w:p>
        </w:tc>
        <w:tc>
          <w:tcPr>
            <w:tcW w:w="222" w:type="dxa"/>
          </w:tcPr>
          <w:p w:rsidR="008A5C62" w:rsidRPr="009D3FDB" w:rsidRDefault="008A5C62" w:rsidP="008A5C62">
            <w:pPr>
              <w:rPr>
                <w:rFonts w:ascii="Arial" w:hAnsi="Arial" w:cs="Arial"/>
                <w:b/>
                <w:sz w:val="24"/>
                <w:szCs w:val="24"/>
                <w:lang w:val="id-ID"/>
              </w:rPr>
            </w:pPr>
          </w:p>
        </w:tc>
      </w:tr>
      <w:tr w:rsidR="008A5C62" w:rsidRPr="007C4D66">
        <w:tc>
          <w:tcPr>
            <w:tcW w:w="10247" w:type="dxa"/>
          </w:tcPr>
          <w:p w:rsidR="008A5C62" w:rsidRPr="009D3FDB" w:rsidRDefault="008A5C62" w:rsidP="008A5C62">
            <w:pPr>
              <w:rPr>
                <w:rFonts w:ascii="Arial" w:hAnsi="Arial" w:cs="Arial"/>
                <w:sz w:val="8"/>
                <w:szCs w:val="8"/>
                <w:lang w:val="id-ID"/>
              </w:rPr>
            </w:pPr>
          </w:p>
          <w:tbl>
            <w:tblPr>
              <w:tblW w:w="9781" w:type="dxa"/>
              <w:tblInd w:w="250" w:type="dxa"/>
              <w:tblLook w:val="01E0" w:firstRow="1" w:lastRow="1" w:firstColumn="1" w:lastColumn="1" w:noHBand="0" w:noVBand="0"/>
            </w:tblPr>
            <w:tblGrid>
              <w:gridCol w:w="709"/>
              <w:gridCol w:w="2410"/>
              <w:gridCol w:w="425"/>
              <w:gridCol w:w="6237"/>
            </w:tblGrid>
            <w:tr w:rsidR="007B6FF1" w:rsidRPr="009D3FDB">
              <w:tc>
                <w:tcPr>
                  <w:tcW w:w="709" w:type="dxa"/>
                </w:tcPr>
                <w:p w:rsidR="007B6FF1" w:rsidRPr="009D3FDB" w:rsidRDefault="007B6FF1" w:rsidP="00BA297F">
                  <w:pPr>
                    <w:framePr w:hSpace="180" w:wrap="around" w:vAnchor="text" w:hAnchor="margin" w:y="1"/>
                    <w:rPr>
                      <w:rFonts w:ascii="Arial" w:hAnsi="Arial" w:cs="Arial"/>
                      <w:sz w:val="24"/>
                      <w:szCs w:val="24"/>
                      <w:lang w:val="id-ID"/>
                    </w:rPr>
                  </w:pPr>
                  <w:r>
                    <w:rPr>
                      <w:rFonts w:ascii="Arial" w:hAnsi="Arial" w:cs="Arial"/>
                      <w:sz w:val="24"/>
                      <w:szCs w:val="24"/>
                      <w:lang w:val="id-ID"/>
                    </w:rPr>
                    <w:t xml:space="preserve">    </w:t>
                  </w:r>
                  <w:r>
                    <w:rPr>
                      <w:rFonts w:ascii="Arial" w:hAnsi="Arial" w:cs="Arial"/>
                      <w:sz w:val="24"/>
                      <w:szCs w:val="24"/>
                    </w:rPr>
                    <w:t>b</w:t>
                  </w:r>
                  <w:r w:rsidRPr="009D3FDB">
                    <w:rPr>
                      <w:rFonts w:ascii="Arial" w:hAnsi="Arial" w:cs="Arial"/>
                      <w:sz w:val="24"/>
                      <w:szCs w:val="24"/>
                      <w:lang w:val="id-ID"/>
                    </w:rPr>
                    <w:t xml:space="preserve">. </w:t>
                  </w:r>
                </w:p>
              </w:tc>
              <w:tc>
                <w:tcPr>
                  <w:tcW w:w="2410" w:type="dxa"/>
                </w:tcPr>
                <w:p w:rsidR="007B6FF1" w:rsidRPr="009D3FDB" w:rsidRDefault="007B6FF1" w:rsidP="00BA297F">
                  <w:pPr>
                    <w:framePr w:hSpace="180" w:wrap="around" w:vAnchor="text" w:hAnchor="margin" w:y="1"/>
                    <w:rPr>
                      <w:rFonts w:ascii="Arial" w:hAnsi="Arial" w:cs="Arial"/>
                      <w:sz w:val="24"/>
                      <w:szCs w:val="24"/>
                      <w:lang w:val="id-ID"/>
                    </w:rPr>
                  </w:pPr>
                  <w:r w:rsidRPr="009D3FDB">
                    <w:rPr>
                      <w:rFonts w:ascii="Arial" w:hAnsi="Arial" w:cs="Arial"/>
                      <w:sz w:val="24"/>
                      <w:szCs w:val="24"/>
                      <w:lang w:val="id-ID"/>
                    </w:rPr>
                    <w:t>Nama</w:t>
                  </w:r>
                </w:p>
              </w:tc>
              <w:tc>
                <w:tcPr>
                  <w:tcW w:w="425" w:type="dxa"/>
                </w:tcPr>
                <w:p w:rsidR="007B6FF1" w:rsidRPr="009D3FDB" w:rsidRDefault="007B6FF1" w:rsidP="00BA297F">
                  <w:pPr>
                    <w:framePr w:hSpace="180" w:wrap="around" w:vAnchor="text" w:hAnchor="margin" w:y="1"/>
                    <w:rPr>
                      <w:rFonts w:ascii="Arial" w:hAnsi="Arial" w:cs="Arial"/>
                      <w:sz w:val="24"/>
                      <w:szCs w:val="24"/>
                      <w:lang w:val="id-ID"/>
                    </w:rPr>
                  </w:pPr>
                  <w:r w:rsidRPr="009D3FDB">
                    <w:rPr>
                      <w:rFonts w:ascii="Arial" w:hAnsi="Arial" w:cs="Arial"/>
                      <w:sz w:val="24"/>
                      <w:szCs w:val="24"/>
                      <w:lang w:val="id-ID"/>
                    </w:rPr>
                    <w:t>:</w:t>
                  </w:r>
                </w:p>
              </w:tc>
              <w:tc>
                <w:tcPr>
                  <w:tcW w:w="6237" w:type="dxa"/>
                </w:tcPr>
                <w:p w:rsidR="007B6FF1" w:rsidRPr="001E2D44" w:rsidRDefault="007B6FF1" w:rsidP="00BA297F">
                  <w:pPr>
                    <w:framePr w:hSpace="180" w:wrap="around" w:vAnchor="text" w:hAnchor="margin" w:y="1"/>
                    <w:rPr>
                      <w:rFonts w:ascii="Tahoma" w:hAnsi="Tahoma" w:cs="Tahoma"/>
                      <w:b/>
                      <w:sz w:val="22"/>
                      <w:szCs w:val="22"/>
                      <w:lang w:val="id-ID"/>
                    </w:rPr>
                  </w:pPr>
                  <w:r>
                    <w:rPr>
                      <w:rFonts w:ascii="Tahoma" w:hAnsi="Tahoma" w:cs="Tahoma"/>
                      <w:b/>
                      <w:sz w:val="22"/>
                      <w:szCs w:val="22"/>
                    </w:rPr>
                    <w:t>ADI RASYID ALI, SE</w:t>
                  </w:r>
                  <w:r w:rsidRPr="001E2D44">
                    <w:rPr>
                      <w:rFonts w:ascii="Tahoma" w:hAnsi="Tahoma" w:cs="Tahoma"/>
                      <w:b/>
                      <w:sz w:val="22"/>
                      <w:szCs w:val="22"/>
                    </w:rPr>
                    <w:t xml:space="preserve"> </w:t>
                  </w:r>
                </w:p>
              </w:tc>
            </w:tr>
            <w:tr w:rsidR="008A5C62" w:rsidRPr="007C4D66">
              <w:trPr>
                <w:trHeight w:val="226"/>
              </w:trPr>
              <w:tc>
                <w:tcPr>
                  <w:tcW w:w="709" w:type="dxa"/>
                </w:tcPr>
                <w:p w:rsidR="008A5C62" w:rsidRPr="009D3FDB" w:rsidRDefault="008A5C62" w:rsidP="00BA297F">
                  <w:pPr>
                    <w:framePr w:hSpace="180" w:wrap="around" w:vAnchor="text" w:hAnchor="margin" w:y="1"/>
                    <w:rPr>
                      <w:rFonts w:ascii="Arial" w:hAnsi="Arial" w:cs="Arial"/>
                      <w:sz w:val="24"/>
                      <w:szCs w:val="24"/>
                      <w:lang w:val="id-ID"/>
                    </w:rPr>
                  </w:pPr>
                </w:p>
              </w:tc>
              <w:tc>
                <w:tcPr>
                  <w:tcW w:w="2410" w:type="dxa"/>
                </w:tcPr>
                <w:p w:rsidR="008A5C62" w:rsidRPr="009D3FDB" w:rsidRDefault="008A5C62" w:rsidP="00BA297F">
                  <w:pPr>
                    <w:framePr w:hSpace="180" w:wrap="around" w:vAnchor="text" w:hAnchor="margin" w:y="1"/>
                    <w:jc w:val="both"/>
                    <w:rPr>
                      <w:rFonts w:ascii="Arial" w:hAnsi="Arial" w:cs="Arial"/>
                      <w:sz w:val="24"/>
                      <w:szCs w:val="24"/>
                      <w:lang w:val="id-ID"/>
                    </w:rPr>
                  </w:pPr>
                  <w:r w:rsidRPr="009D3FDB">
                    <w:rPr>
                      <w:rFonts w:ascii="Arial" w:hAnsi="Arial" w:cs="Arial"/>
                      <w:sz w:val="24"/>
                      <w:szCs w:val="24"/>
                      <w:lang w:val="id-ID"/>
                    </w:rPr>
                    <w:t>Jabatan</w:t>
                  </w:r>
                </w:p>
              </w:tc>
              <w:tc>
                <w:tcPr>
                  <w:tcW w:w="425" w:type="dxa"/>
                </w:tcPr>
                <w:p w:rsidR="008A5C62" w:rsidRPr="009D3FDB" w:rsidRDefault="008A5C62" w:rsidP="00BA297F">
                  <w:pPr>
                    <w:framePr w:hSpace="180" w:wrap="around" w:vAnchor="text" w:hAnchor="margin" w:y="1"/>
                    <w:rPr>
                      <w:rFonts w:ascii="Arial" w:hAnsi="Arial" w:cs="Arial"/>
                      <w:sz w:val="24"/>
                      <w:szCs w:val="24"/>
                      <w:lang w:val="id-ID"/>
                    </w:rPr>
                  </w:pPr>
                  <w:r w:rsidRPr="009D3FDB">
                    <w:rPr>
                      <w:rFonts w:ascii="Arial" w:hAnsi="Arial" w:cs="Arial"/>
                      <w:sz w:val="24"/>
                      <w:szCs w:val="24"/>
                      <w:lang w:val="id-ID"/>
                    </w:rPr>
                    <w:t>:</w:t>
                  </w:r>
                </w:p>
              </w:tc>
              <w:tc>
                <w:tcPr>
                  <w:tcW w:w="6237" w:type="dxa"/>
                </w:tcPr>
                <w:p w:rsidR="008A5C62" w:rsidRPr="009D3FDB" w:rsidRDefault="008A5C62" w:rsidP="00BA297F">
                  <w:pPr>
                    <w:framePr w:hSpace="180" w:wrap="around" w:vAnchor="text" w:hAnchor="margin" w:y="1"/>
                    <w:rPr>
                      <w:rFonts w:ascii="Arial" w:hAnsi="Arial" w:cs="Arial"/>
                      <w:sz w:val="24"/>
                      <w:szCs w:val="24"/>
                      <w:lang w:val="id-ID"/>
                    </w:rPr>
                  </w:pPr>
                  <w:r w:rsidRPr="009D3FDB">
                    <w:rPr>
                      <w:rFonts w:ascii="Arial" w:hAnsi="Arial" w:cs="Arial"/>
                      <w:sz w:val="24"/>
                      <w:szCs w:val="24"/>
                      <w:lang w:val="id-ID"/>
                    </w:rPr>
                    <w:t>Wakil Ketua DPRD Kota Makassar.</w:t>
                  </w:r>
                </w:p>
              </w:tc>
            </w:tr>
            <w:tr w:rsidR="008A5C62" w:rsidRPr="009D3FDB">
              <w:tc>
                <w:tcPr>
                  <w:tcW w:w="709" w:type="dxa"/>
                </w:tcPr>
                <w:p w:rsidR="008A5C62" w:rsidRPr="009D3FDB" w:rsidRDefault="008A5C62" w:rsidP="00BA297F">
                  <w:pPr>
                    <w:framePr w:hSpace="180" w:wrap="around" w:vAnchor="text" w:hAnchor="margin" w:y="1"/>
                    <w:rPr>
                      <w:rFonts w:ascii="Arial" w:hAnsi="Arial" w:cs="Arial"/>
                      <w:sz w:val="24"/>
                      <w:szCs w:val="24"/>
                      <w:lang w:val="id-ID"/>
                    </w:rPr>
                  </w:pPr>
                </w:p>
              </w:tc>
              <w:tc>
                <w:tcPr>
                  <w:tcW w:w="2410" w:type="dxa"/>
                </w:tcPr>
                <w:p w:rsidR="008A5C62" w:rsidRPr="009D3FDB" w:rsidRDefault="008A5C62" w:rsidP="00BA297F">
                  <w:pPr>
                    <w:framePr w:hSpace="180" w:wrap="around" w:vAnchor="text" w:hAnchor="margin" w:y="1"/>
                    <w:jc w:val="both"/>
                    <w:rPr>
                      <w:rFonts w:ascii="Arial" w:hAnsi="Arial" w:cs="Arial"/>
                      <w:sz w:val="24"/>
                      <w:szCs w:val="24"/>
                      <w:lang w:val="id-ID"/>
                    </w:rPr>
                  </w:pPr>
                  <w:r w:rsidRPr="009D3FDB">
                    <w:rPr>
                      <w:rFonts w:ascii="Arial" w:hAnsi="Arial" w:cs="Arial"/>
                      <w:sz w:val="24"/>
                      <w:szCs w:val="24"/>
                      <w:lang w:val="id-ID"/>
                    </w:rPr>
                    <w:t>Alamat Kantor</w:t>
                  </w:r>
                </w:p>
              </w:tc>
              <w:tc>
                <w:tcPr>
                  <w:tcW w:w="425" w:type="dxa"/>
                </w:tcPr>
                <w:p w:rsidR="008A5C62" w:rsidRPr="009D3FDB" w:rsidRDefault="008A5C62" w:rsidP="00BA297F">
                  <w:pPr>
                    <w:framePr w:hSpace="180" w:wrap="around" w:vAnchor="text" w:hAnchor="margin" w:y="1"/>
                    <w:rPr>
                      <w:rFonts w:ascii="Arial" w:hAnsi="Arial" w:cs="Arial"/>
                      <w:sz w:val="24"/>
                      <w:szCs w:val="24"/>
                      <w:lang w:val="id-ID"/>
                    </w:rPr>
                  </w:pPr>
                  <w:r w:rsidRPr="009D3FDB">
                    <w:rPr>
                      <w:rFonts w:ascii="Arial" w:hAnsi="Arial" w:cs="Arial"/>
                      <w:sz w:val="24"/>
                      <w:szCs w:val="24"/>
                      <w:lang w:val="id-ID"/>
                    </w:rPr>
                    <w:t>:</w:t>
                  </w:r>
                </w:p>
              </w:tc>
              <w:tc>
                <w:tcPr>
                  <w:tcW w:w="6237" w:type="dxa"/>
                </w:tcPr>
                <w:p w:rsidR="008A5C62" w:rsidRPr="009D3FDB" w:rsidRDefault="008A5C62" w:rsidP="00BA297F">
                  <w:pPr>
                    <w:framePr w:hSpace="180" w:wrap="around" w:vAnchor="text" w:hAnchor="margin" w:y="1"/>
                    <w:rPr>
                      <w:rFonts w:ascii="Arial" w:hAnsi="Arial" w:cs="Arial"/>
                      <w:sz w:val="24"/>
                      <w:szCs w:val="24"/>
                      <w:lang w:val="id-ID"/>
                    </w:rPr>
                  </w:pPr>
                  <w:r w:rsidRPr="009D3FDB">
                    <w:rPr>
                      <w:rFonts w:ascii="Arial" w:hAnsi="Arial" w:cs="Arial"/>
                      <w:sz w:val="24"/>
                      <w:szCs w:val="24"/>
                      <w:lang w:val="id-ID"/>
                    </w:rPr>
                    <w:t>Jl. A. P. Pettarani Nomor. Blok E No. 1- 2 Makassar .</w:t>
                  </w:r>
                </w:p>
              </w:tc>
            </w:tr>
          </w:tbl>
          <w:p w:rsidR="008A5C62" w:rsidRPr="009D3FDB" w:rsidRDefault="008A5C62" w:rsidP="008A5C62">
            <w:pPr>
              <w:rPr>
                <w:rFonts w:ascii="Arial" w:hAnsi="Arial" w:cs="Arial"/>
                <w:sz w:val="8"/>
                <w:szCs w:val="8"/>
              </w:rPr>
            </w:pPr>
          </w:p>
          <w:tbl>
            <w:tblPr>
              <w:tblW w:w="9781" w:type="dxa"/>
              <w:tblInd w:w="250" w:type="dxa"/>
              <w:tblLook w:val="01E0" w:firstRow="1" w:lastRow="1" w:firstColumn="1" w:lastColumn="1" w:noHBand="0" w:noVBand="0"/>
            </w:tblPr>
            <w:tblGrid>
              <w:gridCol w:w="851"/>
              <w:gridCol w:w="2268"/>
              <w:gridCol w:w="425"/>
              <w:gridCol w:w="6237"/>
            </w:tblGrid>
            <w:tr w:rsidR="007B6FF1" w:rsidRPr="009D3FDB">
              <w:tc>
                <w:tcPr>
                  <w:tcW w:w="851" w:type="dxa"/>
                </w:tcPr>
                <w:p w:rsidR="007B6FF1" w:rsidRPr="009D3FDB" w:rsidRDefault="007B6FF1" w:rsidP="00BA297F">
                  <w:pPr>
                    <w:framePr w:hSpace="180" w:wrap="around" w:vAnchor="text" w:hAnchor="margin" w:y="1"/>
                    <w:tabs>
                      <w:tab w:val="left" w:pos="176"/>
                    </w:tabs>
                    <w:rPr>
                      <w:rFonts w:ascii="Arial" w:hAnsi="Arial" w:cs="Arial"/>
                      <w:sz w:val="24"/>
                      <w:szCs w:val="24"/>
                      <w:lang w:val="id-ID"/>
                    </w:rPr>
                  </w:pPr>
                  <w:r>
                    <w:rPr>
                      <w:rFonts w:ascii="Arial" w:hAnsi="Arial" w:cs="Arial"/>
                      <w:sz w:val="24"/>
                      <w:szCs w:val="24"/>
                      <w:lang w:val="id-ID"/>
                    </w:rPr>
                    <w:t xml:space="preserve">    </w:t>
                  </w:r>
                  <w:r>
                    <w:rPr>
                      <w:rFonts w:ascii="Arial" w:hAnsi="Arial" w:cs="Arial"/>
                      <w:sz w:val="24"/>
                      <w:szCs w:val="24"/>
                    </w:rPr>
                    <w:t>c</w:t>
                  </w:r>
                  <w:r w:rsidRPr="009D3FDB">
                    <w:rPr>
                      <w:rFonts w:ascii="Arial" w:hAnsi="Arial" w:cs="Arial"/>
                      <w:sz w:val="24"/>
                      <w:szCs w:val="24"/>
                      <w:lang w:val="id-ID"/>
                    </w:rPr>
                    <w:t xml:space="preserve">.  </w:t>
                  </w:r>
                </w:p>
              </w:tc>
              <w:tc>
                <w:tcPr>
                  <w:tcW w:w="2268" w:type="dxa"/>
                </w:tcPr>
                <w:p w:rsidR="007B6FF1" w:rsidRPr="009D3FDB" w:rsidRDefault="007B6FF1" w:rsidP="00BA297F">
                  <w:pPr>
                    <w:framePr w:hSpace="180" w:wrap="around" w:vAnchor="text" w:hAnchor="margin" w:y="1"/>
                    <w:ind w:left="-108"/>
                    <w:rPr>
                      <w:rFonts w:ascii="Arial" w:hAnsi="Arial" w:cs="Arial"/>
                      <w:sz w:val="24"/>
                      <w:szCs w:val="24"/>
                      <w:lang w:val="id-ID"/>
                    </w:rPr>
                  </w:pPr>
                  <w:r w:rsidRPr="009D3FDB">
                    <w:rPr>
                      <w:rFonts w:ascii="Arial" w:hAnsi="Arial" w:cs="Arial"/>
                      <w:sz w:val="24"/>
                      <w:szCs w:val="24"/>
                      <w:lang w:val="id-ID"/>
                    </w:rPr>
                    <w:t>Nama</w:t>
                  </w:r>
                </w:p>
              </w:tc>
              <w:tc>
                <w:tcPr>
                  <w:tcW w:w="425" w:type="dxa"/>
                </w:tcPr>
                <w:p w:rsidR="007B6FF1" w:rsidRPr="009D3FDB" w:rsidRDefault="007B6FF1" w:rsidP="00BA297F">
                  <w:pPr>
                    <w:framePr w:hSpace="180" w:wrap="around" w:vAnchor="text" w:hAnchor="margin" w:y="1"/>
                    <w:rPr>
                      <w:rFonts w:ascii="Arial" w:hAnsi="Arial" w:cs="Arial"/>
                      <w:sz w:val="24"/>
                      <w:szCs w:val="24"/>
                      <w:lang w:val="id-ID"/>
                    </w:rPr>
                  </w:pPr>
                  <w:r w:rsidRPr="009D3FDB">
                    <w:rPr>
                      <w:rFonts w:ascii="Arial" w:hAnsi="Arial" w:cs="Arial"/>
                      <w:sz w:val="24"/>
                      <w:szCs w:val="24"/>
                      <w:lang w:val="id-ID"/>
                    </w:rPr>
                    <w:t>:</w:t>
                  </w:r>
                </w:p>
              </w:tc>
              <w:tc>
                <w:tcPr>
                  <w:tcW w:w="6237" w:type="dxa"/>
                </w:tcPr>
                <w:p w:rsidR="007B6FF1" w:rsidRPr="001E2D44" w:rsidRDefault="007B6FF1" w:rsidP="00BA297F">
                  <w:pPr>
                    <w:framePr w:hSpace="180" w:wrap="around" w:vAnchor="text" w:hAnchor="margin" w:y="1"/>
                    <w:rPr>
                      <w:rFonts w:ascii="Tahoma" w:hAnsi="Tahoma" w:cs="Tahoma"/>
                      <w:b/>
                      <w:sz w:val="22"/>
                      <w:szCs w:val="22"/>
                      <w:lang w:val="id-ID"/>
                    </w:rPr>
                  </w:pPr>
                  <w:r>
                    <w:rPr>
                      <w:rFonts w:ascii="Tahoma" w:hAnsi="Tahoma" w:cs="Tahoma"/>
                      <w:b/>
                      <w:sz w:val="22"/>
                      <w:szCs w:val="22"/>
                    </w:rPr>
                    <w:t>ERIC  HORAS, SE</w:t>
                  </w:r>
                  <w:r w:rsidRPr="001E2D44">
                    <w:rPr>
                      <w:rFonts w:ascii="Tahoma" w:hAnsi="Tahoma" w:cs="Tahoma"/>
                      <w:b/>
                      <w:sz w:val="22"/>
                      <w:szCs w:val="22"/>
                    </w:rPr>
                    <w:t xml:space="preserve"> </w:t>
                  </w:r>
                  <w:r w:rsidRPr="001E2D44">
                    <w:rPr>
                      <w:rFonts w:ascii="Tahoma" w:hAnsi="Tahoma" w:cs="Tahoma"/>
                      <w:b/>
                      <w:sz w:val="22"/>
                      <w:szCs w:val="22"/>
                      <w:lang w:val="id-ID"/>
                    </w:rPr>
                    <w:t xml:space="preserve"> </w:t>
                  </w:r>
                </w:p>
              </w:tc>
            </w:tr>
            <w:tr w:rsidR="008A5C62" w:rsidRPr="009D3FDB">
              <w:tc>
                <w:tcPr>
                  <w:tcW w:w="851" w:type="dxa"/>
                </w:tcPr>
                <w:p w:rsidR="008A5C62" w:rsidRPr="009D3FDB" w:rsidRDefault="008A5C62" w:rsidP="00BA297F">
                  <w:pPr>
                    <w:framePr w:hSpace="180" w:wrap="around" w:vAnchor="text" w:hAnchor="margin" w:y="1"/>
                    <w:rPr>
                      <w:rFonts w:ascii="Arial" w:hAnsi="Arial" w:cs="Arial"/>
                      <w:sz w:val="24"/>
                      <w:szCs w:val="24"/>
                      <w:lang w:val="id-ID"/>
                    </w:rPr>
                  </w:pPr>
                </w:p>
              </w:tc>
              <w:tc>
                <w:tcPr>
                  <w:tcW w:w="2268" w:type="dxa"/>
                </w:tcPr>
                <w:p w:rsidR="008A5C62" w:rsidRPr="009D3FDB" w:rsidRDefault="008A5C62" w:rsidP="00BA297F">
                  <w:pPr>
                    <w:framePr w:hSpace="180" w:wrap="around" w:vAnchor="text" w:hAnchor="margin" w:y="1"/>
                    <w:ind w:left="-108"/>
                    <w:rPr>
                      <w:rFonts w:ascii="Arial" w:hAnsi="Arial" w:cs="Arial"/>
                      <w:sz w:val="24"/>
                      <w:szCs w:val="24"/>
                      <w:lang w:val="id-ID"/>
                    </w:rPr>
                  </w:pPr>
                  <w:r w:rsidRPr="009D3FDB">
                    <w:rPr>
                      <w:rFonts w:ascii="Arial" w:hAnsi="Arial" w:cs="Arial"/>
                      <w:sz w:val="24"/>
                      <w:szCs w:val="24"/>
                      <w:lang w:val="id-ID"/>
                    </w:rPr>
                    <w:t>Jabatan</w:t>
                  </w:r>
                </w:p>
              </w:tc>
              <w:tc>
                <w:tcPr>
                  <w:tcW w:w="425" w:type="dxa"/>
                </w:tcPr>
                <w:p w:rsidR="008A5C62" w:rsidRPr="009D3FDB" w:rsidRDefault="008A5C62" w:rsidP="00BA297F">
                  <w:pPr>
                    <w:framePr w:hSpace="180" w:wrap="around" w:vAnchor="text" w:hAnchor="margin" w:y="1"/>
                    <w:rPr>
                      <w:rFonts w:ascii="Arial" w:hAnsi="Arial" w:cs="Arial"/>
                      <w:sz w:val="24"/>
                      <w:szCs w:val="24"/>
                      <w:lang w:val="id-ID"/>
                    </w:rPr>
                  </w:pPr>
                  <w:r w:rsidRPr="009D3FDB">
                    <w:rPr>
                      <w:rFonts w:ascii="Arial" w:hAnsi="Arial" w:cs="Arial"/>
                      <w:sz w:val="24"/>
                      <w:szCs w:val="24"/>
                      <w:lang w:val="id-ID"/>
                    </w:rPr>
                    <w:t>:</w:t>
                  </w:r>
                </w:p>
              </w:tc>
              <w:tc>
                <w:tcPr>
                  <w:tcW w:w="6237" w:type="dxa"/>
                </w:tcPr>
                <w:p w:rsidR="008A5C62" w:rsidRPr="009D3FDB" w:rsidRDefault="008A5C62" w:rsidP="00BA297F">
                  <w:pPr>
                    <w:framePr w:hSpace="180" w:wrap="around" w:vAnchor="text" w:hAnchor="margin" w:y="1"/>
                    <w:rPr>
                      <w:rFonts w:ascii="Arial" w:hAnsi="Arial" w:cs="Arial"/>
                      <w:sz w:val="24"/>
                      <w:szCs w:val="24"/>
                      <w:lang w:val="id-ID"/>
                    </w:rPr>
                  </w:pPr>
                  <w:r w:rsidRPr="009D3FDB">
                    <w:rPr>
                      <w:rFonts w:ascii="Arial" w:hAnsi="Arial" w:cs="Arial"/>
                      <w:sz w:val="24"/>
                      <w:szCs w:val="24"/>
                      <w:lang w:val="id-ID"/>
                    </w:rPr>
                    <w:t>Wakil Ketua DPRD Kota Makassar.</w:t>
                  </w:r>
                </w:p>
              </w:tc>
            </w:tr>
            <w:tr w:rsidR="008A5C62" w:rsidRPr="009D3FDB">
              <w:tc>
                <w:tcPr>
                  <w:tcW w:w="851" w:type="dxa"/>
                </w:tcPr>
                <w:p w:rsidR="008A5C62" w:rsidRPr="009D3FDB" w:rsidRDefault="008A5C62" w:rsidP="00BA297F">
                  <w:pPr>
                    <w:framePr w:hSpace="180" w:wrap="around" w:vAnchor="text" w:hAnchor="margin" w:y="1"/>
                    <w:rPr>
                      <w:rFonts w:ascii="Arial" w:hAnsi="Arial" w:cs="Arial"/>
                      <w:sz w:val="24"/>
                      <w:szCs w:val="24"/>
                      <w:lang w:val="id-ID"/>
                    </w:rPr>
                  </w:pPr>
                </w:p>
              </w:tc>
              <w:tc>
                <w:tcPr>
                  <w:tcW w:w="2268" w:type="dxa"/>
                </w:tcPr>
                <w:p w:rsidR="008A5C62" w:rsidRPr="009D3FDB" w:rsidRDefault="008A5C62" w:rsidP="00BA297F">
                  <w:pPr>
                    <w:framePr w:hSpace="180" w:wrap="around" w:vAnchor="text" w:hAnchor="margin" w:y="1"/>
                    <w:ind w:left="-108"/>
                    <w:rPr>
                      <w:rFonts w:ascii="Arial" w:hAnsi="Arial" w:cs="Arial"/>
                      <w:sz w:val="24"/>
                      <w:szCs w:val="24"/>
                      <w:lang w:val="id-ID"/>
                    </w:rPr>
                  </w:pPr>
                  <w:r w:rsidRPr="009D3FDB">
                    <w:rPr>
                      <w:rFonts w:ascii="Arial" w:hAnsi="Arial" w:cs="Arial"/>
                      <w:sz w:val="24"/>
                      <w:szCs w:val="24"/>
                      <w:lang w:val="id-ID"/>
                    </w:rPr>
                    <w:t>Alamat Kantor</w:t>
                  </w:r>
                </w:p>
              </w:tc>
              <w:tc>
                <w:tcPr>
                  <w:tcW w:w="425" w:type="dxa"/>
                </w:tcPr>
                <w:p w:rsidR="008A5C62" w:rsidRPr="009D3FDB" w:rsidRDefault="008A5C62" w:rsidP="00BA297F">
                  <w:pPr>
                    <w:framePr w:hSpace="180" w:wrap="around" w:vAnchor="text" w:hAnchor="margin" w:y="1"/>
                    <w:rPr>
                      <w:rFonts w:ascii="Arial" w:hAnsi="Arial" w:cs="Arial"/>
                      <w:sz w:val="24"/>
                      <w:szCs w:val="24"/>
                      <w:lang w:val="id-ID"/>
                    </w:rPr>
                  </w:pPr>
                  <w:r w:rsidRPr="009D3FDB">
                    <w:rPr>
                      <w:rFonts w:ascii="Arial" w:hAnsi="Arial" w:cs="Arial"/>
                      <w:sz w:val="24"/>
                      <w:szCs w:val="24"/>
                      <w:lang w:val="id-ID"/>
                    </w:rPr>
                    <w:t>:</w:t>
                  </w:r>
                </w:p>
              </w:tc>
              <w:tc>
                <w:tcPr>
                  <w:tcW w:w="6237" w:type="dxa"/>
                </w:tcPr>
                <w:p w:rsidR="008A5C62" w:rsidRPr="009D3FDB" w:rsidRDefault="008A5C62" w:rsidP="00BA297F">
                  <w:pPr>
                    <w:framePr w:hSpace="180" w:wrap="around" w:vAnchor="text" w:hAnchor="margin" w:y="1"/>
                    <w:rPr>
                      <w:rFonts w:ascii="Arial" w:hAnsi="Arial" w:cs="Arial"/>
                      <w:sz w:val="16"/>
                      <w:szCs w:val="16"/>
                      <w:lang w:val="id-ID"/>
                    </w:rPr>
                  </w:pPr>
                  <w:r w:rsidRPr="009D3FDB">
                    <w:rPr>
                      <w:rFonts w:ascii="Arial" w:hAnsi="Arial" w:cs="Arial"/>
                      <w:sz w:val="24"/>
                      <w:szCs w:val="24"/>
                      <w:lang w:val="id-ID"/>
                    </w:rPr>
                    <w:t>Jl. A. P. Pettarani Blok E No</w:t>
                  </w:r>
                  <w:r w:rsidRPr="007C4D66">
                    <w:rPr>
                      <w:rFonts w:ascii="Arial" w:hAnsi="Arial" w:cs="Arial"/>
                      <w:sz w:val="24"/>
                      <w:szCs w:val="24"/>
                      <w:lang w:val="sv-SE"/>
                    </w:rPr>
                    <w:t>mor</w:t>
                  </w:r>
                  <w:r w:rsidRPr="009D3FDB">
                    <w:rPr>
                      <w:rFonts w:ascii="Arial" w:hAnsi="Arial" w:cs="Arial"/>
                      <w:sz w:val="24"/>
                      <w:szCs w:val="24"/>
                      <w:lang w:val="id-ID"/>
                    </w:rPr>
                    <w:t xml:space="preserve"> 1- 2 Makassar .</w:t>
                  </w:r>
                </w:p>
              </w:tc>
            </w:tr>
          </w:tbl>
          <w:p w:rsidR="008A5C62" w:rsidRPr="009D3FDB" w:rsidRDefault="008A5C62" w:rsidP="008A5C62">
            <w:pPr>
              <w:rPr>
                <w:rFonts w:ascii="Arial" w:hAnsi="Arial" w:cs="Arial"/>
                <w:sz w:val="8"/>
                <w:szCs w:val="8"/>
                <w:lang w:val="id-ID"/>
              </w:rPr>
            </w:pPr>
          </w:p>
          <w:p w:rsidR="008A5C62" w:rsidRPr="009D3FDB" w:rsidRDefault="008A5C62" w:rsidP="008A5C62">
            <w:pPr>
              <w:ind w:left="720"/>
              <w:jc w:val="both"/>
              <w:rPr>
                <w:rFonts w:ascii="Arial" w:hAnsi="Arial" w:cs="Arial"/>
                <w:sz w:val="2"/>
                <w:szCs w:val="24"/>
                <w:lang w:val="id-ID"/>
              </w:rPr>
            </w:pPr>
          </w:p>
          <w:tbl>
            <w:tblPr>
              <w:tblW w:w="9781" w:type="dxa"/>
              <w:tblInd w:w="250" w:type="dxa"/>
              <w:tblLook w:val="01E0" w:firstRow="1" w:lastRow="1" w:firstColumn="1" w:lastColumn="1" w:noHBand="0" w:noVBand="0"/>
            </w:tblPr>
            <w:tblGrid>
              <w:gridCol w:w="851"/>
              <w:gridCol w:w="2268"/>
              <w:gridCol w:w="425"/>
              <w:gridCol w:w="6237"/>
            </w:tblGrid>
            <w:tr w:rsidR="007B6FF1" w:rsidRPr="009D3FDB">
              <w:tc>
                <w:tcPr>
                  <w:tcW w:w="851" w:type="dxa"/>
                </w:tcPr>
                <w:p w:rsidR="007B6FF1" w:rsidRPr="009D3FDB" w:rsidRDefault="007B6FF1" w:rsidP="00BA297F">
                  <w:pPr>
                    <w:framePr w:hSpace="180" w:wrap="around" w:vAnchor="text" w:hAnchor="margin" w:y="1"/>
                    <w:tabs>
                      <w:tab w:val="left" w:pos="176"/>
                    </w:tabs>
                    <w:rPr>
                      <w:rFonts w:ascii="Arial" w:hAnsi="Arial" w:cs="Arial"/>
                      <w:sz w:val="24"/>
                      <w:szCs w:val="24"/>
                      <w:lang w:val="id-ID"/>
                    </w:rPr>
                  </w:pPr>
                  <w:r w:rsidRPr="009D3FDB">
                    <w:rPr>
                      <w:rFonts w:ascii="Arial" w:hAnsi="Arial" w:cs="Arial"/>
                      <w:sz w:val="24"/>
                      <w:szCs w:val="24"/>
                      <w:lang w:val="id-ID"/>
                    </w:rPr>
                    <w:t xml:space="preserve">    </w:t>
                  </w:r>
                  <w:r>
                    <w:rPr>
                      <w:rFonts w:ascii="Arial" w:hAnsi="Arial" w:cs="Arial"/>
                      <w:sz w:val="24"/>
                      <w:szCs w:val="24"/>
                    </w:rPr>
                    <w:t>d</w:t>
                  </w:r>
                  <w:r w:rsidRPr="009D3FDB">
                    <w:rPr>
                      <w:rFonts w:ascii="Arial" w:hAnsi="Arial" w:cs="Arial"/>
                      <w:sz w:val="24"/>
                      <w:szCs w:val="24"/>
                      <w:lang w:val="id-ID"/>
                    </w:rPr>
                    <w:t xml:space="preserve">.  </w:t>
                  </w:r>
                </w:p>
              </w:tc>
              <w:tc>
                <w:tcPr>
                  <w:tcW w:w="2268" w:type="dxa"/>
                </w:tcPr>
                <w:p w:rsidR="007B6FF1" w:rsidRPr="009D3FDB" w:rsidRDefault="007B6FF1" w:rsidP="00BA297F">
                  <w:pPr>
                    <w:framePr w:hSpace="180" w:wrap="around" w:vAnchor="text" w:hAnchor="margin" w:y="1"/>
                    <w:ind w:left="-108"/>
                    <w:rPr>
                      <w:rFonts w:ascii="Arial" w:hAnsi="Arial" w:cs="Arial"/>
                      <w:sz w:val="24"/>
                      <w:szCs w:val="24"/>
                      <w:lang w:val="id-ID"/>
                    </w:rPr>
                  </w:pPr>
                  <w:r w:rsidRPr="009D3FDB">
                    <w:rPr>
                      <w:rFonts w:ascii="Arial" w:hAnsi="Arial" w:cs="Arial"/>
                      <w:sz w:val="24"/>
                      <w:szCs w:val="24"/>
                      <w:lang w:val="id-ID"/>
                    </w:rPr>
                    <w:t>Nama</w:t>
                  </w:r>
                </w:p>
              </w:tc>
              <w:tc>
                <w:tcPr>
                  <w:tcW w:w="425" w:type="dxa"/>
                </w:tcPr>
                <w:p w:rsidR="007B6FF1" w:rsidRPr="009D3FDB" w:rsidRDefault="007B6FF1" w:rsidP="00BA297F">
                  <w:pPr>
                    <w:framePr w:hSpace="180" w:wrap="around" w:vAnchor="text" w:hAnchor="margin" w:y="1"/>
                    <w:rPr>
                      <w:rFonts w:ascii="Arial" w:hAnsi="Arial" w:cs="Arial"/>
                      <w:sz w:val="24"/>
                      <w:szCs w:val="24"/>
                      <w:lang w:val="id-ID"/>
                    </w:rPr>
                  </w:pPr>
                  <w:r w:rsidRPr="009D3FDB">
                    <w:rPr>
                      <w:rFonts w:ascii="Arial" w:hAnsi="Arial" w:cs="Arial"/>
                      <w:sz w:val="24"/>
                      <w:szCs w:val="24"/>
                      <w:lang w:val="id-ID"/>
                    </w:rPr>
                    <w:t>:</w:t>
                  </w:r>
                </w:p>
              </w:tc>
              <w:tc>
                <w:tcPr>
                  <w:tcW w:w="6237" w:type="dxa"/>
                </w:tcPr>
                <w:p w:rsidR="007B6FF1" w:rsidRPr="001E2D44" w:rsidRDefault="007B6FF1" w:rsidP="00BA297F">
                  <w:pPr>
                    <w:framePr w:hSpace="180" w:wrap="around" w:vAnchor="text" w:hAnchor="margin" w:y="1"/>
                    <w:rPr>
                      <w:rFonts w:ascii="Tahoma" w:hAnsi="Tahoma" w:cs="Tahoma"/>
                      <w:b/>
                      <w:sz w:val="22"/>
                      <w:szCs w:val="22"/>
                      <w:lang w:val="id-ID"/>
                    </w:rPr>
                  </w:pPr>
                  <w:r>
                    <w:rPr>
                      <w:rFonts w:ascii="Tahoma" w:hAnsi="Tahoma" w:cs="Tahoma"/>
                      <w:b/>
                      <w:sz w:val="22"/>
                      <w:szCs w:val="22"/>
                      <w:lang w:val="nb-NO"/>
                    </w:rPr>
                    <w:t>INDIRA MULYASARI PRAMASTUTI ILHAM</w:t>
                  </w:r>
                  <w:r w:rsidRPr="001E2D44">
                    <w:rPr>
                      <w:rFonts w:ascii="Tahoma" w:hAnsi="Tahoma" w:cs="Tahoma"/>
                      <w:b/>
                      <w:sz w:val="22"/>
                      <w:szCs w:val="22"/>
                      <w:lang w:val="id-ID"/>
                    </w:rPr>
                    <w:t xml:space="preserve"> </w:t>
                  </w:r>
                </w:p>
              </w:tc>
            </w:tr>
            <w:tr w:rsidR="008A5C62" w:rsidRPr="009D3FDB">
              <w:tc>
                <w:tcPr>
                  <w:tcW w:w="851" w:type="dxa"/>
                </w:tcPr>
                <w:p w:rsidR="008A5C62" w:rsidRPr="009D3FDB" w:rsidRDefault="008A5C62" w:rsidP="00BA297F">
                  <w:pPr>
                    <w:framePr w:hSpace="180" w:wrap="around" w:vAnchor="text" w:hAnchor="margin" w:y="1"/>
                    <w:rPr>
                      <w:rFonts w:ascii="Arial" w:hAnsi="Arial" w:cs="Arial"/>
                      <w:sz w:val="24"/>
                      <w:szCs w:val="24"/>
                      <w:lang w:val="id-ID"/>
                    </w:rPr>
                  </w:pPr>
                </w:p>
              </w:tc>
              <w:tc>
                <w:tcPr>
                  <w:tcW w:w="2268" w:type="dxa"/>
                </w:tcPr>
                <w:p w:rsidR="008A5C62" w:rsidRPr="009D3FDB" w:rsidRDefault="008A5C62" w:rsidP="00BA297F">
                  <w:pPr>
                    <w:framePr w:hSpace="180" w:wrap="around" w:vAnchor="text" w:hAnchor="margin" w:y="1"/>
                    <w:ind w:left="-108"/>
                    <w:rPr>
                      <w:rFonts w:ascii="Arial" w:hAnsi="Arial" w:cs="Arial"/>
                      <w:sz w:val="24"/>
                      <w:szCs w:val="24"/>
                      <w:lang w:val="id-ID"/>
                    </w:rPr>
                  </w:pPr>
                  <w:r w:rsidRPr="009D3FDB">
                    <w:rPr>
                      <w:rFonts w:ascii="Arial" w:hAnsi="Arial" w:cs="Arial"/>
                      <w:sz w:val="24"/>
                      <w:szCs w:val="24"/>
                      <w:lang w:val="id-ID"/>
                    </w:rPr>
                    <w:t>Jabatan</w:t>
                  </w:r>
                </w:p>
              </w:tc>
              <w:tc>
                <w:tcPr>
                  <w:tcW w:w="425" w:type="dxa"/>
                </w:tcPr>
                <w:p w:rsidR="008A5C62" w:rsidRPr="009D3FDB" w:rsidRDefault="008A5C62" w:rsidP="00BA297F">
                  <w:pPr>
                    <w:framePr w:hSpace="180" w:wrap="around" w:vAnchor="text" w:hAnchor="margin" w:y="1"/>
                    <w:rPr>
                      <w:rFonts w:ascii="Arial" w:hAnsi="Arial" w:cs="Arial"/>
                      <w:sz w:val="24"/>
                      <w:szCs w:val="24"/>
                      <w:lang w:val="id-ID"/>
                    </w:rPr>
                  </w:pPr>
                  <w:r w:rsidRPr="009D3FDB">
                    <w:rPr>
                      <w:rFonts w:ascii="Arial" w:hAnsi="Arial" w:cs="Arial"/>
                      <w:sz w:val="24"/>
                      <w:szCs w:val="24"/>
                      <w:lang w:val="id-ID"/>
                    </w:rPr>
                    <w:t>:</w:t>
                  </w:r>
                </w:p>
              </w:tc>
              <w:tc>
                <w:tcPr>
                  <w:tcW w:w="6237" w:type="dxa"/>
                </w:tcPr>
                <w:p w:rsidR="008A5C62" w:rsidRPr="009D3FDB" w:rsidRDefault="008A5C62" w:rsidP="00BA297F">
                  <w:pPr>
                    <w:framePr w:hSpace="180" w:wrap="around" w:vAnchor="text" w:hAnchor="margin" w:y="1"/>
                    <w:rPr>
                      <w:rFonts w:ascii="Arial" w:hAnsi="Arial" w:cs="Arial"/>
                      <w:sz w:val="24"/>
                      <w:szCs w:val="24"/>
                      <w:lang w:val="id-ID"/>
                    </w:rPr>
                  </w:pPr>
                  <w:r w:rsidRPr="009D3FDB">
                    <w:rPr>
                      <w:rFonts w:ascii="Arial" w:hAnsi="Arial" w:cs="Arial"/>
                      <w:sz w:val="24"/>
                      <w:szCs w:val="24"/>
                      <w:lang w:val="id-ID"/>
                    </w:rPr>
                    <w:t>Wakil Ketua DPRD Kota Makassar.</w:t>
                  </w:r>
                </w:p>
              </w:tc>
            </w:tr>
            <w:tr w:rsidR="008A5C62" w:rsidRPr="009D3FDB">
              <w:tc>
                <w:tcPr>
                  <w:tcW w:w="851" w:type="dxa"/>
                </w:tcPr>
                <w:p w:rsidR="008A5C62" w:rsidRPr="009D3FDB" w:rsidRDefault="008A5C62" w:rsidP="00BA297F">
                  <w:pPr>
                    <w:framePr w:hSpace="180" w:wrap="around" w:vAnchor="text" w:hAnchor="margin" w:y="1"/>
                    <w:rPr>
                      <w:rFonts w:ascii="Arial" w:hAnsi="Arial" w:cs="Arial"/>
                      <w:sz w:val="24"/>
                      <w:szCs w:val="24"/>
                      <w:lang w:val="id-ID"/>
                    </w:rPr>
                  </w:pPr>
                </w:p>
              </w:tc>
              <w:tc>
                <w:tcPr>
                  <w:tcW w:w="2268" w:type="dxa"/>
                </w:tcPr>
                <w:p w:rsidR="008A5C62" w:rsidRPr="009D3FDB" w:rsidRDefault="008A5C62" w:rsidP="00BA297F">
                  <w:pPr>
                    <w:framePr w:hSpace="180" w:wrap="around" w:vAnchor="text" w:hAnchor="margin" w:y="1"/>
                    <w:ind w:left="-108"/>
                    <w:rPr>
                      <w:rFonts w:ascii="Arial" w:hAnsi="Arial" w:cs="Arial"/>
                      <w:sz w:val="24"/>
                      <w:szCs w:val="24"/>
                      <w:lang w:val="id-ID"/>
                    </w:rPr>
                  </w:pPr>
                  <w:r w:rsidRPr="009D3FDB">
                    <w:rPr>
                      <w:rFonts w:ascii="Arial" w:hAnsi="Arial" w:cs="Arial"/>
                      <w:sz w:val="24"/>
                      <w:szCs w:val="24"/>
                      <w:lang w:val="id-ID"/>
                    </w:rPr>
                    <w:t>Alamat Kantor</w:t>
                  </w:r>
                </w:p>
              </w:tc>
              <w:tc>
                <w:tcPr>
                  <w:tcW w:w="425" w:type="dxa"/>
                </w:tcPr>
                <w:p w:rsidR="008A5C62" w:rsidRPr="009D3FDB" w:rsidRDefault="008A5C62" w:rsidP="00BA297F">
                  <w:pPr>
                    <w:framePr w:hSpace="180" w:wrap="around" w:vAnchor="text" w:hAnchor="margin" w:y="1"/>
                    <w:rPr>
                      <w:rFonts w:ascii="Arial" w:hAnsi="Arial" w:cs="Arial"/>
                      <w:sz w:val="24"/>
                      <w:szCs w:val="24"/>
                      <w:lang w:val="id-ID"/>
                    </w:rPr>
                  </w:pPr>
                  <w:r w:rsidRPr="009D3FDB">
                    <w:rPr>
                      <w:rFonts w:ascii="Arial" w:hAnsi="Arial" w:cs="Arial"/>
                      <w:sz w:val="24"/>
                      <w:szCs w:val="24"/>
                      <w:lang w:val="id-ID"/>
                    </w:rPr>
                    <w:t>:</w:t>
                  </w:r>
                </w:p>
              </w:tc>
              <w:tc>
                <w:tcPr>
                  <w:tcW w:w="6237" w:type="dxa"/>
                </w:tcPr>
                <w:p w:rsidR="008A5C62" w:rsidRPr="009D3FDB" w:rsidRDefault="008A5C62" w:rsidP="00BA297F">
                  <w:pPr>
                    <w:framePr w:hSpace="180" w:wrap="around" w:vAnchor="text" w:hAnchor="margin" w:y="1"/>
                    <w:rPr>
                      <w:rFonts w:ascii="Arial" w:hAnsi="Arial" w:cs="Arial"/>
                      <w:sz w:val="24"/>
                      <w:szCs w:val="24"/>
                      <w:lang w:val="id-ID"/>
                    </w:rPr>
                  </w:pPr>
                  <w:r w:rsidRPr="009D3FDB">
                    <w:rPr>
                      <w:rFonts w:ascii="Arial" w:hAnsi="Arial" w:cs="Arial"/>
                      <w:sz w:val="24"/>
                      <w:szCs w:val="24"/>
                      <w:lang w:val="id-ID"/>
                    </w:rPr>
                    <w:t>Jl. A. P. Pettarani Blok E No</w:t>
                  </w:r>
                  <w:r w:rsidRPr="007C4D66">
                    <w:rPr>
                      <w:rFonts w:ascii="Arial" w:hAnsi="Arial" w:cs="Arial"/>
                      <w:sz w:val="24"/>
                      <w:szCs w:val="24"/>
                      <w:lang w:val="sv-SE"/>
                    </w:rPr>
                    <w:t>mor</w:t>
                  </w:r>
                  <w:r w:rsidRPr="009D3FDB">
                    <w:rPr>
                      <w:rFonts w:ascii="Arial" w:hAnsi="Arial" w:cs="Arial"/>
                      <w:sz w:val="24"/>
                      <w:szCs w:val="24"/>
                      <w:lang w:val="id-ID"/>
                    </w:rPr>
                    <w:t xml:space="preserve"> 1- 2 Makassar .</w:t>
                  </w:r>
                </w:p>
              </w:tc>
            </w:tr>
          </w:tbl>
          <w:p w:rsidR="008A5C62" w:rsidRPr="009D3FDB" w:rsidRDefault="008A5C62" w:rsidP="008A5C62">
            <w:pPr>
              <w:rPr>
                <w:rFonts w:ascii="Arial" w:hAnsi="Arial" w:cs="Arial"/>
                <w:sz w:val="24"/>
                <w:szCs w:val="24"/>
                <w:lang w:val="id-ID"/>
              </w:rPr>
            </w:pPr>
          </w:p>
        </w:tc>
        <w:tc>
          <w:tcPr>
            <w:tcW w:w="222" w:type="dxa"/>
          </w:tcPr>
          <w:p w:rsidR="008A5C62" w:rsidRPr="009D3FDB" w:rsidRDefault="008A5C62" w:rsidP="008A5C62">
            <w:pPr>
              <w:rPr>
                <w:rFonts w:ascii="Arial" w:hAnsi="Arial" w:cs="Arial"/>
                <w:sz w:val="24"/>
                <w:szCs w:val="24"/>
                <w:lang w:val="id-ID"/>
              </w:rPr>
            </w:pPr>
          </w:p>
        </w:tc>
        <w:tc>
          <w:tcPr>
            <w:tcW w:w="222" w:type="dxa"/>
          </w:tcPr>
          <w:p w:rsidR="008A5C62" w:rsidRPr="009D3FDB" w:rsidRDefault="008A5C62" w:rsidP="008A5C62">
            <w:pPr>
              <w:rPr>
                <w:rFonts w:ascii="Arial" w:hAnsi="Arial" w:cs="Arial"/>
                <w:sz w:val="24"/>
                <w:szCs w:val="24"/>
                <w:lang w:val="id-ID"/>
              </w:rPr>
            </w:pPr>
          </w:p>
        </w:tc>
        <w:tc>
          <w:tcPr>
            <w:tcW w:w="222" w:type="dxa"/>
          </w:tcPr>
          <w:p w:rsidR="008A5C62" w:rsidRPr="009D3FDB" w:rsidRDefault="008A5C62" w:rsidP="008A5C62">
            <w:pPr>
              <w:rPr>
                <w:rFonts w:ascii="Arial" w:hAnsi="Arial" w:cs="Arial"/>
                <w:sz w:val="24"/>
                <w:szCs w:val="24"/>
                <w:lang w:val="id-ID"/>
              </w:rPr>
            </w:pPr>
          </w:p>
        </w:tc>
      </w:tr>
      <w:tr w:rsidR="008A5C62" w:rsidRPr="007C4D66">
        <w:tc>
          <w:tcPr>
            <w:tcW w:w="10247" w:type="dxa"/>
          </w:tcPr>
          <w:p w:rsidR="008A5C62" w:rsidRPr="009D3FDB" w:rsidRDefault="008A5C62" w:rsidP="008A5C62">
            <w:pPr>
              <w:rPr>
                <w:rFonts w:ascii="Arial" w:hAnsi="Arial" w:cs="Arial"/>
                <w:sz w:val="4"/>
                <w:szCs w:val="4"/>
                <w:lang w:val="id-ID"/>
              </w:rPr>
            </w:pPr>
          </w:p>
        </w:tc>
        <w:tc>
          <w:tcPr>
            <w:tcW w:w="222" w:type="dxa"/>
          </w:tcPr>
          <w:p w:rsidR="008A5C62" w:rsidRPr="009D3FDB" w:rsidRDefault="008A5C62" w:rsidP="008A5C62">
            <w:pPr>
              <w:rPr>
                <w:rFonts w:ascii="Arial" w:hAnsi="Arial" w:cs="Arial"/>
                <w:sz w:val="24"/>
                <w:szCs w:val="24"/>
                <w:lang w:val="id-ID"/>
              </w:rPr>
            </w:pPr>
          </w:p>
        </w:tc>
        <w:tc>
          <w:tcPr>
            <w:tcW w:w="222" w:type="dxa"/>
          </w:tcPr>
          <w:p w:rsidR="008A5C62" w:rsidRPr="009D3FDB" w:rsidRDefault="008A5C62" w:rsidP="008A5C62">
            <w:pPr>
              <w:rPr>
                <w:rFonts w:ascii="Arial" w:hAnsi="Arial" w:cs="Arial"/>
                <w:sz w:val="24"/>
                <w:szCs w:val="24"/>
                <w:lang w:val="id-ID"/>
              </w:rPr>
            </w:pPr>
          </w:p>
        </w:tc>
        <w:tc>
          <w:tcPr>
            <w:tcW w:w="222" w:type="dxa"/>
          </w:tcPr>
          <w:p w:rsidR="008A5C62" w:rsidRPr="009D3FDB" w:rsidRDefault="008A5C62" w:rsidP="008A5C62">
            <w:pPr>
              <w:rPr>
                <w:rFonts w:ascii="Arial" w:hAnsi="Arial" w:cs="Arial"/>
                <w:sz w:val="24"/>
                <w:szCs w:val="24"/>
                <w:lang w:val="id-ID"/>
              </w:rPr>
            </w:pPr>
          </w:p>
        </w:tc>
      </w:tr>
    </w:tbl>
    <w:p w:rsidR="00663C71" w:rsidRPr="009D3FDB" w:rsidRDefault="00663C71" w:rsidP="00663C71">
      <w:pPr>
        <w:ind w:left="720"/>
        <w:jc w:val="both"/>
        <w:rPr>
          <w:rFonts w:ascii="Arial" w:hAnsi="Arial" w:cs="Arial"/>
          <w:sz w:val="2"/>
          <w:szCs w:val="24"/>
          <w:lang w:val="id-ID"/>
        </w:rPr>
      </w:pPr>
    </w:p>
    <w:p w:rsidR="00663C71" w:rsidRPr="009D3FDB" w:rsidRDefault="00663C71" w:rsidP="00101392">
      <w:pPr>
        <w:jc w:val="both"/>
        <w:rPr>
          <w:rFonts w:ascii="Arial" w:hAnsi="Arial" w:cs="Arial"/>
          <w:sz w:val="24"/>
          <w:szCs w:val="24"/>
          <w:lang w:val="id-ID"/>
        </w:rPr>
      </w:pPr>
      <w:r w:rsidRPr="009D3FDB">
        <w:rPr>
          <w:rFonts w:ascii="Arial" w:hAnsi="Arial" w:cs="Arial"/>
          <w:b/>
          <w:sz w:val="24"/>
          <w:szCs w:val="24"/>
          <w:lang w:val="id-ID"/>
        </w:rPr>
        <w:t>Sebagai pimpinan Dewan bertindak selaku dan atas nama Dewan Perwakilan Rakyat Daerah (DPRD) Kota Makassar</w:t>
      </w:r>
      <w:r w:rsidRPr="009D3FDB">
        <w:rPr>
          <w:rFonts w:ascii="Arial" w:hAnsi="Arial" w:cs="Arial"/>
          <w:sz w:val="24"/>
          <w:szCs w:val="24"/>
          <w:lang w:val="id-ID"/>
        </w:rPr>
        <w:t>.</w:t>
      </w:r>
    </w:p>
    <w:p w:rsidR="00D5375C" w:rsidRPr="009D3FDB" w:rsidRDefault="00D5375C" w:rsidP="00663C71">
      <w:pPr>
        <w:ind w:firstLine="720"/>
        <w:jc w:val="both"/>
        <w:rPr>
          <w:rFonts w:ascii="Arial" w:hAnsi="Arial" w:cs="Arial"/>
          <w:sz w:val="8"/>
          <w:szCs w:val="8"/>
          <w:lang w:val="id-ID"/>
        </w:rPr>
      </w:pPr>
    </w:p>
    <w:p w:rsidR="001E1EF5" w:rsidRPr="007C4D66" w:rsidRDefault="001E1EF5" w:rsidP="001E1EF5">
      <w:pPr>
        <w:jc w:val="both"/>
        <w:rPr>
          <w:rFonts w:ascii="Arial" w:hAnsi="Arial" w:cs="Arial"/>
          <w:sz w:val="24"/>
          <w:szCs w:val="24"/>
          <w:lang w:val="id-ID"/>
        </w:rPr>
      </w:pPr>
      <w:r w:rsidRPr="009D3FDB">
        <w:rPr>
          <w:rFonts w:ascii="Arial" w:hAnsi="Arial" w:cs="Arial"/>
          <w:sz w:val="24"/>
          <w:szCs w:val="24"/>
          <w:lang w:val="id-ID"/>
        </w:rPr>
        <w:lastRenderedPageBreak/>
        <w:t>Dengan ini menyatakan bahwa dalam rangka penyusunan</w:t>
      </w:r>
      <w:r w:rsidR="009D3FDB" w:rsidRPr="007C4D66">
        <w:rPr>
          <w:rFonts w:ascii="Arial" w:hAnsi="Arial" w:cs="Arial"/>
          <w:sz w:val="24"/>
          <w:szCs w:val="24"/>
          <w:lang w:val="id-ID"/>
        </w:rPr>
        <w:t xml:space="preserve"> </w:t>
      </w:r>
      <w:r w:rsidRPr="009D3FDB">
        <w:rPr>
          <w:rFonts w:ascii="Arial" w:hAnsi="Arial" w:cs="Arial"/>
          <w:sz w:val="24"/>
          <w:szCs w:val="24"/>
          <w:lang w:val="id-ID"/>
        </w:rPr>
        <w:t xml:space="preserve">Anggaran Pendapatan dan </w:t>
      </w:r>
      <w:r w:rsidRPr="007C4D66">
        <w:rPr>
          <w:rFonts w:ascii="Arial" w:hAnsi="Arial" w:cs="Arial"/>
          <w:sz w:val="24"/>
          <w:szCs w:val="24"/>
          <w:lang w:val="id-ID"/>
        </w:rPr>
        <w:t>B</w:t>
      </w:r>
      <w:r w:rsidRPr="009D3FDB">
        <w:rPr>
          <w:rFonts w:ascii="Arial" w:hAnsi="Arial" w:cs="Arial"/>
          <w:sz w:val="24"/>
          <w:szCs w:val="24"/>
          <w:lang w:val="id-ID"/>
        </w:rPr>
        <w:t xml:space="preserve">elanja </w:t>
      </w:r>
      <w:r w:rsidRPr="007C4D66">
        <w:rPr>
          <w:rFonts w:ascii="Arial" w:hAnsi="Arial" w:cs="Arial"/>
          <w:sz w:val="24"/>
          <w:szCs w:val="24"/>
          <w:lang w:val="id-ID"/>
        </w:rPr>
        <w:t>D</w:t>
      </w:r>
      <w:r w:rsidR="009D3FDB">
        <w:rPr>
          <w:rFonts w:ascii="Arial" w:hAnsi="Arial" w:cs="Arial"/>
          <w:sz w:val="24"/>
          <w:szCs w:val="24"/>
          <w:lang w:val="id-ID"/>
        </w:rPr>
        <w:t>aerah (</w:t>
      </w:r>
      <w:r w:rsidRPr="009D3FDB">
        <w:rPr>
          <w:rFonts w:ascii="Arial" w:hAnsi="Arial" w:cs="Arial"/>
          <w:sz w:val="24"/>
          <w:szCs w:val="24"/>
          <w:lang w:val="id-ID"/>
        </w:rPr>
        <w:t>APBD)</w:t>
      </w:r>
      <w:r w:rsidRPr="007C4D66">
        <w:rPr>
          <w:rFonts w:ascii="Arial" w:hAnsi="Arial" w:cs="Arial"/>
          <w:sz w:val="24"/>
          <w:szCs w:val="24"/>
          <w:lang w:val="id-ID"/>
        </w:rPr>
        <w:t xml:space="preserve"> perlu disusun Prioritas dan Plafon Anggaran Sementara (PPAS) yang disepakati bersama antara DPRD dengan Pemerintah Daerah untuk selanjutnya dijadikan sebagai dasar penyusunan Rancangan Anggaran Pendapatan dan Belanja Da</w:t>
      </w:r>
      <w:r w:rsidR="009D3FDB" w:rsidRPr="007C4D66">
        <w:rPr>
          <w:rFonts w:ascii="Arial" w:hAnsi="Arial" w:cs="Arial"/>
          <w:sz w:val="24"/>
          <w:szCs w:val="24"/>
          <w:lang w:val="id-ID"/>
        </w:rPr>
        <w:t xml:space="preserve">erah (RAPBD) Tahun Anggaran </w:t>
      </w:r>
      <w:r w:rsidR="00EB177E">
        <w:rPr>
          <w:rFonts w:ascii="Arial" w:hAnsi="Arial" w:cs="Arial"/>
          <w:sz w:val="24"/>
          <w:szCs w:val="24"/>
          <w:lang w:val="id-ID"/>
        </w:rPr>
        <w:t>2016</w:t>
      </w:r>
      <w:r w:rsidRPr="007C4D66">
        <w:rPr>
          <w:rFonts w:ascii="Arial" w:hAnsi="Arial" w:cs="Arial"/>
          <w:sz w:val="24"/>
          <w:szCs w:val="24"/>
          <w:lang w:val="id-ID"/>
        </w:rPr>
        <w:t>.</w:t>
      </w:r>
    </w:p>
    <w:p w:rsidR="00BC51A3" w:rsidRPr="00012B4F" w:rsidRDefault="00BC51A3" w:rsidP="001E1EF5">
      <w:pPr>
        <w:jc w:val="both"/>
        <w:rPr>
          <w:rFonts w:ascii="Arial" w:hAnsi="Arial" w:cs="Arial"/>
          <w:sz w:val="8"/>
          <w:szCs w:val="8"/>
          <w:lang w:val="id-ID"/>
        </w:rPr>
      </w:pPr>
    </w:p>
    <w:p w:rsidR="001E1EF5" w:rsidRPr="008C74D5" w:rsidRDefault="001E1EF5" w:rsidP="001E1EF5">
      <w:pPr>
        <w:jc w:val="both"/>
        <w:rPr>
          <w:rFonts w:ascii="Arial" w:hAnsi="Arial" w:cs="Arial"/>
          <w:color w:val="00B0F0"/>
          <w:sz w:val="24"/>
          <w:szCs w:val="24"/>
          <w:lang w:val="id-ID"/>
        </w:rPr>
      </w:pPr>
      <w:r w:rsidRPr="00012B4F">
        <w:rPr>
          <w:rFonts w:ascii="Arial" w:hAnsi="Arial" w:cs="Arial"/>
          <w:sz w:val="24"/>
          <w:szCs w:val="24"/>
          <w:lang w:val="id-ID"/>
        </w:rPr>
        <w:t xml:space="preserve">Berdasarkan hal tersebut di atas, </w:t>
      </w:r>
      <w:r w:rsidRPr="007C4D66">
        <w:rPr>
          <w:rFonts w:ascii="Arial" w:hAnsi="Arial" w:cs="Arial"/>
          <w:sz w:val="24"/>
          <w:szCs w:val="24"/>
          <w:lang w:val="id-ID"/>
        </w:rPr>
        <w:t xml:space="preserve">dan mengacu pada kesepakatan antara DPRD dan Pemerintah Daerah tentang Kebijakan Umum APBD Tahun Anggaran </w:t>
      </w:r>
      <w:r w:rsidR="00EB177E">
        <w:rPr>
          <w:rFonts w:ascii="Arial" w:hAnsi="Arial" w:cs="Arial"/>
          <w:sz w:val="24"/>
          <w:szCs w:val="24"/>
          <w:lang w:val="id-ID"/>
        </w:rPr>
        <w:t>2016</w:t>
      </w:r>
      <w:r w:rsidRPr="007C4D66">
        <w:rPr>
          <w:rFonts w:ascii="Arial" w:hAnsi="Arial" w:cs="Arial"/>
          <w:sz w:val="24"/>
          <w:szCs w:val="24"/>
          <w:lang w:val="id-ID"/>
        </w:rPr>
        <w:t xml:space="preserve">, para pihak </w:t>
      </w:r>
      <w:r w:rsidRPr="00012B4F">
        <w:rPr>
          <w:rFonts w:ascii="Arial" w:hAnsi="Arial" w:cs="Arial"/>
          <w:sz w:val="24"/>
          <w:szCs w:val="24"/>
          <w:lang w:val="id-ID"/>
        </w:rPr>
        <w:t xml:space="preserve">sepakat terhadap </w:t>
      </w:r>
      <w:r w:rsidRPr="007C4D66">
        <w:rPr>
          <w:rFonts w:ascii="Arial" w:hAnsi="Arial" w:cs="Arial"/>
          <w:sz w:val="24"/>
          <w:szCs w:val="24"/>
          <w:lang w:val="id-ID"/>
        </w:rPr>
        <w:t xml:space="preserve">Prioritas dan Plafon Anggaran Sementara yang meliputi rencana pendapatan dan penerimaan pembiayaan daerah Tahun Anggaran </w:t>
      </w:r>
      <w:r w:rsidR="00EB177E">
        <w:rPr>
          <w:rFonts w:ascii="Arial" w:hAnsi="Arial" w:cs="Arial"/>
          <w:sz w:val="24"/>
          <w:szCs w:val="24"/>
          <w:lang w:val="id-ID"/>
        </w:rPr>
        <w:t>2016</w:t>
      </w:r>
      <w:r w:rsidRPr="007C4D66">
        <w:rPr>
          <w:rFonts w:ascii="Arial" w:hAnsi="Arial" w:cs="Arial"/>
          <w:color w:val="00B0F0"/>
          <w:sz w:val="24"/>
          <w:szCs w:val="24"/>
          <w:lang w:val="id-ID"/>
        </w:rPr>
        <w:t xml:space="preserve">, </w:t>
      </w:r>
      <w:r w:rsidRPr="007C4D66">
        <w:rPr>
          <w:rFonts w:ascii="Arial" w:hAnsi="Arial" w:cs="Arial"/>
          <w:sz w:val="24"/>
          <w:szCs w:val="24"/>
          <w:lang w:val="id-ID"/>
        </w:rPr>
        <w:t>prioritas belanja daerah, plafon anggaran sementara per urusan dan SKPD, plafon anggaran sementara program, p</w:t>
      </w:r>
      <w:r w:rsidRPr="00012B4F">
        <w:rPr>
          <w:rFonts w:ascii="Arial" w:hAnsi="Arial" w:cs="Arial"/>
          <w:sz w:val="24"/>
          <w:szCs w:val="24"/>
          <w:lang w:val="id-ID"/>
        </w:rPr>
        <w:t xml:space="preserve">lafon </w:t>
      </w:r>
      <w:r w:rsidRPr="007C4D66">
        <w:rPr>
          <w:rFonts w:ascii="Arial" w:hAnsi="Arial" w:cs="Arial"/>
          <w:sz w:val="24"/>
          <w:szCs w:val="24"/>
          <w:lang w:val="id-ID"/>
        </w:rPr>
        <w:t>a</w:t>
      </w:r>
      <w:r w:rsidRPr="00012B4F">
        <w:rPr>
          <w:rFonts w:ascii="Arial" w:hAnsi="Arial" w:cs="Arial"/>
          <w:sz w:val="24"/>
          <w:szCs w:val="24"/>
          <w:lang w:val="id-ID"/>
        </w:rPr>
        <w:t xml:space="preserve">nggaran </w:t>
      </w:r>
      <w:r w:rsidRPr="007C4D66">
        <w:rPr>
          <w:rFonts w:ascii="Arial" w:hAnsi="Arial" w:cs="Arial"/>
          <w:sz w:val="24"/>
          <w:szCs w:val="24"/>
          <w:lang w:val="id-ID"/>
        </w:rPr>
        <w:t>s</w:t>
      </w:r>
      <w:r w:rsidRPr="00012B4F">
        <w:rPr>
          <w:rFonts w:ascii="Arial" w:hAnsi="Arial" w:cs="Arial"/>
          <w:sz w:val="24"/>
          <w:szCs w:val="24"/>
          <w:lang w:val="id-ID"/>
        </w:rPr>
        <w:t xml:space="preserve">ementara </w:t>
      </w:r>
      <w:r w:rsidRPr="007C4D66">
        <w:rPr>
          <w:rFonts w:ascii="Arial" w:hAnsi="Arial" w:cs="Arial"/>
          <w:sz w:val="24"/>
          <w:szCs w:val="24"/>
          <w:lang w:val="id-ID"/>
        </w:rPr>
        <w:t xml:space="preserve">belanja tidak langsung, dan rencana pengeluaran pembiayaan daerah Tahun Anggaran </w:t>
      </w:r>
      <w:r w:rsidR="00EB177E">
        <w:rPr>
          <w:rFonts w:ascii="Arial" w:hAnsi="Arial" w:cs="Arial"/>
          <w:sz w:val="24"/>
          <w:szCs w:val="24"/>
          <w:lang w:val="id-ID"/>
        </w:rPr>
        <w:t>2016</w:t>
      </w:r>
      <w:r w:rsidRPr="007C4D66">
        <w:rPr>
          <w:rFonts w:ascii="Arial" w:hAnsi="Arial" w:cs="Arial"/>
          <w:sz w:val="24"/>
          <w:szCs w:val="24"/>
          <w:lang w:val="id-ID"/>
        </w:rPr>
        <w:t>.</w:t>
      </w:r>
      <w:r w:rsidRPr="008C74D5">
        <w:rPr>
          <w:rFonts w:ascii="Arial" w:hAnsi="Arial" w:cs="Arial"/>
          <w:color w:val="00B0F0"/>
          <w:sz w:val="24"/>
          <w:szCs w:val="24"/>
          <w:lang w:val="id-ID"/>
        </w:rPr>
        <w:t xml:space="preserve"> </w:t>
      </w:r>
    </w:p>
    <w:p w:rsidR="001E1EF5" w:rsidRPr="008C74D5" w:rsidRDefault="001E1EF5" w:rsidP="001E1EF5">
      <w:pPr>
        <w:jc w:val="both"/>
        <w:rPr>
          <w:rFonts w:ascii="Arial" w:hAnsi="Arial" w:cs="Arial"/>
          <w:color w:val="00B0F0"/>
          <w:sz w:val="4"/>
          <w:szCs w:val="4"/>
          <w:lang w:val="id-ID"/>
        </w:rPr>
      </w:pPr>
    </w:p>
    <w:p w:rsidR="000F77F6" w:rsidRPr="007C4D66" w:rsidRDefault="000F77F6" w:rsidP="001E1EF5">
      <w:pPr>
        <w:jc w:val="both"/>
        <w:rPr>
          <w:rFonts w:ascii="Arial" w:hAnsi="Arial" w:cs="Arial"/>
          <w:sz w:val="8"/>
          <w:szCs w:val="8"/>
          <w:lang w:val="id-ID"/>
        </w:rPr>
      </w:pPr>
    </w:p>
    <w:p w:rsidR="001E1EF5" w:rsidRPr="00012B4F" w:rsidRDefault="001E1EF5" w:rsidP="001E1EF5">
      <w:pPr>
        <w:jc w:val="both"/>
        <w:rPr>
          <w:rFonts w:ascii="Arial" w:hAnsi="Arial" w:cs="Arial"/>
          <w:sz w:val="24"/>
          <w:szCs w:val="24"/>
          <w:lang w:val="id-ID"/>
        </w:rPr>
      </w:pPr>
      <w:r w:rsidRPr="00012B4F">
        <w:rPr>
          <w:rFonts w:ascii="Arial" w:hAnsi="Arial" w:cs="Arial"/>
          <w:sz w:val="24"/>
          <w:szCs w:val="24"/>
          <w:lang w:val="id-ID"/>
        </w:rPr>
        <w:t xml:space="preserve">Secara lengkap </w:t>
      </w:r>
      <w:r w:rsidRPr="007C4D66">
        <w:rPr>
          <w:rFonts w:ascii="Arial" w:hAnsi="Arial" w:cs="Arial"/>
          <w:sz w:val="24"/>
          <w:szCs w:val="24"/>
          <w:lang w:val="id-ID"/>
        </w:rPr>
        <w:t>Prioritas dan Plafon Anggar</w:t>
      </w:r>
      <w:r w:rsidR="00012B4F" w:rsidRPr="007C4D66">
        <w:rPr>
          <w:rFonts w:ascii="Arial" w:hAnsi="Arial" w:cs="Arial"/>
          <w:sz w:val="24"/>
          <w:szCs w:val="24"/>
          <w:lang w:val="id-ID"/>
        </w:rPr>
        <w:t xml:space="preserve">an Sementara Tahun Anggaran </w:t>
      </w:r>
      <w:r w:rsidR="00EB177E">
        <w:rPr>
          <w:rFonts w:ascii="Arial" w:hAnsi="Arial" w:cs="Arial"/>
          <w:sz w:val="24"/>
          <w:szCs w:val="24"/>
          <w:lang w:val="id-ID"/>
        </w:rPr>
        <w:t>2016</w:t>
      </w:r>
      <w:r w:rsidRPr="007C4D66">
        <w:rPr>
          <w:rFonts w:ascii="Arial" w:hAnsi="Arial" w:cs="Arial"/>
          <w:sz w:val="24"/>
          <w:szCs w:val="24"/>
          <w:lang w:val="id-ID"/>
        </w:rPr>
        <w:t xml:space="preserve"> disusun dalam lampiran </w:t>
      </w:r>
      <w:r w:rsidRPr="00012B4F">
        <w:rPr>
          <w:rFonts w:ascii="Arial" w:hAnsi="Arial" w:cs="Arial"/>
          <w:sz w:val="24"/>
          <w:szCs w:val="24"/>
          <w:lang w:val="id-ID"/>
        </w:rPr>
        <w:t xml:space="preserve">yang menjadi satu kesatuan yang tidak terpisahkan dengan </w:t>
      </w:r>
      <w:r w:rsidRPr="007C4D66">
        <w:rPr>
          <w:rFonts w:ascii="Arial" w:hAnsi="Arial" w:cs="Arial"/>
          <w:sz w:val="24"/>
          <w:szCs w:val="24"/>
          <w:lang w:val="id-ID"/>
        </w:rPr>
        <w:t>n</w:t>
      </w:r>
      <w:r w:rsidRPr="00012B4F">
        <w:rPr>
          <w:rFonts w:ascii="Arial" w:hAnsi="Arial" w:cs="Arial"/>
          <w:sz w:val="24"/>
          <w:szCs w:val="24"/>
          <w:lang w:val="id-ID"/>
        </w:rPr>
        <w:t>ota kesepakatan ini.</w:t>
      </w:r>
    </w:p>
    <w:p w:rsidR="001E1EF5" w:rsidRPr="00012B4F" w:rsidRDefault="001E1EF5" w:rsidP="001E1EF5">
      <w:pPr>
        <w:jc w:val="both"/>
        <w:rPr>
          <w:rFonts w:ascii="Arial" w:hAnsi="Arial" w:cs="Arial"/>
          <w:sz w:val="8"/>
          <w:szCs w:val="8"/>
          <w:lang w:val="id-ID"/>
        </w:rPr>
      </w:pPr>
    </w:p>
    <w:p w:rsidR="001E1EF5" w:rsidRPr="00012B4F" w:rsidRDefault="001E1EF5" w:rsidP="001E1EF5">
      <w:pPr>
        <w:jc w:val="both"/>
        <w:rPr>
          <w:rFonts w:ascii="Arial" w:hAnsi="Arial" w:cs="Arial"/>
          <w:sz w:val="24"/>
          <w:szCs w:val="24"/>
          <w:lang w:val="id-ID"/>
        </w:rPr>
      </w:pPr>
      <w:r w:rsidRPr="00012B4F">
        <w:rPr>
          <w:rFonts w:ascii="Arial" w:hAnsi="Arial" w:cs="Arial"/>
          <w:sz w:val="24"/>
          <w:szCs w:val="24"/>
          <w:lang w:val="id-ID"/>
        </w:rPr>
        <w:t xml:space="preserve">Demikianlah </w:t>
      </w:r>
      <w:r w:rsidRPr="007C4D66">
        <w:rPr>
          <w:rFonts w:ascii="Arial" w:hAnsi="Arial" w:cs="Arial"/>
          <w:sz w:val="24"/>
          <w:szCs w:val="24"/>
          <w:lang w:val="id-ID"/>
        </w:rPr>
        <w:t>n</w:t>
      </w:r>
      <w:r w:rsidRPr="00012B4F">
        <w:rPr>
          <w:rFonts w:ascii="Arial" w:hAnsi="Arial" w:cs="Arial"/>
          <w:sz w:val="24"/>
          <w:szCs w:val="24"/>
          <w:lang w:val="id-ID"/>
        </w:rPr>
        <w:t xml:space="preserve">ota </w:t>
      </w:r>
      <w:r w:rsidRPr="007C4D66">
        <w:rPr>
          <w:rFonts w:ascii="Arial" w:hAnsi="Arial" w:cs="Arial"/>
          <w:sz w:val="24"/>
          <w:szCs w:val="24"/>
          <w:lang w:val="id-ID"/>
        </w:rPr>
        <w:t>k</w:t>
      </w:r>
      <w:r w:rsidRPr="00012B4F">
        <w:rPr>
          <w:rFonts w:ascii="Arial" w:hAnsi="Arial" w:cs="Arial"/>
          <w:sz w:val="24"/>
          <w:szCs w:val="24"/>
          <w:lang w:val="id-ID"/>
        </w:rPr>
        <w:t>esepakatan ini dibuat untuk dijadikan da</w:t>
      </w:r>
      <w:r w:rsidRPr="007C4D66">
        <w:rPr>
          <w:rFonts w:ascii="Arial" w:hAnsi="Arial" w:cs="Arial"/>
          <w:sz w:val="24"/>
          <w:szCs w:val="24"/>
          <w:lang w:val="id-ID"/>
        </w:rPr>
        <w:t>sar</w:t>
      </w:r>
      <w:r w:rsidRPr="00012B4F">
        <w:rPr>
          <w:rFonts w:ascii="Arial" w:hAnsi="Arial" w:cs="Arial"/>
          <w:sz w:val="24"/>
          <w:szCs w:val="24"/>
          <w:lang w:val="id-ID"/>
        </w:rPr>
        <w:t xml:space="preserve"> dalam penyusunan </w:t>
      </w:r>
      <w:r w:rsidRPr="007C4D66">
        <w:rPr>
          <w:rFonts w:ascii="Arial" w:hAnsi="Arial" w:cs="Arial"/>
          <w:sz w:val="24"/>
          <w:szCs w:val="24"/>
          <w:lang w:val="id-ID"/>
        </w:rPr>
        <w:t xml:space="preserve">Anggaran Pendapatan dan Belanja Daerah (APBD) </w:t>
      </w:r>
      <w:r w:rsidRPr="00012B4F">
        <w:rPr>
          <w:rFonts w:ascii="Arial" w:hAnsi="Arial" w:cs="Arial"/>
          <w:sz w:val="24"/>
          <w:szCs w:val="24"/>
          <w:lang w:val="id-ID"/>
        </w:rPr>
        <w:t xml:space="preserve">Tahun Anggaran </w:t>
      </w:r>
      <w:r w:rsidR="00EB177E">
        <w:rPr>
          <w:rFonts w:ascii="Arial" w:hAnsi="Arial" w:cs="Arial"/>
          <w:sz w:val="24"/>
          <w:szCs w:val="24"/>
          <w:lang w:val="id-ID"/>
        </w:rPr>
        <w:t>2016</w:t>
      </w:r>
      <w:r w:rsidRPr="00012B4F">
        <w:rPr>
          <w:rFonts w:ascii="Arial" w:hAnsi="Arial" w:cs="Arial"/>
          <w:sz w:val="24"/>
          <w:szCs w:val="24"/>
          <w:lang w:val="id-ID"/>
        </w:rPr>
        <w:t>.</w:t>
      </w:r>
    </w:p>
    <w:p w:rsidR="00663C71" w:rsidRPr="00012B4F" w:rsidRDefault="00663C71" w:rsidP="00663C71">
      <w:pPr>
        <w:jc w:val="both"/>
        <w:rPr>
          <w:rFonts w:ascii="Arial" w:hAnsi="Arial" w:cs="Arial"/>
          <w:sz w:val="24"/>
          <w:szCs w:val="24"/>
          <w:lang w:val="id-ID"/>
        </w:rPr>
      </w:pPr>
    </w:p>
    <w:p w:rsidR="00663C71" w:rsidRPr="0020203C" w:rsidRDefault="00A03581" w:rsidP="00A03581">
      <w:pPr>
        <w:rPr>
          <w:rFonts w:ascii="Arial" w:hAnsi="Arial" w:cs="Arial"/>
          <w:sz w:val="24"/>
          <w:szCs w:val="24"/>
          <w:lang w:val="id-ID"/>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BC0096" w:rsidRPr="00012B4F">
        <w:rPr>
          <w:rFonts w:ascii="Arial" w:hAnsi="Arial" w:cs="Arial"/>
          <w:sz w:val="24"/>
          <w:szCs w:val="24"/>
          <w:lang w:val="id-ID"/>
        </w:rPr>
        <w:t>Makassar,</w:t>
      </w:r>
      <w:r w:rsidR="002213B1">
        <w:rPr>
          <w:rFonts w:ascii="Arial" w:hAnsi="Arial" w:cs="Arial"/>
          <w:sz w:val="24"/>
          <w:szCs w:val="24"/>
        </w:rPr>
        <w:t xml:space="preserve">  </w:t>
      </w:r>
      <w:r w:rsidR="00552D65">
        <w:rPr>
          <w:rFonts w:ascii="Arial" w:hAnsi="Arial" w:cs="Arial"/>
          <w:sz w:val="24"/>
          <w:szCs w:val="24"/>
        </w:rPr>
        <w:t xml:space="preserve">       </w:t>
      </w:r>
      <w:r w:rsidR="00C41C76">
        <w:rPr>
          <w:rFonts w:ascii="Arial" w:hAnsi="Arial" w:cs="Arial"/>
          <w:sz w:val="24"/>
          <w:szCs w:val="24"/>
          <w:lang w:val="id-ID"/>
        </w:rPr>
        <w:t xml:space="preserve"> </w:t>
      </w:r>
      <w:r w:rsidR="00552D65">
        <w:rPr>
          <w:rFonts w:ascii="Arial" w:hAnsi="Arial" w:cs="Arial"/>
          <w:sz w:val="24"/>
          <w:szCs w:val="24"/>
        </w:rPr>
        <w:t xml:space="preserve"> </w:t>
      </w:r>
      <w:r w:rsidR="00181173">
        <w:rPr>
          <w:rFonts w:ascii="Arial" w:hAnsi="Arial" w:cs="Arial"/>
          <w:sz w:val="24"/>
          <w:szCs w:val="24"/>
          <w:lang w:val="id-ID"/>
        </w:rPr>
        <w:t>November</w:t>
      </w:r>
      <w:r w:rsidR="0020203C">
        <w:rPr>
          <w:rFonts w:ascii="Arial" w:hAnsi="Arial" w:cs="Arial"/>
          <w:sz w:val="24"/>
          <w:szCs w:val="24"/>
          <w:lang w:val="id-ID"/>
        </w:rPr>
        <w:t xml:space="preserve"> </w:t>
      </w:r>
      <w:r w:rsidR="00C41C76">
        <w:rPr>
          <w:rFonts w:ascii="Arial" w:hAnsi="Arial" w:cs="Arial"/>
          <w:sz w:val="24"/>
          <w:szCs w:val="24"/>
          <w:lang w:val="id-ID"/>
        </w:rPr>
        <w:t xml:space="preserve"> </w:t>
      </w:r>
      <w:r w:rsidR="0020203C">
        <w:rPr>
          <w:rFonts w:ascii="Arial" w:hAnsi="Arial" w:cs="Arial"/>
          <w:sz w:val="24"/>
          <w:szCs w:val="24"/>
          <w:lang w:val="id-ID"/>
        </w:rPr>
        <w:t>2015</w:t>
      </w:r>
    </w:p>
    <w:p w:rsidR="00663C71" w:rsidRPr="00012B4F" w:rsidRDefault="00663C71" w:rsidP="00663C71">
      <w:pPr>
        <w:ind w:left="4320" w:firstLine="720"/>
        <w:jc w:val="both"/>
        <w:rPr>
          <w:rFonts w:ascii="Arial" w:hAnsi="Arial" w:cs="Arial"/>
          <w:sz w:val="16"/>
          <w:szCs w:val="16"/>
          <w:lang w:val="id-ID"/>
        </w:rPr>
      </w:pPr>
    </w:p>
    <w:p w:rsidR="000F77F6" w:rsidRPr="00012B4F" w:rsidRDefault="000F77F6" w:rsidP="000F77F6">
      <w:pPr>
        <w:ind w:left="4320" w:firstLine="720"/>
        <w:jc w:val="both"/>
        <w:rPr>
          <w:rFonts w:ascii="Arial" w:hAnsi="Arial" w:cs="Arial"/>
          <w:sz w:val="24"/>
          <w:szCs w:val="24"/>
          <w:lang w:val="id-ID"/>
        </w:rPr>
      </w:pPr>
      <w:r w:rsidRPr="007C4D66">
        <w:rPr>
          <w:rFonts w:ascii="Arial" w:hAnsi="Arial" w:cs="Arial"/>
          <w:sz w:val="24"/>
          <w:szCs w:val="24"/>
          <w:lang w:val="fi-FI"/>
        </w:rPr>
        <w:t xml:space="preserve">             </w:t>
      </w:r>
      <w:r w:rsidRPr="00012B4F">
        <w:rPr>
          <w:rFonts w:ascii="Arial" w:hAnsi="Arial" w:cs="Arial"/>
          <w:sz w:val="24"/>
          <w:szCs w:val="24"/>
          <w:lang w:val="id-ID"/>
        </w:rPr>
        <w:t>PIMPINAN</w:t>
      </w:r>
    </w:p>
    <w:p w:rsidR="000F77F6" w:rsidRPr="00012B4F" w:rsidRDefault="000F77F6" w:rsidP="000F77F6">
      <w:pPr>
        <w:jc w:val="both"/>
        <w:rPr>
          <w:rFonts w:ascii="Arial" w:hAnsi="Arial" w:cs="Arial"/>
          <w:sz w:val="24"/>
          <w:szCs w:val="24"/>
          <w:lang w:val="id-ID"/>
        </w:rPr>
      </w:pPr>
      <w:r w:rsidRPr="00012B4F">
        <w:rPr>
          <w:rFonts w:ascii="Arial" w:hAnsi="Arial" w:cs="Arial"/>
          <w:sz w:val="24"/>
          <w:szCs w:val="24"/>
          <w:lang w:val="id-ID"/>
        </w:rPr>
        <w:t>WALIKOTA MAKASSAR</w:t>
      </w:r>
      <w:r w:rsidRPr="00012B4F">
        <w:rPr>
          <w:rFonts w:ascii="Arial" w:hAnsi="Arial" w:cs="Arial"/>
          <w:sz w:val="24"/>
          <w:szCs w:val="24"/>
          <w:lang w:val="id-ID"/>
        </w:rPr>
        <w:tab/>
      </w:r>
      <w:r w:rsidRPr="007C4D66">
        <w:rPr>
          <w:rFonts w:ascii="Arial" w:hAnsi="Arial" w:cs="Arial"/>
          <w:sz w:val="24"/>
          <w:szCs w:val="24"/>
          <w:lang w:val="fi-FI"/>
        </w:rPr>
        <w:t xml:space="preserve">                     </w:t>
      </w:r>
      <w:r w:rsidRPr="00012B4F">
        <w:rPr>
          <w:rFonts w:ascii="Arial" w:hAnsi="Arial" w:cs="Arial"/>
          <w:sz w:val="24"/>
          <w:szCs w:val="24"/>
          <w:lang w:val="id-ID"/>
        </w:rPr>
        <w:t>DEWAN PERWAKILAN RAKYAT DAERAH</w:t>
      </w:r>
    </w:p>
    <w:p w:rsidR="000F77F6" w:rsidRPr="00012B4F" w:rsidRDefault="000F77F6" w:rsidP="000F77F6">
      <w:pPr>
        <w:ind w:left="2880" w:firstLine="720"/>
        <w:jc w:val="both"/>
        <w:rPr>
          <w:rFonts w:ascii="Arial" w:hAnsi="Arial" w:cs="Arial"/>
          <w:sz w:val="24"/>
          <w:szCs w:val="24"/>
          <w:lang w:val="id-ID"/>
        </w:rPr>
      </w:pPr>
      <w:r w:rsidRPr="00012B4F">
        <w:rPr>
          <w:rFonts w:ascii="Arial" w:hAnsi="Arial" w:cs="Arial"/>
          <w:sz w:val="24"/>
          <w:szCs w:val="24"/>
          <w:lang w:val="id-ID"/>
        </w:rPr>
        <w:t xml:space="preserve">                </w:t>
      </w:r>
      <w:r w:rsidRPr="007C4D66">
        <w:rPr>
          <w:rFonts w:ascii="Arial" w:hAnsi="Arial" w:cs="Arial"/>
          <w:sz w:val="24"/>
          <w:szCs w:val="24"/>
          <w:lang w:val="fi-FI"/>
        </w:rPr>
        <w:t xml:space="preserve">         </w:t>
      </w:r>
      <w:r w:rsidRPr="00012B4F">
        <w:rPr>
          <w:rFonts w:ascii="Arial" w:hAnsi="Arial" w:cs="Arial"/>
          <w:sz w:val="24"/>
          <w:szCs w:val="24"/>
          <w:lang w:val="id-ID"/>
        </w:rPr>
        <w:t xml:space="preserve"> </w:t>
      </w:r>
      <w:r w:rsidRPr="007C4D66">
        <w:rPr>
          <w:rFonts w:ascii="Arial" w:hAnsi="Arial" w:cs="Arial"/>
          <w:sz w:val="24"/>
          <w:szCs w:val="24"/>
          <w:lang w:val="fi-FI"/>
        </w:rPr>
        <w:t xml:space="preserve">   </w:t>
      </w:r>
      <w:r w:rsidRPr="00012B4F">
        <w:rPr>
          <w:rFonts w:ascii="Arial" w:hAnsi="Arial" w:cs="Arial"/>
          <w:sz w:val="24"/>
          <w:szCs w:val="24"/>
          <w:lang w:val="id-ID"/>
        </w:rPr>
        <w:t>KOTA MAKASSAR</w:t>
      </w:r>
    </w:p>
    <w:p w:rsidR="000F77F6" w:rsidRPr="00012B4F" w:rsidRDefault="000F77F6" w:rsidP="000F77F6">
      <w:pPr>
        <w:jc w:val="both"/>
        <w:rPr>
          <w:rFonts w:ascii="Arial" w:hAnsi="Arial" w:cs="Arial"/>
          <w:sz w:val="12"/>
          <w:szCs w:val="12"/>
          <w:lang w:val="id-ID"/>
        </w:rPr>
      </w:pPr>
      <w:r w:rsidRPr="00012B4F">
        <w:rPr>
          <w:rFonts w:ascii="Arial" w:hAnsi="Arial" w:cs="Arial"/>
          <w:sz w:val="24"/>
          <w:szCs w:val="24"/>
          <w:lang w:val="id-ID"/>
        </w:rPr>
        <w:t xml:space="preserve">           </w:t>
      </w:r>
    </w:p>
    <w:p w:rsidR="000F77F6" w:rsidRPr="00012B4F" w:rsidRDefault="000F77F6" w:rsidP="000F77F6">
      <w:pPr>
        <w:jc w:val="both"/>
        <w:rPr>
          <w:rFonts w:ascii="Arial" w:hAnsi="Arial" w:cs="Arial"/>
          <w:sz w:val="24"/>
          <w:szCs w:val="24"/>
          <w:lang w:val="id-ID"/>
        </w:rPr>
      </w:pPr>
      <w:r w:rsidRPr="00012B4F">
        <w:rPr>
          <w:rFonts w:ascii="Arial" w:hAnsi="Arial" w:cs="Arial"/>
          <w:sz w:val="24"/>
          <w:szCs w:val="24"/>
          <w:lang w:val="id-ID"/>
        </w:rPr>
        <w:t xml:space="preserve">        </w:t>
      </w:r>
      <w:r w:rsidRPr="007C4D66">
        <w:rPr>
          <w:rFonts w:ascii="Arial" w:hAnsi="Arial" w:cs="Arial"/>
          <w:sz w:val="24"/>
          <w:szCs w:val="24"/>
          <w:lang w:val="fi-FI"/>
        </w:rPr>
        <w:t xml:space="preserve">       </w:t>
      </w:r>
      <w:r w:rsidRPr="00012B4F">
        <w:rPr>
          <w:rFonts w:ascii="Arial" w:hAnsi="Arial" w:cs="Arial"/>
          <w:sz w:val="24"/>
          <w:szCs w:val="24"/>
          <w:lang w:val="id-ID"/>
        </w:rPr>
        <w:t xml:space="preserve">Selaku                                                           </w:t>
      </w:r>
      <w:r w:rsidRPr="007C4D66">
        <w:rPr>
          <w:rFonts w:ascii="Arial" w:hAnsi="Arial" w:cs="Arial"/>
          <w:sz w:val="24"/>
          <w:szCs w:val="24"/>
          <w:lang w:val="fi-FI"/>
        </w:rPr>
        <w:t xml:space="preserve">        </w:t>
      </w:r>
      <w:r w:rsidRPr="00012B4F">
        <w:rPr>
          <w:rFonts w:ascii="Arial" w:hAnsi="Arial" w:cs="Arial"/>
          <w:sz w:val="24"/>
          <w:szCs w:val="24"/>
          <w:lang w:val="id-ID"/>
        </w:rPr>
        <w:t>Selaku</w:t>
      </w:r>
    </w:p>
    <w:p w:rsidR="000F77F6" w:rsidRPr="00012B4F" w:rsidRDefault="000F77F6" w:rsidP="000F77F6">
      <w:pPr>
        <w:jc w:val="both"/>
        <w:rPr>
          <w:rFonts w:ascii="Arial" w:hAnsi="Arial" w:cs="Arial"/>
          <w:sz w:val="24"/>
          <w:szCs w:val="24"/>
          <w:lang w:val="id-ID"/>
        </w:rPr>
      </w:pPr>
      <w:r w:rsidRPr="007C4D66">
        <w:rPr>
          <w:rFonts w:ascii="Arial" w:hAnsi="Arial" w:cs="Arial"/>
          <w:sz w:val="24"/>
          <w:szCs w:val="24"/>
          <w:lang w:val="fi-FI"/>
        </w:rPr>
        <w:t xml:space="preserve">       </w:t>
      </w:r>
      <w:r w:rsidRPr="00012B4F">
        <w:rPr>
          <w:rFonts w:ascii="Arial" w:hAnsi="Arial" w:cs="Arial"/>
          <w:sz w:val="24"/>
          <w:szCs w:val="24"/>
          <w:lang w:val="id-ID"/>
        </w:rPr>
        <w:t xml:space="preserve">PIHAK PERTAMA                                         </w:t>
      </w:r>
      <w:r w:rsidRPr="007C4D66">
        <w:rPr>
          <w:rFonts w:ascii="Arial" w:hAnsi="Arial" w:cs="Arial"/>
          <w:sz w:val="24"/>
          <w:szCs w:val="24"/>
          <w:lang w:val="fi-FI"/>
        </w:rPr>
        <w:t xml:space="preserve">    </w:t>
      </w:r>
      <w:r w:rsidRPr="00012B4F">
        <w:rPr>
          <w:rFonts w:ascii="Arial" w:hAnsi="Arial" w:cs="Arial"/>
          <w:sz w:val="24"/>
          <w:szCs w:val="24"/>
          <w:lang w:val="id-ID"/>
        </w:rPr>
        <w:t xml:space="preserve">  </w:t>
      </w:r>
      <w:r w:rsidRPr="007C4D66">
        <w:rPr>
          <w:rFonts w:ascii="Arial" w:hAnsi="Arial" w:cs="Arial"/>
          <w:sz w:val="24"/>
          <w:szCs w:val="24"/>
          <w:lang w:val="fi-FI"/>
        </w:rPr>
        <w:t xml:space="preserve">    </w:t>
      </w:r>
      <w:r w:rsidRPr="00012B4F">
        <w:rPr>
          <w:rFonts w:ascii="Arial" w:hAnsi="Arial" w:cs="Arial"/>
          <w:sz w:val="24"/>
          <w:szCs w:val="24"/>
          <w:lang w:val="id-ID"/>
        </w:rPr>
        <w:t>PIHAK KEDUA</w:t>
      </w:r>
    </w:p>
    <w:p w:rsidR="000F77F6" w:rsidRPr="00012B4F" w:rsidRDefault="000F77F6" w:rsidP="000F77F6">
      <w:pPr>
        <w:jc w:val="both"/>
        <w:rPr>
          <w:rFonts w:ascii="Arial" w:hAnsi="Arial" w:cs="Arial"/>
          <w:sz w:val="24"/>
          <w:szCs w:val="24"/>
          <w:lang w:val="id-ID"/>
        </w:rPr>
      </w:pPr>
    </w:p>
    <w:p w:rsidR="00A03581" w:rsidRDefault="00A03581" w:rsidP="000F77F6">
      <w:pPr>
        <w:ind w:left="2880" w:firstLine="720"/>
        <w:jc w:val="both"/>
        <w:rPr>
          <w:rFonts w:ascii="Arial" w:hAnsi="Arial" w:cs="Arial"/>
          <w:b/>
          <w:sz w:val="24"/>
          <w:szCs w:val="24"/>
        </w:rPr>
      </w:pPr>
    </w:p>
    <w:p w:rsidR="000F77F6" w:rsidRPr="007C4D66" w:rsidRDefault="000F77F6" w:rsidP="000F77F6">
      <w:pPr>
        <w:ind w:left="2880" w:firstLine="720"/>
        <w:jc w:val="both"/>
        <w:rPr>
          <w:rFonts w:ascii="Arial" w:hAnsi="Arial" w:cs="Arial"/>
          <w:b/>
          <w:sz w:val="8"/>
          <w:szCs w:val="8"/>
          <w:lang w:val="fi-FI"/>
        </w:rPr>
      </w:pPr>
      <w:r w:rsidRPr="00012B4F">
        <w:rPr>
          <w:rFonts w:ascii="Arial" w:hAnsi="Arial" w:cs="Arial"/>
          <w:b/>
          <w:sz w:val="24"/>
          <w:szCs w:val="24"/>
          <w:lang w:val="id-ID"/>
        </w:rPr>
        <w:t xml:space="preserve">         </w:t>
      </w:r>
    </w:p>
    <w:p w:rsidR="000F77F6" w:rsidRPr="00012B4F" w:rsidRDefault="000F77F6" w:rsidP="000F77F6">
      <w:pPr>
        <w:ind w:left="2880" w:firstLine="720"/>
        <w:jc w:val="both"/>
        <w:rPr>
          <w:rFonts w:ascii="Arial" w:hAnsi="Arial" w:cs="Arial"/>
          <w:b/>
          <w:sz w:val="24"/>
          <w:szCs w:val="24"/>
          <w:lang w:val="id-ID"/>
        </w:rPr>
      </w:pPr>
    </w:p>
    <w:p w:rsidR="002A5A91" w:rsidRPr="002D0735" w:rsidRDefault="00971CAD" w:rsidP="002A5A91">
      <w:pPr>
        <w:jc w:val="both"/>
        <w:rPr>
          <w:rFonts w:ascii="Arial" w:hAnsi="Arial" w:cs="Arial"/>
          <w:b/>
          <w:sz w:val="24"/>
          <w:szCs w:val="24"/>
        </w:rPr>
      </w:pPr>
      <w:r w:rsidRPr="00971CAD">
        <w:rPr>
          <w:rFonts w:ascii="Arial" w:hAnsi="Arial" w:cs="Arial"/>
          <w:b/>
          <w:sz w:val="24"/>
          <w:szCs w:val="24"/>
          <w:u w:val="single"/>
        </w:rPr>
        <w:t>Ir.H.MOH.RAMDHAN POMANTO</w:t>
      </w:r>
      <w:r w:rsidRPr="00971CAD">
        <w:rPr>
          <w:rFonts w:ascii="Arial" w:hAnsi="Arial" w:cs="Arial"/>
          <w:b/>
          <w:sz w:val="24"/>
          <w:szCs w:val="24"/>
          <w:lang w:val="id-ID"/>
        </w:rPr>
        <w:t xml:space="preserve">           </w:t>
      </w:r>
      <w:r w:rsidR="002A5A91" w:rsidRPr="0093414C">
        <w:rPr>
          <w:rFonts w:ascii="Arial" w:hAnsi="Arial" w:cs="Arial"/>
          <w:b/>
          <w:sz w:val="24"/>
          <w:szCs w:val="24"/>
          <w:lang w:val="id-ID"/>
        </w:rPr>
        <w:t xml:space="preserve"> </w:t>
      </w:r>
      <w:r w:rsidR="002A5A91" w:rsidRPr="0093414C">
        <w:rPr>
          <w:rFonts w:ascii="Arial" w:hAnsi="Arial" w:cs="Arial"/>
          <w:b/>
          <w:sz w:val="24"/>
          <w:szCs w:val="24"/>
        </w:rPr>
        <w:t xml:space="preserve">   </w:t>
      </w:r>
      <w:r w:rsidR="002A5A91" w:rsidRPr="0093414C">
        <w:rPr>
          <w:rFonts w:ascii="Arial" w:hAnsi="Arial" w:cs="Arial"/>
          <w:b/>
          <w:sz w:val="24"/>
          <w:szCs w:val="24"/>
          <w:lang w:val="id-ID"/>
        </w:rPr>
        <w:t xml:space="preserve">  </w:t>
      </w:r>
      <w:r w:rsidR="002A5A91" w:rsidRPr="0093414C">
        <w:rPr>
          <w:rFonts w:ascii="Arial" w:hAnsi="Arial" w:cs="Arial"/>
          <w:b/>
          <w:sz w:val="24"/>
          <w:szCs w:val="24"/>
        </w:rPr>
        <w:t xml:space="preserve">   </w:t>
      </w:r>
      <w:r w:rsidR="002A5A91" w:rsidRPr="002D0735">
        <w:rPr>
          <w:rFonts w:ascii="Arial" w:hAnsi="Arial" w:cs="Arial"/>
          <w:b/>
          <w:sz w:val="24"/>
          <w:szCs w:val="24"/>
          <w:u w:val="single"/>
        </w:rPr>
        <w:t>Ir. FAROUK .M. BETA</w:t>
      </w:r>
      <w:proofErr w:type="gramStart"/>
      <w:r w:rsidR="002A5A91" w:rsidRPr="002D0735">
        <w:rPr>
          <w:rFonts w:ascii="Arial" w:hAnsi="Arial" w:cs="Arial"/>
          <w:b/>
          <w:sz w:val="24"/>
          <w:szCs w:val="24"/>
          <w:u w:val="single"/>
        </w:rPr>
        <w:t>,MM</w:t>
      </w:r>
      <w:proofErr w:type="gramEnd"/>
    </w:p>
    <w:p w:rsidR="002A5A91" w:rsidRDefault="002A5A91" w:rsidP="002A5A91">
      <w:pPr>
        <w:jc w:val="both"/>
        <w:rPr>
          <w:rFonts w:ascii="Arial" w:hAnsi="Arial" w:cs="Arial"/>
          <w:b/>
          <w:sz w:val="24"/>
          <w:szCs w:val="24"/>
        </w:rPr>
      </w:pPr>
      <w:r w:rsidRPr="002D0735">
        <w:rPr>
          <w:rFonts w:ascii="Arial" w:hAnsi="Arial" w:cs="Arial"/>
          <w:b/>
          <w:sz w:val="24"/>
          <w:szCs w:val="24"/>
        </w:rPr>
        <w:tab/>
      </w:r>
      <w:r w:rsidRPr="002D0735">
        <w:rPr>
          <w:rFonts w:ascii="Arial" w:hAnsi="Arial" w:cs="Arial"/>
          <w:b/>
          <w:sz w:val="24"/>
          <w:szCs w:val="24"/>
        </w:rPr>
        <w:tab/>
      </w:r>
      <w:r w:rsidR="007B6FF1">
        <w:rPr>
          <w:rFonts w:ascii="Arial" w:hAnsi="Arial" w:cs="Arial"/>
          <w:b/>
          <w:sz w:val="24"/>
          <w:szCs w:val="24"/>
          <w:lang w:val="id-ID"/>
        </w:rPr>
        <w:t xml:space="preserve">                 </w:t>
      </w:r>
      <w:r w:rsidRPr="002D0735">
        <w:rPr>
          <w:rFonts w:ascii="Arial" w:hAnsi="Arial" w:cs="Arial"/>
          <w:b/>
          <w:sz w:val="24"/>
          <w:szCs w:val="24"/>
        </w:rPr>
        <w:tab/>
      </w:r>
      <w:r w:rsidRPr="002D0735">
        <w:rPr>
          <w:rFonts w:ascii="Arial" w:hAnsi="Arial" w:cs="Arial"/>
          <w:b/>
          <w:sz w:val="24"/>
          <w:szCs w:val="24"/>
        </w:rPr>
        <w:tab/>
      </w:r>
      <w:r w:rsidRPr="002D0735">
        <w:rPr>
          <w:rFonts w:ascii="Arial" w:hAnsi="Arial" w:cs="Arial"/>
          <w:b/>
          <w:sz w:val="24"/>
          <w:szCs w:val="24"/>
        </w:rPr>
        <w:tab/>
      </w:r>
      <w:r w:rsidRPr="002D0735">
        <w:rPr>
          <w:rFonts w:ascii="Arial" w:hAnsi="Arial" w:cs="Arial"/>
          <w:b/>
          <w:sz w:val="24"/>
          <w:szCs w:val="24"/>
        </w:rPr>
        <w:tab/>
        <w:t xml:space="preserve">  </w:t>
      </w:r>
      <w:r>
        <w:rPr>
          <w:rFonts w:ascii="Arial" w:hAnsi="Arial" w:cs="Arial"/>
          <w:b/>
          <w:sz w:val="24"/>
          <w:szCs w:val="24"/>
        </w:rPr>
        <w:t xml:space="preserve">            KETUA</w:t>
      </w:r>
    </w:p>
    <w:p w:rsidR="002A5A91" w:rsidRDefault="002A5A91" w:rsidP="002A5A91">
      <w:pPr>
        <w:jc w:val="both"/>
        <w:rPr>
          <w:rFonts w:ascii="Arial" w:hAnsi="Arial" w:cs="Arial"/>
          <w:b/>
          <w:sz w:val="24"/>
          <w:szCs w:val="24"/>
        </w:rPr>
      </w:pPr>
    </w:p>
    <w:p w:rsidR="00A76CB6" w:rsidRDefault="00A76CB6" w:rsidP="002A5A91">
      <w:pPr>
        <w:jc w:val="both"/>
        <w:rPr>
          <w:rFonts w:ascii="Arial" w:hAnsi="Arial" w:cs="Arial"/>
          <w:b/>
          <w:sz w:val="24"/>
          <w:szCs w:val="24"/>
        </w:rPr>
      </w:pPr>
    </w:p>
    <w:p w:rsidR="002A5A91" w:rsidRDefault="002A5A91" w:rsidP="002A5A91">
      <w:pPr>
        <w:jc w:val="both"/>
        <w:rPr>
          <w:rFonts w:ascii="Arial" w:hAnsi="Arial" w:cs="Arial"/>
          <w:b/>
          <w:sz w:val="24"/>
          <w:szCs w:val="24"/>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p>
    <w:p w:rsidR="002A5A91" w:rsidRPr="009B514D" w:rsidRDefault="002A5A91" w:rsidP="002A5A91">
      <w:pPr>
        <w:jc w:val="both"/>
        <w:rPr>
          <w:rFonts w:ascii="Arial" w:hAnsi="Arial" w:cs="Arial"/>
          <w:sz w:val="24"/>
          <w:szCs w:val="24"/>
          <w:lang w:val="id-ID"/>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7B6FF1">
        <w:rPr>
          <w:rFonts w:ascii="Arial" w:hAnsi="Arial" w:cs="Arial"/>
          <w:b/>
          <w:sz w:val="24"/>
          <w:szCs w:val="24"/>
          <w:lang w:val="id-ID"/>
        </w:rPr>
        <w:t xml:space="preserve">    </w:t>
      </w:r>
      <w:r w:rsidR="007B6FF1" w:rsidRPr="006F4A68">
        <w:rPr>
          <w:rFonts w:ascii="Tahoma" w:hAnsi="Tahoma" w:cs="Tahoma"/>
          <w:b/>
          <w:sz w:val="22"/>
          <w:szCs w:val="22"/>
          <w:u w:val="single"/>
        </w:rPr>
        <w:t>ADI RASYID ALI, SE.</w:t>
      </w:r>
    </w:p>
    <w:p w:rsidR="002A5A91" w:rsidRPr="00CF17F0" w:rsidRDefault="002A5A91" w:rsidP="002A5A91">
      <w:pPr>
        <w:ind w:left="2880" w:firstLine="720"/>
        <w:jc w:val="both"/>
        <w:rPr>
          <w:rFonts w:ascii="Arial" w:hAnsi="Arial" w:cs="Arial"/>
          <w:sz w:val="24"/>
          <w:szCs w:val="24"/>
          <w:lang w:val="id-ID"/>
        </w:rPr>
      </w:pPr>
      <w:r w:rsidRPr="00CF17F0">
        <w:rPr>
          <w:rFonts w:ascii="Arial" w:hAnsi="Arial" w:cs="Arial"/>
          <w:sz w:val="24"/>
          <w:szCs w:val="24"/>
          <w:lang w:val="id-ID"/>
        </w:rPr>
        <w:t xml:space="preserve">                      </w:t>
      </w:r>
      <w:r>
        <w:rPr>
          <w:rFonts w:ascii="Arial" w:hAnsi="Arial" w:cs="Arial"/>
          <w:sz w:val="24"/>
          <w:szCs w:val="24"/>
        </w:rPr>
        <w:t xml:space="preserve">     </w:t>
      </w:r>
      <w:r w:rsidR="007B6FF1">
        <w:rPr>
          <w:rFonts w:ascii="Arial" w:hAnsi="Arial" w:cs="Arial"/>
          <w:sz w:val="24"/>
          <w:szCs w:val="24"/>
          <w:lang w:val="id-ID"/>
        </w:rPr>
        <w:t xml:space="preserve"> </w:t>
      </w:r>
      <w:r>
        <w:rPr>
          <w:rFonts w:ascii="Arial" w:hAnsi="Arial" w:cs="Arial"/>
          <w:sz w:val="24"/>
          <w:szCs w:val="24"/>
        </w:rPr>
        <w:t xml:space="preserve">   </w:t>
      </w:r>
      <w:r w:rsidRPr="00CF17F0">
        <w:rPr>
          <w:rFonts w:ascii="Arial" w:hAnsi="Arial" w:cs="Arial"/>
          <w:sz w:val="24"/>
          <w:szCs w:val="24"/>
          <w:lang w:val="id-ID"/>
        </w:rPr>
        <w:t>WAKIL KETUA</w:t>
      </w:r>
    </w:p>
    <w:p w:rsidR="002A5A91" w:rsidRPr="00CF17F0" w:rsidRDefault="002A5A91" w:rsidP="002A5A91">
      <w:pPr>
        <w:ind w:left="2880" w:firstLine="720"/>
        <w:jc w:val="both"/>
        <w:rPr>
          <w:rFonts w:ascii="Arial" w:hAnsi="Arial" w:cs="Arial"/>
          <w:sz w:val="24"/>
          <w:szCs w:val="24"/>
          <w:lang w:val="id-ID"/>
        </w:rPr>
      </w:pPr>
    </w:p>
    <w:p w:rsidR="002A5A91" w:rsidRDefault="002A5A91" w:rsidP="002A5A91">
      <w:pPr>
        <w:ind w:left="2880" w:firstLine="720"/>
        <w:jc w:val="both"/>
        <w:rPr>
          <w:rFonts w:ascii="Arial" w:hAnsi="Arial" w:cs="Arial"/>
          <w:sz w:val="28"/>
          <w:szCs w:val="28"/>
        </w:rPr>
      </w:pPr>
    </w:p>
    <w:p w:rsidR="00A76CB6" w:rsidRPr="00C81BFD" w:rsidRDefault="00A76CB6" w:rsidP="002A5A91">
      <w:pPr>
        <w:ind w:left="2880" w:firstLine="720"/>
        <w:jc w:val="both"/>
        <w:rPr>
          <w:rFonts w:ascii="Arial" w:hAnsi="Arial" w:cs="Arial"/>
          <w:sz w:val="28"/>
          <w:szCs w:val="28"/>
        </w:rPr>
      </w:pPr>
    </w:p>
    <w:p w:rsidR="002A5A91" w:rsidRPr="001A1AFC" w:rsidRDefault="007B6FF1" w:rsidP="002A5A91">
      <w:pPr>
        <w:ind w:left="4320" w:firstLine="720"/>
        <w:jc w:val="both"/>
        <w:rPr>
          <w:rFonts w:ascii="Arial" w:hAnsi="Arial" w:cs="Arial"/>
          <w:b/>
          <w:sz w:val="24"/>
          <w:szCs w:val="24"/>
          <w:u w:val="single"/>
        </w:rPr>
      </w:pPr>
      <w:r w:rsidRPr="007B6FF1">
        <w:rPr>
          <w:rFonts w:ascii="Tahoma" w:hAnsi="Tahoma" w:cs="Tahoma"/>
          <w:b/>
          <w:sz w:val="22"/>
          <w:szCs w:val="22"/>
          <w:lang w:val="id-ID"/>
        </w:rPr>
        <w:t xml:space="preserve"> </w:t>
      </w:r>
      <w:r>
        <w:rPr>
          <w:rFonts w:ascii="Tahoma" w:hAnsi="Tahoma" w:cs="Tahoma"/>
          <w:b/>
          <w:sz w:val="22"/>
          <w:szCs w:val="22"/>
          <w:lang w:val="id-ID"/>
        </w:rPr>
        <w:t xml:space="preserve">     </w:t>
      </w:r>
      <w:proofErr w:type="gramStart"/>
      <w:r w:rsidRPr="006F4A68">
        <w:rPr>
          <w:rFonts w:ascii="Tahoma" w:hAnsi="Tahoma" w:cs="Tahoma"/>
          <w:b/>
          <w:sz w:val="22"/>
          <w:szCs w:val="22"/>
          <w:u w:val="single"/>
        </w:rPr>
        <w:t>ERIC  HORAS</w:t>
      </w:r>
      <w:proofErr w:type="gramEnd"/>
      <w:r w:rsidRPr="006F4A68">
        <w:rPr>
          <w:rFonts w:ascii="Tahoma" w:hAnsi="Tahoma" w:cs="Tahoma"/>
          <w:b/>
          <w:sz w:val="22"/>
          <w:szCs w:val="22"/>
          <w:u w:val="single"/>
        </w:rPr>
        <w:t>, SE</w:t>
      </w:r>
    </w:p>
    <w:p w:rsidR="002A5A91" w:rsidRPr="00CD5CCB" w:rsidRDefault="002A5A91" w:rsidP="002A5A91">
      <w:pPr>
        <w:ind w:left="2880" w:firstLine="720"/>
        <w:jc w:val="both"/>
        <w:rPr>
          <w:rFonts w:ascii="Arial" w:hAnsi="Arial" w:cs="Arial"/>
          <w:sz w:val="24"/>
          <w:szCs w:val="24"/>
          <w:lang w:val="id-ID"/>
        </w:rPr>
      </w:pPr>
      <w:r w:rsidRPr="001A1AFC">
        <w:rPr>
          <w:rFonts w:ascii="Arial" w:hAnsi="Arial" w:cs="Arial"/>
          <w:sz w:val="22"/>
          <w:szCs w:val="22"/>
          <w:lang w:val="id-ID"/>
        </w:rPr>
        <w:t xml:space="preserve">                  </w:t>
      </w:r>
      <w:r w:rsidRPr="001A1AFC">
        <w:rPr>
          <w:rFonts w:ascii="Arial" w:hAnsi="Arial" w:cs="Arial"/>
          <w:sz w:val="22"/>
          <w:szCs w:val="22"/>
        </w:rPr>
        <w:t xml:space="preserve">    </w:t>
      </w:r>
      <w:r>
        <w:rPr>
          <w:rFonts w:ascii="Arial" w:hAnsi="Arial" w:cs="Arial"/>
          <w:sz w:val="22"/>
          <w:szCs w:val="22"/>
        </w:rPr>
        <w:t xml:space="preserve">     </w:t>
      </w:r>
      <w:r w:rsidR="007B6FF1">
        <w:rPr>
          <w:rFonts w:ascii="Arial" w:hAnsi="Arial" w:cs="Arial"/>
          <w:sz w:val="22"/>
          <w:szCs w:val="22"/>
          <w:lang w:val="id-ID"/>
        </w:rPr>
        <w:t xml:space="preserve">     </w:t>
      </w:r>
      <w:r w:rsidRPr="00CD5CCB">
        <w:rPr>
          <w:rFonts w:ascii="Arial" w:hAnsi="Arial" w:cs="Arial"/>
          <w:sz w:val="24"/>
          <w:szCs w:val="24"/>
          <w:lang w:val="id-ID"/>
        </w:rPr>
        <w:t>WAKIL KETUA</w:t>
      </w:r>
    </w:p>
    <w:p w:rsidR="002A5A91" w:rsidRDefault="002A5A91" w:rsidP="002A5A91">
      <w:pPr>
        <w:ind w:left="2880" w:firstLine="720"/>
        <w:jc w:val="both"/>
        <w:rPr>
          <w:rFonts w:ascii="Arial" w:hAnsi="Arial" w:cs="Arial"/>
          <w:sz w:val="24"/>
          <w:szCs w:val="24"/>
        </w:rPr>
      </w:pPr>
    </w:p>
    <w:p w:rsidR="002A5A91" w:rsidRDefault="002A5A91" w:rsidP="002A5A91">
      <w:pPr>
        <w:ind w:left="2880" w:firstLine="720"/>
        <w:jc w:val="both"/>
        <w:rPr>
          <w:rFonts w:ascii="Arial" w:hAnsi="Arial" w:cs="Arial"/>
          <w:sz w:val="24"/>
          <w:szCs w:val="24"/>
        </w:rPr>
      </w:pPr>
    </w:p>
    <w:p w:rsidR="00A76CB6" w:rsidRPr="00CE6F8B" w:rsidRDefault="00A76CB6" w:rsidP="002A5A91">
      <w:pPr>
        <w:ind w:left="2880" w:firstLine="720"/>
        <w:jc w:val="both"/>
        <w:rPr>
          <w:rFonts w:ascii="Arial" w:hAnsi="Arial" w:cs="Arial"/>
          <w:sz w:val="24"/>
          <w:szCs w:val="24"/>
        </w:rPr>
      </w:pPr>
    </w:p>
    <w:p w:rsidR="002A5A91" w:rsidRPr="00C10E85" w:rsidRDefault="007B6FF1" w:rsidP="007B6FF1">
      <w:pPr>
        <w:jc w:val="both"/>
        <w:rPr>
          <w:rFonts w:ascii="Arial" w:hAnsi="Arial" w:cs="Arial"/>
          <w:b/>
          <w:sz w:val="24"/>
          <w:szCs w:val="24"/>
          <w:u w:val="single"/>
        </w:rPr>
      </w:pPr>
      <w:r>
        <w:rPr>
          <w:rFonts w:ascii="Arial" w:hAnsi="Arial" w:cs="Arial"/>
          <w:b/>
          <w:sz w:val="24"/>
          <w:szCs w:val="24"/>
          <w:lang w:val="id-ID"/>
        </w:rPr>
        <w:t xml:space="preserve">                                                               </w:t>
      </w:r>
      <w:r w:rsidR="002A5A91">
        <w:rPr>
          <w:rFonts w:ascii="Arial" w:hAnsi="Arial" w:cs="Arial"/>
          <w:b/>
          <w:sz w:val="24"/>
          <w:szCs w:val="24"/>
        </w:rPr>
        <w:t xml:space="preserve"> </w:t>
      </w:r>
      <w:r w:rsidRPr="006F4A68">
        <w:rPr>
          <w:rFonts w:ascii="Tahoma" w:hAnsi="Tahoma" w:cs="Tahoma"/>
          <w:b/>
          <w:sz w:val="22"/>
          <w:szCs w:val="22"/>
          <w:u w:val="single"/>
          <w:lang w:val="nb-NO"/>
        </w:rPr>
        <w:t>INDIRA MULYASARI PRAMASTUTI ILHAM</w:t>
      </w:r>
    </w:p>
    <w:p w:rsidR="000F77F6" w:rsidRPr="008C74D5" w:rsidRDefault="002A5A91" w:rsidP="002A5A91">
      <w:pPr>
        <w:ind w:left="2880" w:firstLine="720"/>
        <w:jc w:val="both"/>
        <w:rPr>
          <w:rFonts w:ascii="Arial" w:hAnsi="Arial" w:cs="Arial"/>
          <w:color w:val="00B0F0"/>
          <w:sz w:val="24"/>
          <w:szCs w:val="24"/>
          <w:lang w:val="id-ID"/>
        </w:rPr>
      </w:pPr>
      <w:r w:rsidRPr="001A1AFC">
        <w:rPr>
          <w:rFonts w:ascii="Arial" w:hAnsi="Arial" w:cs="Arial"/>
          <w:sz w:val="22"/>
          <w:szCs w:val="22"/>
          <w:lang w:val="id-ID"/>
        </w:rPr>
        <w:t xml:space="preserve">             </w:t>
      </w:r>
      <w:r w:rsidRPr="001A1AFC">
        <w:rPr>
          <w:rFonts w:ascii="Arial" w:hAnsi="Arial" w:cs="Arial"/>
          <w:sz w:val="22"/>
          <w:szCs w:val="22"/>
        </w:rPr>
        <w:t xml:space="preserve">    </w:t>
      </w:r>
      <w:r>
        <w:rPr>
          <w:rFonts w:ascii="Arial" w:hAnsi="Arial" w:cs="Arial"/>
          <w:sz w:val="22"/>
          <w:szCs w:val="22"/>
        </w:rPr>
        <w:t xml:space="preserve">               </w:t>
      </w:r>
      <w:r w:rsidRPr="00CD5CCB">
        <w:rPr>
          <w:rFonts w:ascii="Arial" w:hAnsi="Arial" w:cs="Arial"/>
          <w:sz w:val="24"/>
          <w:szCs w:val="24"/>
          <w:lang w:val="id-ID"/>
        </w:rPr>
        <w:t>WAKIL KETUA</w:t>
      </w:r>
    </w:p>
    <w:p w:rsidR="00A76CB6" w:rsidRPr="00F6491D" w:rsidRDefault="00A76CB6" w:rsidP="00F6491D">
      <w:pPr>
        <w:jc w:val="both"/>
        <w:rPr>
          <w:rFonts w:ascii="Arial" w:hAnsi="Arial" w:cs="Arial"/>
          <w:color w:val="00B0F0"/>
          <w:sz w:val="24"/>
          <w:szCs w:val="24"/>
          <w:lang w:val="id-ID"/>
        </w:rPr>
      </w:pPr>
    </w:p>
    <w:p w:rsidR="00F6491D" w:rsidRPr="006C0912" w:rsidRDefault="00BC51A3" w:rsidP="00F6491D">
      <w:pPr>
        <w:tabs>
          <w:tab w:val="left" w:pos="3686"/>
          <w:tab w:val="left" w:pos="4678"/>
        </w:tabs>
        <w:autoSpaceDE w:val="0"/>
        <w:autoSpaceDN w:val="0"/>
        <w:adjustRightInd w:val="0"/>
        <w:rPr>
          <w:rFonts w:ascii="Tahoma" w:hAnsi="Tahoma" w:cs="Tahoma"/>
          <w:sz w:val="16"/>
          <w:szCs w:val="16"/>
          <w:lang w:val="id-ID"/>
        </w:rPr>
      </w:pPr>
      <w:r w:rsidRPr="007C4D66">
        <w:rPr>
          <w:rFonts w:ascii="Arial" w:hAnsi="Arial" w:cs="Arial"/>
          <w:b/>
          <w:sz w:val="24"/>
          <w:szCs w:val="24"/>
          <w:lang w:val="id-ID"/>
        </w:rPr>
        <w:t xml:space="preserve">        </w:t>
      </w:r>
      <w:r w:rsidR="00F6491D">
        <w:rPr>
          <w:rFonts w:ascii="Arial" w:hAnsi="Arial" w:cs="Arial"/>
          <w:b/>
          <w:sz w:val="24"/>
          <w:szCs w:val="24"/>
          <w:lang w:val="id-ID"/>
        </w:rPr>
        <w:tab/>
      </w:r>
      <w:r w:rsidR="00F6491D" w:rsidRPr="006C0912">
        <w:rPr>
          <w:rFonts w:ascii="Tahoma" w:hAnsi="Tahoma" w:cs="Tahoma"/>
          <w:sz w:val="16"/>
          <w:szCs w:val="16"/>
          <w:lang w:val="id-ID"/>
        </w:rPr>
        <w:t xml:space="preserve">LAMPIRAN </w:t>
      </w:r>
      <w:r w:rsidR="00F6491D" w:rsidRPr="006C0912">
        <w:rPr>
          <w:rFonts w:ascii="Tahoma" w:hAnsi="Tahoma" w:cs="Tahoma"/>
          <w:sz w:val="16"/>
          <w:szCs w:val="16"/>
          <w:lang w:val="id-ID"/>
        </w:rPr>
        <w:tab/>
        <w:t xml:space="preserve">NOTA KESEPAKATAN ANTARA PEMERINTAH </w:t>
      </w:r>
    </w:p>
    <w:p w:rsidR="00F6491D" w:rsidRPr="006C0912" w:rsidRDefault="00F6491D" w:rsidP="00F6491D">
      <w:pPr>
        <w:tabs>
          <w:tab w:val="left" w:pos="3686"/>
          <w:tab w:val="left" w:pos="4678"/>
        </w:tabs>
        <w:autoSpaceDE w:val="0"/>
        <w:autoSpaceDN w:val="0"/>
        <w:adjustRightInd w:val="0"/>
        <w:rPr>
          <w:rFonts w:ascii="Tahoma" w:hAnsi="Tahoma" w:cs="Tahoma"/>
          <w:sz w:val="16"/>
          <w:szCs w:val="16"/>
          <w:lang w:val="id-ID"/>
        </w:rPr>
      </w:pPr>
      <w:r w:rsidRPr="006C0912">
        <w:rPr>
          <w:rFonts w:ascii="Tahoma" w:hAnsi="Tahoma" w:cs="Tahoma"/>
          <w:sz w:val="16"/>
          <w:szCs w:val="16"/>
          <w:lang w:val="id-ID"/>
        </w:rPr>
        <w:tab/>
      </w:r>
      <w:r w:rsidRPr="006C0912">
        <w:rPr>
          <w:rFonts w:ascii="Tahoma" w:hAnsi="Tahoma" w:cs="Tahoma"/>
          <w:sz w:val="16"/>
          <w:szCs w:val="16"/>
          <w:lang w:val="id-ID"/>
        </w:rPr>
        <w:tab/>
        <w:t>KOTA MAKASSAR</w:t>
      </w:r>
    </w:p>
    <w:p w:rsidR="00F6491D" w:rsidRPr="006C0912" w:rsidRDefault="00F6491D" w:rsidP="00F6491D">
      <w:pPr>
        <w:tabs>
          <w:tab w:val="left" w:pos="3686"/>
          <w:tab w:val="left" w:pos="4678"/>
        </w:tabs>
        <w:autoSpaceDE w:val="0"/>
        <w:autoSpaceDN w:val="0"/>
        <w:adjustRightInd w:val="0"/>
        <w:rPr>
          <w:rFonts w:ascii="Tahoma" w:hAnsi="Tahoma" w:cs="Tahoma"/>
          <w:sz w:val="16"/>
          <w:szCs w:val="16"/>
          <w:lang w:val="id-ID"/>
        </w:rPr>
      </w:pPr>
      <w:r w:rsidRPr="006C0912">
        <w:rPr>
          <w:rFonts w:ascii="Tahoma" w:hAnsi="Tahoma" w:cs="Tahoma"/>
          <w:sz w:val="16"/>
          <w:szCs w:val="16"/>
          <w:lang w:val="id-ID"/>
        </w:rPr>
        <w:tab/>
      </w:r>
      <w:r w:rsidRPr="006C0912">
        <w:rPr>
          <w:rFonts w:ascii="Tahoma" w:hAnsi="Tahoma" w:cs="Tahoma"/>
          <w:sz w:val="16"/>
          <w:szCs w:val="16"/>
          <w:lang w:val="id-ID"/>
        </w:rPr>
        <w:tab/>
        <w:t xml:space="preserve">DENGAN DEWAN PERWAKILAN RAKYAT DAERAH </w:t>
      </w:r>
    </w:p>
    <w:p w:rsidR="00F6491D" w:rsidRPr="006C0912" w:rsidRDefault="00F6491D" w:rsidP="00F6491D">
      <w:pPr>
        <w:tabs>
          <w:tab w:val="left" w:pos="3686"/>
          <w:tab w:val="left" w:pos="4678"/>
        </w:tabs>
        <w:autoSpaceDE w:val="0"/>
        <w:autoSpaceDN w:val="0"/>
        <w:adjustRightInd w:val="0"/>
        <w:rPr>
          <w:rFonts w:ascii="Tahoma" w:hAnsi="Tahoma" w:cs="Tahoma"/>
          <w:sz w:val="16"/>
          <w:szCs w:val="16"/>
          <w:lang w:val="id-ID"/>
        </w:rPr>
      </w:pPr>
      <w:r w:rsidRPr="006C0912">
        <w:rPr>
          <w:rFonts w:ascii="Tahoma" w:hAnsi="Tahoma" w:cs="Tahoma"/>
          <w:sz w:val="16"/>
          <w:szCs w:val="16"/>
          <w:lang w:val="id-ID"/>
        </w:rPr>
        <w:tab/>
      </w:r>
      <w:r w:rsidRPr="006C0912">
        <w:rPr>
          <w:rFonts w:ascii="Tahoma" w:hAnsi="Tahoma" w:cs="Tahoma"/>
          <w:sz w:val="16"/>
          <w:szCs w:val="16"/>
          <w:lang w:val="id-ID"/>
        </w:rPr>
        <w:tab/>
        <w:t>KOTA MAKASSAR</w:t>
      </w:r>
    </w:p>
    <w:p w:rsidR="00F6491D" w:rsidRPr="006C0912" w:rsidRDefault="00F6491D" w:rsidP="00F6491D">
      <w:pPr>
        <w:tabs>
          <w:tab w:val="left" w:pos="3686"/>
          <w:tab w:val="left" w:pos="4678"/>
          <w:tab w:val="left" w:pos="5670"/>
        </w:tabs>
        <w:autoSpaceDE w:val="0"/>
        <w:autoSpaceDN w:val="0"/>
        <w:adjustRightInd w:val="0"/>
        <w:rPr>
          <w:rFonts w:ascii="Tahoma" w:hAnsi="Tahoma" w:cs="Tahoma"/>
          <w:sz w:val="16"/>
          <w:szCs w:val="16"/>
          <w:lang w:val="id-ID"/>
        </w:rPr>
      </w:pPr>
      <w:r w:rsidRPr="006C0912">
        <w:rPr>
          <w:rFonts w:ascii="Tahoma" w:hAnsi="Tahoma" w:cs="Tahoma"/>
          <w:sz w:val="16"/>
          <w:szCs w:val="16"/>
          <w:lang w:val="id-ID"/>
        </w:rPr>
        <w:tab/>
      </w:r>
      <w:r w:rsidRPr="006C0912">
        <w:rPr>
          <w:rFonts w:ascii="Tahoma" w:hAnsi="Tahoma" w:cs="Tahoma"/>
          <w:sz w:val="16"/>
          <w:szCs w:val="16"/>
          <w:lang w:val="id-ID"/>
        </w:rPr>
        <w:tab/>
        <w:t>NOMOR  :</w:t>
      </w:r>
      <w:r w:rsidRPr="006C0912">
        <w:rPr>
          <w:rFonts w:ascii="Tahoma" w:hAnsi="Tahoma" w:cs="Tahoma"/>
          <w:sz w:val="16"/>
          <w:szCs w:val="16"/>
          <w:lang w:val="id-ID"/>
        </w:rPr>
        <w:tab/>
      </w:r>
      <w:r w:rsidRPr="006C0912">
        <w:rPr>
          <w:rFonts w:ascii="Tahoma" w:hAnsi="Tahoma" w:cs="Tahoma"/>
          <w:color w:val="FFFFFF" w:themeColor="background1"/>
          <w:sz w:val="16"/>
          <w:szCs w:val="16"/>
          <w:u w:val="single"/>
          <w:lang w:val="id-ID"/>
        </w:rPr>
        <w:t>91000000/00000</w:t>
      </w:r>
    </w:p>
    <w:p w:rsidR="00F6491D" w:rsidRPr="006C0912" w:rsidRDefault="00F6491D" w:rsidP="00F6491D">
      <w:pPr>
        <w:tabs>
          <w:tab w:val="left" w:pos="3686"/>
          <w:tab w:val="left" w:pos="4678"/>
          <w:tab w:val="left" w:pos="5670"/>
        </w:tabs>
        <w:autoSpaceDE w:val="0"/>
        <w:autoSpaceDN w:val="0"/>
        <w:adjustRightInd w:val="0"/>
        <w:rPr>
          <w:rFonts w:ascii="Tahoma" w:hAnsi="Tahoma" w:cs="Tahoma"/>
          <w:sz w:val="16"/>
          <w:szCs w:val="16"/>
          <w:lang w:val="id-ID"/>
        </w:rPr>
      </w:pPr>
      <w:r w:rsidRPr="006C0912">
        <w:rPr>
          <w:rFonts w:ascii="Tahoma" w:hAnsi="Tahoma" w:cs="Tahoma"/>
          <w:sz w:val="16"/>
          <w:szCs w:val="16"/>
          <w:lang w:val="id-ID"/>
        </w:rPr>
        <w:tab/>
      </w:r>
      <w:r w:rsidRPr="006C0912">
        <w:rPr>
          <w:rFonts w:ascii="Tahoma" w:hAnsi="Tahoma" w:cs="Tahoma"/>
          <w:sz w:val="16"/>
          <w:szCs w:val="16"/>
          <w:lang w:val="id-ID"/>
        </w:rPr>
        <w:tab/>
      </w:r>
      <w:r w:rsidRPr="006C0912">
        <w:rPr>
          <w:rFonts w:ascii="Tahoma" w:hAnsi="Tahoma" w:cs="Tahoma"/>
          <w:sz w:val="16"/>
          <w:szCs w:val="16"/>
          <w:lang w:val="id-ID"/>
        </w:rPr>
        <w:tab/>
      </w:r>
      <w:r w:rsidRPr="006C0912">
        <w:rPr>
          <w:rFonts w:ascii="Tahoma" w:hAnsi="Tahoma" w:cs="Tahoma"/>
          <w:color w:val="FFFFFF" w:themeColor="background1"/>
          <w:sz w:val="16"/>
          <w:szCs w:val="16"/>
          <w:lang w:val="id-ID"/>
        </w:rPr>
        <w:t>30000/00000</w:t>
      </w:r>
    </w:p>
    <w:p w:rsidR="00F6491D" w:rsidRPr="006C0912" w:rsidRDefault="00F6491D" w:rsidP="00F6491D">
      <w:pPr>
        <w:tabs>
          <w:tab w:val="left" w:pos="3686"/>
          <w:tab w:val="left" w:pos="4678"/>
        </w:tabs>
        <w:autoSpaceDE w:val="0"/>
        <w:autoSpaceDN w:val="0"/>
        <w:adjustRightInd w:val="0"/>
        <w:rPr>
          <w:rFonts w:ascii="Tahoma" w:hAnsi="Tahoma" w:cs="Tahoma"/>
          <w:sz w:val="16"/>
          <w:szCs w:val="16"/>
          <w:lang w:val="id-ID"/>
        </w:rPr>
      </w:pPr>
      <w:r w:rsidRPr="006C0912">
        <w:rPr>
          <w:rFonts w:ascii="Tahoma" w:hAnsi="Tahoma" w:cs="Tahoma"/>
          <w:sz w:val="16"/>
          <w:szCs w:val="16"/>
          <w:lang w:val="id-ID"/>
        </w:rPr>
        <w:tab/>
      </w:r>
      <w:r w:rsidRPr="006C0912">
        <w:rPr>
          <w:rFonts w:ascii="Tahoma" w:hAnsi="Tahoma" w:cs="Tahoma"/>
          <w:sz w:val="16"/>
          <w:szCs w:val="16"/>
          <w:lang w:val="id-ID"/>
        </w:rPr>
        <w:tab/>
        <w:t>TANGGAL :                 2O16</w:t>
      </w:r>
    </w:p>
    <w:p w:rsidR="00F6491D" w:rsidRPr="006C0912" w:rsidRDefault="00F6491D" w:rsidP="00F6491D">
      <w:pPr>
        <w:tabs>
          <w:tab w:val="left" w:pos="3686"/>
          <w:tab w:val="left" w:pos="4678"/>
        </w:tabs>
        <w:autoSpaceDE w:val="0"/>
        <w:autoSpaceDN w:val="0"/>
        <w:adjustRightInd w:val="0"/>
        <w:ind w:left="4678"/>
        <w:rPr>
          <w:rFonts w:ascii="Tahoma" w:hAnsi="Tahoma" w:cs="Tahoma"/>
          <w:sz w:val="16"/>
          <w:szCs w:val="16"/>
          <w:lang w:val="id-ID"/>
        </w:rPr>
      </w:pPr>
      <w:r w:rsidRPr="006C0912">
        <w:rPr>
          <w:rFonts w:ascii="Tahoma" w:hAnsi="Tahoma" w:cs="Tahoma"/>
          <w:sz w:val="16"/>
          <w:szCs w:val="16"/>
          <w:lang w:val="id-ID"/>
        </w:rPr>
        <w:t xml:space="preserve">TENTANG </w:t>
      </w:r>
      <w:r>
        <w:rPr>
          <w:rFonts w:ascii="Tahoma" w:hAnsi="Tahoma" w:cs="Tahoma"/>
          <w:sz w:val="16"/>
          <w:szCs w:val="16"/>
          <w:lang w:val="id-ID"/>
        </w:rPr>
        <w:t>PRIORITAS DAN PLAFON ANGGARAN SEMENTARA</w:t>
      </w:r>
      <w:r w:rsidRPr="006C0912">
        <w:rPr>
          <w:rFonts w:ascii="Tahoma" w:hAnsi="Tahoma" w:cs="Tahoma"/>
          <w:sz w:val="16"/>
          <w:szCs w:val="16"/>
          <w:lang w:val="id-ID"/>
        </w:rPr>
        <w:t xml:space="preserve"> TAHUN ANGGARAN 2016</w:t>
      </w:r>
    </w:p>
    <w:p w:rsidR="00F6491D" w:rsidRPr="006C0912" w:rsidRDefault="00F6491D" w:rsidP="00F6491D">
      <w:pPr>
        <w:autoSpaceDE w:val="0"/>
        <w:autoSpaceDN w:val="0"/>
        <w:adjustRightInd w:val="0"/>
        <w:jc w:val="center"/>
        <w:rPr>
          <w:rFonts w:ascii="Tahoma" w:hAnsi="Tahoma" w:cs="Tahoma"/>
          <w:sz w:val="36"/>
          <w:szCs w:val="36"/>
          <w:lang w:val="id-ID"/>
        </w:rPr>
      </w:pPr>
    </w:p>
    <w:p w:rsidR="00F6491D" w:rsidRPr="006C0912" w:rsidRDefault="00F6491D" w:rsidP="00F6491D">
      <w:pPr>
        <w:autoSpaceDE w:val="0"/>
        <w:autoSpaceDN w:val="0"/>
        <w:adjustRightInd w:val="0"/>
        <w:jc w:val="center"/>
        <w:rPr>
          <w:rFonts w:ascii="Tahoma" w:hAnsi="Tahoma" w:cs="Tahoma"/>
          <w:sz w:val="36"/>
          <w:szCs w:val="36"/>
          <w:lang w:val="id-ID"/>
        </w:rPr>
      </w:pPr>
    </w:p>
    <w:p w:rsidR="00F6491D" w:rsidRPr="006C0912" w:rsidRDefault="00F6491D" w:rsidP="00F6491D">
      <w:pPr>
        <w:autoSpaceDE w:val="0"/>
        <w:autoSpaceDN w:val="0"/>
        <w:adjustRightInd w:val="0"/>
        <w:jc w:val="center"/>
        <w:rPr>
          <w:rFonts w:ascii="Tahoma" w:hAnsi="Tahoma" w:cs="Tahoma"/>
          <w:sz w:val="36"/>
          <w:szCs w:val="36"/>
          <w:lang w:val="id-ID"/>
        </w:rPr>
      </w:pPr>
    </w:p>
    <w:p w:rsidR="00F6491D" w:rsidRDefault="00F6491D" w:rsidP="00F6491D">
      <w:pPr>
        <w:autoSpaceDE w:val="0"/>
        <w:autoSpaceDN w:val="0"/>
        <w:adjustRightInd w:val="0"/>
        <w:jc w:val="center"/>
        <w:rPr>
          <w:rFonts w:ascii="Tahoma" w:hAnsi="Tahoma" w:cs="Tahoma"/>
          <w:sz w:val="36"/>
          <w:szCs w:val="36"/>
          <w:lang w:val="id-ID"/>
        </w:rPr>
      </w:pPr>
    </w:p>
    <w:p w:rsidR="00F6491D" w:rsidRDefault="00F6491D" w:rsidP="00F6491D">
      <w:pPr>
        <w:autoSpaceDE w:val="0"/>
        <w:autoSpaceDN w:val="0"/>
        <w:adjustRightInd w:val="0"/>
        <w:jc w:val="center"/>
        <w:rPr>
          <w:rFonts w:ascii="Tahoma" w:hAnsi="Tahoma" w:cs="Tahoma"/>
          <w:sz w:val="36"/>
          <w:szCs w:val="36"/>
          <w:lang w:val="id-ID"/>
        </w:rPr>
      </w:pPr>
    </w:p>
    <w:p w:rsidR="00F6491D" w:rsidRDefault="00F6491D" w:rsidP="00F6491D">
      <w:pPr>
        <w:autoSpaceDE w:val="0"/>
        <w:autoSpaceDN w:val="0"/>
        <w:adjustRightInd w:val="0"/>
        <w:jc w:val="center"/>
        <w:rPr>
          <w:rFonts w:ascii="Tahoma" w:hAnsi="Tahoma" w:cs="Tahoma"/>
          <w:sz w:val="36"/>
          <w:szCs w:val="36"/>
          <w:lang w:val="id-ID"/>
        </w:rPr>
      </w:pPr>
    </w:p>
    <w:p w:rsidR="00F6491D" w:rsidRPr="006C0912" w:rsidRDefault="00F6491D" w:rsidP="00F6491D">
      <w:pPr>
        <w:autoSpaceDE w:val="0"/>
        <w:autoSpaceDN w:val="0"/>
        <w:adjustRightInd w:val="0"/>
        <w:jc w:val="center"/>
        <w:rPr>
          <w:rFonts w:ascii="Tahoma" w:hAnsi="Tahoma" w:cs="Tahoma"/>
          <w:sz w:val="36"/>
          <w:szCs w:val="36"/>
          <w:lang w:val="id-ID"/>
        </w:rPr>
      </w:pPr>
    </w:p>
    <w:p w:rsidR="00F6491D" w:rsidRPr="006C0912" w:rsidRDefault="00F6491D" w:rsidP="00F6491D">
      <w:pPr>
        <w:autoSpaceDE w:val="0"/>
        <w:autoSpaceDN w:val="0"/>
        <w:adjustRightInd w:val="0"/>
        <w:jc w:val="center"/>
        <w:rPr>
          <w:rFonts w:ascii="Tahoma" w:hAnsi="Tahoma" w:cs="Tahoma"/>
          <w:sz w:val="36"/>
          <w:szCs w:val="36"/>
          <w:lang w:val="id-ID"/>
        </w:rPr>
      </w:pPr>
    </w:p>
    <w:p w:rsidR="00F6491D" w:rsidRPr="006C0912" w:rsidRDefault="00F6491D" w:rsidP="00F6491D">
      <w:pPr>
        <w:autoSpaceDE w:val="0"/>
        <w:autoSpaceDN w:val="0"/>
        <w:adjustRightInd w:val="0"/>
        <w:jc w:val="center"/>
        <w:rPr>
          <w:rFonts w:ascii="Tahoma" w:hAnsi="Tahoma" w:cs="Tahoma"/>
          <w:sz w:val="36"/>
          <w:szCs w:val="36"/>
          <w:lang w:val="id-ID"/>
        </w:rPr>
      </w:pPr>
    </w:p>
    <w:p w:rsidR="00F6491D" w:rsidRPr="006C0912" w:rsidRDefault="00F6491D" w:rsidP="00F6491D">
      <w:pPr>
        <w:autoSpaceDE w:val="0"/>
        <w:autoSpaceDN w:val="0"/>
        <w:adjustRightInd w:val="0"/>
        <w:spacing w:line="360" w:lineRule="auto"/>
        <w:jc w:val="center"/>
        <w:rPr>
          <w:rFonts w:ascii="Tahoma" w:hAnsi="Tahoma" w:cs="Tahoma"/>
          <w:sz w:val="36"/>
          <w:szCs w:val="36"/>
          <w:lang w:val="id-ID"/>
        </w:rPr>
      </w:pPr>
      <w:r>
        <w:rPr>
          <w:rFonts w:ascii="Tahoma" w:hAnsi="Tahoma" w:cs="Tahoma"/>
          <w:sz w:val="36"/>
          <w:szCs w:val="36"/>
          <w:lang w:val="id-ID"/>
        </w:rPr>
        <w:t>PRIORITAS DAN PLAFON ANGGARAN SEMENTARA</w:t>
      </w:r>
    </w:p>
    <w:p w:rsidR="00F6491D" w:rsidRDefault="00F6491D" w:rsidP="00F6491D">
      <w:pPr>
        <w:ind w:left="2880"/>
        <w:rPr>
          <w:rFonts w:ascii="Arial" w:hAnsi="Arial" w:cs="Arial"/>
          <w:b/>
          <w:sz w:val="24"/>
          <w:szCs w:val="24"/>
          <w:lang w:val="id-ID"/>
        </w:rPr>
        <w:sectPr w:rsidR="00F6491D" w:rsidSect="004A7F15">
          <w:headerReference w:type="even" r:id="rId11"/>
          <w:headerReference w:type="default" r:id="rId12"/>
          <w:footerReference w:type="even" r:id="rId13"/>
          <w:footerReference w:type="default" r:id="rId14"/>
          <w:footerReference w:type="first" r:id="rId15"/>
          <w:pgSz w:w="12242" w:h="15842" w:code="1"/>
          <w:pgMar w:top="1134" w:right="1418" w:bottom="1531" w:left="1418" w:header="720" w:footer="1009" w:gutter="0"/>
          <w:cols w:space="720"/>
          <w:titlePg/>
        </w:sectPr>
      </w:pPr>
      <w:r w:rsidRPr="006C0912">
        <w:rPr>
          <w:rFonts w:ascii="Tahoma" w:hAnsi="Tahoma" w:cs="Tahoma"/>
          <w:sz w:val="36"/>
          <w:szCs w:val="36"/>
          <w:lang w:val="id-ID"/>
        </w:rPr>
        <w:t>TAHUN ANGGARAN 2O16</w:t>
      </w:r>
    </w:p>
    <w:p w:rsidR="005F6D49" w:rsidRPr="00FF7532" w:rsidRDefault="00F6491D" w:rsidP="00F6491D">
      <w:pPr>
        <w:jc w:val="center"/>
        <w:rPr>
          <w:rFonts w:ascii="Arial" w:hAnsi="Arial" w:cs="Arial"/>
          <w:b/>
          <w:sz w:val="28"/>
          <w:szCs w:val="28"/>
          <w:lang w:val="id-ID"/>
        </w:rPr>
      </w:pPr>
      <w:r>
        <w:rPr>
          <w:rFonts w:ascii="Arial" w:hAnsi="Arial" w:cs="Arial"/>
          <w:b/>
          <w:sz w:val="28"/>
          <w:szCs w:val="28"/>
          <w:lang w:val="id-ID"/>
        </w:rPr>
        <w:lastRenderedPageBreak/>
        <w:t>BAB I</w:t>
      </w:r>
    </w:p>
    <w:p w:rsidR="00057197" w:rsidRDefault="00F6491D" w:rsidP="00F6491D">
      <w:pPr>
        <w:jc w:val="center"/>
        <w:rPr>
          <w:rFonts w:ascii="Arial" w:hAnsi="Arial" w:cs="Arial"/>
          <w:b/>
          <w:sz w:val="28"/>
          <w:szCs w:val="28"/>
        </w:rPr>
      </w:pPr>
      <w:r>
        <w:rPr>
          <w:rFonts w:ascii="Arial" w:hAnsi="Arial" w:cs="Arial"/>
          <w:b/>
          <w:sz w:val="28"/>
          <w:szCs w:val="28"/>
          <w:lang w:val="id-ID"/>
        </w:rPr>
        <w:t>PENDAHULUAN</w:t>
      </w:r>
    </w:p>
    <w:p w:rsidR="00D845EC" w:rsidRPr="00D845EC" w:rsidRDefault="00D845EC" w:rsidP="00F6491D">
      <w:pPr>
        <w:rPr>
          <w:rFonts w:ascii="Arial" w:hAnsi="Arial" w:cs="Arial"/>
          <w:b/>
          <w:sz w:val="28"/>
          <w:szCs w:val="28"/>
        </w:rPr>
      </w:pPr>
    </w:p>
    <w:p w:rsidR="005F6D49" w:rsidRDefault="005F6D49" w:rsidP="00667568">
      <w:pPr>
        <w:jc w:val="center"/>
        <w:rPr>
          <w:rFonts w:ascii="Arial" w:hAnsi="Arial" w:cs="Arial"/>
          <w:sz w:val="24"/>
          <w:szCs w:val="24"/>
        </w:rPr>
      </w:pPr>
    </w:p>
    <w:p w:rsidR="00641786" w:rsidRPr="00FF7532" w:rsidRDefault="00641786" w:rsidP="00641786">
      <w:pPr>
        <w:spacing w:line="360" w:lineRule="auto"/>
        <w:jc w:val="both"/>
        <w:rPr>
          <w:rFonts w:ascii="Arial" w:hAnsi="Arial" w:cs="Arial"/>
          <w:b/>
          <w:sz w:val="24"/>
          <w:szCs w:val="24"/>
          <w:lang w:val="id-ID"/>
        </w:rPr>
      </w:pPr>
      <w:r w:rsidRPr="00FF7532">
        <w:rPr>
          <w:rFonts w:ascii="Arial" w:hAnsi="Arial" w:cs="Arial"/>
          <w:b/>
          <w:sz w:val="24"/>
          <w:szCs w:val="24"/>
          <w:lang w:val="id-ID"/>
        </w:rPr>
        <w:t>1.1. Latar Belakang.</w:t>
      </w:r>
    </w:p>
    <w:p w:rsidR="00641786" w:rsidRPr="00FF7532" w:rsidRDefault="00641786" w:rsidP="00667568">
      <w:pPr>
        <w:spacing w:line="360" w:lineRule="auto"/>
        <w:ind w:firstLine="720"/>
        <w:jc w:val="both"/>
        <w:rPr>
          <w:rFonts w:ascii="Arial" w:hAnsi="Arial" w:cs="Arial"/>
          <w:sz w:val="10"/>
          <w:szCs w:val="24"/>
          <w:lang w:val="id-ID"/>
        </w:rPr>
      </w:pPr>
    </w:p>
    <w:p w:rsidR="0067651B" w:rsidRPr="00946054" w:rsidRDefault="00946054" w:rsidP="00946054">
      <w:pPr>
        <w:autoSpaceDE w:val="0"/>
        <w:autoSpaceDN w:val="0"/>
        <w:adjustRightInd w:val="0"/>
        <w:spacing w:line="360" w:lineRule="auto"/>
        <w:ind w:left="720" w:firstLine="698"/>
        <w:jc w:val="both"/>
        <w:rPr>
          <w:rFonts w:ascii="Tahoma" w:hAnsi="Tahoma" w:cs="Tahoma"/>
          <w:color w:val="FF0000"/>
          <w:sz w:val="22"/>
          <w:szCs w:val="22"/>
        </w:rPr>
      </w:pPr>
      <w:proofErr w:type="gramStart"/>
      <w:r w:rsidRPr="00EB3C71">
        <w:rPr>
          <w:rFonts w:ascii="Tahoma" w:hAnsi="Tahoma" w:cs="Tahoma"/>
          <w:sz w:val="22"/>
          <w:szCs w:val="22"/>
        </w:rPr>
        <w:t>Urusan pemerintahan adalah fungsi-fungsi pemerintahan yang menjadi hak dan kewajiban setiap tingkatan dan/atau susunan pemerintahan untuk mengatur dan mengurus fungsi-fungsi tersebut yang menjadi kewenangannya dalam rangka melindungi, melayani, memberdayakan, dan menyejahterakan masyarakat.</w:t>
      </w:r>
      <w:proofErr w:type="gramEnd"/>
      <w:r w:rsidRPr="00EB3C71">
        <w:rPr>
          <w:rFonts w:ascii="Tahoma" w:hAnsi="Tahoma" w:cs="Tahoma"/>
          <w:sz w:val="22"/>
          <w:szCs w:val="22"/>
        </w:rPr>
        <w:t xml:space="preserve"> </w:t>
      </w:r>
      <w:proofErr w:type="gramStart"/>
      <w:r w:rsidRPr="00EB3C71">
        <w:rPr>
          <w:rFonts w:ascii="Tahoma" w:hAnsi="Tahoma" w:cs="Tahoma"/>
          <w:sz w:val="22"/>
          <w:szCs w:val="22"/>
        </w:rPr>
        <w:t>Urusan pemerintahan terdiri atas urusan pemerintahan yang sepenuhnya menjadi kewenangan Pemerintah dan urusan pemerintahan yang dibagi bersama antar tingkatan dan/atau susunan pemerintahan.</w:t>
      </w:r>
      <w:proofErr w:type="gramEnd"/>
      <w:r w:rsidRPr="00EB3C71">
        <w:rPr>
          <w:rFonts w:ascii="Tahoma" w:hAnsi="Tahoma" w:cs="Tahoma"/>
          <w:sz w:val="22"/>
          <w:szCs w:val="22"/>
        </w:rPr>
        <w:t xml:space="preserve"> </w:t>
      </w:r>
      <w:r w:rsidRPr="0067651B">
        <w:rPr>
          <w:rFonts w:ascii="Tahoma" w:hAnsi="Tahoma" w:cs="Tahoma"/>
          <w:sz w:val="22"/>
          <w:szCs w:val="22"/>
        </w:rPr>
        <w:t>Penyelenggaraan urusan tersebut diimplementasikan dalam bentuk program dan kegiatan, dimana penyelenggaraan urusan pemerintahan yang menjadi kewenangan daerah didanai dari dan atas beban anggaran pendapatan dan belanja daerah, sedangkan penyelenggaraan urusan pemerintahan yang menjadi kewenangan Pemerintah di daerah didanai dari dan atas beban anggaran pendapatan dan belanja Negara.</w:t>
      </w:r>
    </w:p>
    <w:p w:rsidR="0067651B" w:rsidRPr="0067651B" w:rsidRDefault="00F04BD0" w:rsidP="00410349">
      <w:pPr>
        <w:autoSpaceDE w:val="0"/>
        <w:autoSpaceDN w:val="0"/>
        <w:adjustRightInd w:val="0"/>
        <w:spacing w:line="360" w:lineRule="auto"/>
        <w:ind w:left="720" w:firstLine="698"/>
        <w:jc w:val="both"/>
        <w:rPr>
          <w:rFonts w:ascii="Tahoma" w:hAnsi="Tahoma" w:cs="Tahoma"/>
          <w:sz w:val="22"/>
          <w:szCs w:val="22"/>
        </w:rPr>
      </w:pPr>
      <w:r w:rsidRPr="00F04BD0">
        <w:rPr>
          <w:rFonts w:ascii="Tahoma" w:hAnsi="Tahoma" w:cs="Tahoma"/>
          <w:sz w:val="22"/>
          <w:szCs w:val="22"/>
        </w:rPr>
        <w:t>D</w:t>
      </w:r>
      <w:r w:rsidR="0067651B" w:rsidRPr="00F04BD0">
        <w:rPr>
          <w:rFonts w:ascii="Tahoma" w:hAnsi="Tahoma" w:cs="Tahoma"/>
          <w:sz w:val="22"/>
          <w:szCs w:val="22"/>
        </w:rPr>
        <w:t xml:space="preserve">alam Peraturan Menteri Dalam Negeri </w:t>
      </w:r>
      <w:r w:rsidR="0067651B" w:rsidRPr="00E7452B">
        <w:rPr>
          <w:rFonts w:ascii="Tahoma" w:hAnsi="Tahoma" w:cs="Tahoma"/>
          <w:sz w:val="22"/>
          <w:szCs w:val="22"/>
        </w:rPr>
        <w:t xml:space="preserve">Nomor </w:t>
      </w:r>
      <w:r w:rsidR="00E7452B" w:rsidRPr="00E7452B">
        <w:rPr>
          <w:rFonts w:ascii="Tahoma" w:hAnsi="Tahoma" w:cs="Tahoma"/>
          <w:sz w:val="22"/>
          <w:szCs w:val="22"/>
          <w:lang w:val="id-ID"/>
        </w:rPr>
        <w:t>52</w:t>
      </w:r>
      <w:r w:rsidR="0067651B" w:rsidRPr="00E7452B">
        <w:rPr>
          <w:rFonts w:ascii="Tahoma" w:hAnsi="Tahoma" w:cs="Tahoma"/>
          <w:sz w:val="22"/>
          <w:szCs w:val="22"/>
        </w:rPr>
        <w:t xml:space="preserve"> </w:t>
      </w:r>
      <w:r w:rsidR="00E7452B" w:rsidRPr="00E7452B">
        <w:rPr>
          <w:rFonts w:ascii="Tahoma" w:hAnsi="Tahoma" w:cs="Tahoma"/>
          <w:sz w:val="22"/>
          <w:szCs w:val="22"/>
          <w:lang w:val="id-ID"/>
        </w:rPr>
        <w:t xml:space="preserve"> </w:t>
      </w:r>
      <w:r w:rsidR="0067651B" w:rsidRPr="00E7452B">
        <w:rPr>
          <w:rFonts w:ascii="Tahoma" w:hAnsi="Tahoma" w:cs="Tahoma"/>
          <w:sz w:val="22"/>
          <w:szCs w:val="22"/>
        </w:rPr>
        <w:t>Tahun 201</w:t>
      </w:r>
      <w:r w:rsidR="0020203C" w:rsidRPr="00E7452B">
        <w:rPr>
          <w:rFonts w:ascii="Tahoma" w:hAnsi="Tahoma" w:cs="Tahoma"/>
          <w:sz w:val="22"/>
          <w:szCs w:val="22"/>
          <w:lang w:val="id-ID"/>
        </w:rPr>
        <w:t>5</w:t>
      </w:r>
      <w:r w:rsidR="0067651B" w:rsidRPr="00E7452B">
        <w:rPr>
          <w:rFonts w:ascii="Tahoma" w:hAnsi="Tahoma" w:cs="Tahoma"/>
          <w:sz w:val="22"/>
          <w:szCs w:val="22"/>
        </w:rPr>
        <w:t xml:space="preserve"> </w:t>
      </w:r>
      <w:r w:rsidR="0067651B" w:rsidRPr="00F04BD0">
        <w:rPr>
          <w:rFonts w:ascii="Tahoma" w:hAnsi="Tahoma" w:cs="Tahoma"/>
          <w:sz w:val="22"/>
          <w:szCs w:val="22"/>
        </w:rPr>
        <w:t xml:space="preserve">tentang Pedoman Penyusunan Anggaran Pendapatan dan Belanja Daerah (APBD) Tahun Anggaran </w:t>
      </w:r>
      <w:r w:rsidR="00EB177E">
        <w:rPr>
          <w:rFonts w:ascii="Tahoma" w:hAnsi="Tahoma" w:cs="Tahoma"/>
          <w:sz w:val="22"/>
          <w:szCs w:val="22"/>
        </w:rPr>
        <w:t>2016</w:t>
      </w:r>
      <w:r w:rsidR="0067651B" w:rsidRPr="00F04BD0">
        <w:rPr>
          <w:rFonts w:ascii="Tahoma" w:hAnsi="Tahoma" w:cs="Tahoma"/>
          <w:sz w:val="22"/>
          <w:szCs w:val="22"/>
        </w:rPr>
        <w:t xml:space="preserve">, Sebagai rencana keuangan tahunan pemerintahan daerah yang dibahas dan disetujui bersama oleh pemerintah daerah dan DPRD, dan ditetapkan dengan peraturan daerah, Penyusunan Anggaran Pendapatan dan Belanja Daerah Pemerintah Kota Makassar </w:t>
      </w:r>
      <w:r w:rsidRPr="00F04BD0">
        <w:rPr>
          <w:rFonts w:ascii="Tahoma" w:hAnsi="Tahoma" w:cs="Tahoma"/>
          <w:sz w:val="22"/>
          <w:szCs w:val="22"/>
        </w:rPr>
        <w:t xml:space="preserve">Tahun anggaran </w:t>
      </w:r>
      <w:r w:rsidR="00EB177E">
        <w:rPr>
          <w:rFonts w:ascii="Tahoma" w:hAnsi="Tahoma" w:cs="Tahoma"/>
          <w:sz w:val="22"/>
          <w:szCs w:val="22"/>
        </w:rPr>
        <w:t>2016</w:t>
      </w:r>
      <w:r w:rsidRPr="00F04BD0">
        <w:rPr>
          <w:rFonts w:ascii="Tahoma" w:hAnsi="Tahoma" w:cs="Tahoma"/>
          <w:sz w:val="22"/>
          <w:szCs w:val="22"/>
        </w:rPr>
        <w:t>,</w:t>
      </w:r>
      <w:r w:rsidR="0067651B" w:rsidRPr="00F04BD0">
        <w:rPr>
          <w:rFonts w:ascii="Tahoma" w:hAnsi="Tahoma" w:cs="Tahoma"/>
          <w:sz w:val="22"/>
          <w:szCs w:val="22"/>
        </w:rPr>
        <w:t xml:space="preserve"> harus mendukung tercapaianya sasaran utama dan prio</w:t>
      </w:r>
      <w:r w:rsidRPr="00F04BD0">
        <w:rPr>
          <w:rFonts w:ascii="Tahoma" w:hAnsi="Tahoma" w:cs="Tahoma"/>
          <w:sz w:val="22"/>
          <w:szCs w:val="22"/>
        </w:rPr>
        <w:t>r</w:t>
      </w:r>
      <w:r w:rsidR="0067651B" w:rsidRPr="00F04BD0">
        <w:rPr>
          <w:rFonts w:ascii="Tahoma" w:hAnsi="Tahoma" w:cs="Tahoma"/>
          <w:sz w:val="22"/>
          <w:szCs w:val="22"/>
        </w:rPr>
        <w:t xml:space="preserve">itas pembangunan Nasional dan Provinsi </w:t>
      </w:r>
      <w:r w:rsidRPr="00F04BD0">
        <w:rPr>
          <w:rFonts w:ascii="Tahoma" w:hAnsi="Tahoma" w:cs="Tahoma"/>
          <w:sz w:val="22"/>
          <w:szCs w:val="22"/>
        </w:rPr>
        <w:t>Sulawesi Selatan</w:t>
      </w:r>
      <w:r w:rsidR="0067651B" w:rsidRPr="00F04BD0">
        <w:rPr>
          <w:rFonts w:ascii="Tahoma" w:hAnsi="Tahoma" w:cs="Tahoma"/>
          <w:sz w:val="22"/>
          <w:szCs w:val="22"/>
        </w:rPr>
        <w:t>.</w:t>
      </w:r>
      <w:r>
        <w:rPr>
          <w:rFonts w:ascii="Tahoma" w:hAnsi="Tahoma" w:cs="Tahoma"/>
          <w:sz w:val="22"/>
          <w:szCs w:val="22"/>
        </w:rPr>
        <w:t xml:space="preserve"> Oleh karena itu </w:t>
      </w:r>
      <w:r w:rsidR="0067651B" w:rsidRPr="00F04BD0">
        <w:rPr>
          <w:rFonts w:ascii="Tahoma" w:hAnsi="Tahoma" w:cs="Tahoma"/>
          <w:sz w:val="22"/>
          <w:szCs w:val="22"/>
        </w:rPr>
        <w:t>Sinkronisasi kebijakan Pemerintah Daerah dengan Pemerintah</w:t>
      </w:r>
      <w:r w:rsidRPr="00F04BD0">
        <w:rPr>
          <w:rFonts w:ascii="Tahoma" w:hAnsi="Tahoma" w:cs="Tahoma"/>
          <w:sz w:val="22"/>
          <w:szCs w:val="22"/>
        </w:rPr>
        <w:t xml:space="preserve"> </w:t>
      </w:r>
      <w:r w:rsidR="0067651B" w:rsidRPr="00F04BD0">
        <w:rPr>
          <w:rFonts w:ascii="Tahoma" w:hAnsi="Tahoma" w:cs="Tahoma"/>
          <w:sz w:val="22"/>
          <w:szCs w:val="22"/>
        </w:rPr>
        <w:t xml:space="preserve">Provinsi dan Pusat, antara lain </w:t>
      </w:r>
      <w:r w:rsidRPr="00F04BD0">
        <w:rPr>
          <w:rFonts w:ascii="Tahoma" w:hAnsi="Tahoma" w:cs="Tahoma"/>
          <w:sz w:val="22"/>
          <w:szCs w:val="22"/>
        </w:rPr>
        <w:t xml:space="preserve">diwujudkan dalam penyusunan KUA </w:t>
      </w:r>
      <w:r w:rsidR="0067651B" w:rsidRPr="00F04BD0">
        <w:rPr>
          <w:rFonts w:ascii="Tahoma" w:hAnsi="Tahoma" w:cs="Tahoma"/>
          <w:sz w:val="22"/>
          <w:szCs w:val="22"/>
        </w:rPr>
        <w:t>(Kebijakan Umum APBD) dan PPAS (Prioritas</w:t>
      </w:r>
      <w:r w:rsidRPr="00F04BD0">
        <w:rPr>
          <w:rFonts w:ascii="Tahoma" w:hAnsi="Tahoma" w:cs="Tahoma"/>
          <w:sz w:val="22"/>
          <w:szCs w:val="22"/>
        </w:rPr>
        <w:t xml:space="preserve"> dan Plafon Anggaran Sementara) </w:t>
      </w:r>
      <w:r w:rsidR="0067651B" w:rsidRPr="00F04BD0">
        <w:rPr>
          <w:rFonts w:ascii="Tahoma" w:hAnsi="Tahoma" w:cs="Tahoma"/>
          <w:sz w:val="22"/>
          <w:szCs w:val="22"/>
        </w:rPr>
        <w:t>yang disepakati bersama antara Pemerinta</w:t>
      </w:r>
      <w:r w:rsidRPr="00F04BD0">
        <w:rPr>
          <w:rFonts w:ascii="Tahoma" w:hAnsi="Tahoma" w:cs="Tahoma"/>
          <w:sz w:val="22"/>
          <w:szCs w:val="22"/>
        </w:rPr>
        <w:t xml:space="preserve">h Daerah dan DPRD sebagai dasar </w:t>
      </w:r>
      <w:r w:rsidR="0067651B" w:rsidRPr="00F04BD0">
        <w:rPr>
          <w:rFonts w:ascii="Tahoma" w:hAnsi="Tahoma" w:cs="Tahoma"/>
          <w:sz w:val="22"/>
          <w:szCs w:val="22"/>
        </w:rPr>
        <w:t>dalam penyusunan rancangan pera</w:t>
      </w:r>
      <w:r w:rsidRPr="00F04BD0">
        <w:rPr>
          <w:rFonts w:ascii="Tahoma" w:hAnsi="Tahoma" w:cs="Tahoma"/>
          <w:sz w:val="22"/>
          <w:szCs w:val="22"/>
        </w:rPr>
        <w:t xml:space="preserve">turan daerah tentang APBD Tahun </w:t>
      </w:r>
      <w:r w:rsidR="0067651B" w:rsidRPr="00F04BD0">
        <w:rPr>
          <w:rFonts w:ascii="Tahoma" w:hAnsi="Tahoma" w:cs="Tahoma"/>
          <w:sz w:val="22"/>
          <w:szCs w:val="22"/>
        </w:rPr>
        <w:t xml:space="preserve">Anggaran </w:t>
      </w:r>
      <w:r w:rsidR="00EB177E">
        <w:rPr>
          <w:rFonts w:ascii="Tahoma" w:hAnsi="Tahoma" w:cs="Tahoma"/>
          <w:sz w:val="22"/>
          <w:szCs w:val="22"/>
        </w:rPr>
        <w:t>2016</w:t>
      </w:r>
      <w:r w:rsidR="0067651B" w:rsidRPr="00F04BD0">
        <w:rPr>
          <w:rFonts w:ascii="Tahoma" w:hAnsi="Tahoma" w:cs="Tahoma"/>
          <w:sz w:val="22"/>
          <w:szCs w:val="22"/>
        </w:rPr>
        <w:t>.</w:t>
      </w:r>
      <w:r w:rsidR="0067651B">
        <w:rPr>
          <w:rFonts w:ascii="Bookman Old Style" w:hAnsi="Bookman Old Style" w:cs="Bookman Old Style"/>
          <w:sz w:val="22"/>
          <w:szCs w:val="22"/>
        </w:rPr>
        <w:t xml:space="preserve"> </w:t>
      </w:r>
    </w:p>
    <w:p w:rsidR="00303761" w:rsidRPr="00A82FDF" w:rsidRDefault="008F3BFD" w:rsidP="00A82FDF">
      <w:pPr>
        <w:spacing w:line="360" w:lineRule="auto"/>
        <w:ind w:left="720" w:firstLine="630"/>
        <w:jc w:val="both"/>
        <w:rPr>
          <w:rFonts w:ascii="Tahoma" w:hAnsi="Tahoma" w:cs="Tahoma"/>
          <w:sz w:val="22"/>
          <w:szCs w:val="22"/>
          <w:lang w:val="id-ID"/>
        </w:rPr>
      </w:pPr>
      <w:r w:rsidRPr="00A82FDF">
        <w:rPr>
          <w:rFonts w:ascii="Tahoma" w:hAnsi="Tahoma" w:cs="Tahoma"/>
          <w:sz w:val="22"/>
          <w:szCs w:val="22"/>
          <w:lang w:val="id-ID"/>
        </w:rPr>
        <w:t>Kebijakan Umum Anggaran T</w:t>
      </w:r>
      <w:r w:rsidR="00122ABB" w:rsidRPr="00A82FDF">
        <w:rPr>
          <w:rFonts w:ascii="Tahoma" w:hAnsi="Tahoma" w:cs="Tahoma"/>
          <w:sz w:val="22"/>
          <w:szCs w:val="22"/>
          <w:lang w:val="id-ID"/>
        </w:rPr>
        <w:t xml:space="preserve">ahun </w:t>
      </w:r>
      <w:r w:rsidR="00EB177E">
        <w:rPr>
          <w:rFonts w:ascii="Tahoma" w:hAnsi="Tahoma" w:cs="Tahoma"/>
          <w:sz w:val="22"/>
          <w:szCs w:val="22"/>
          <w:lang w:val="id-ID"/>
        </w:rPr>
        <w:t>2016</w:t>
      </w:r>
      <w:r w:rsidR="00303761" w:rsidRPr="00A82FDF">
        <w:rPr>
          <w:rFonts w:ascii="Tahoma" w:hAnsi="Tahoma" w:cs="Tahoma"/>
          <w:sz w:val="22"/>
          <w:szCs w:val="22"/>
          <w:lang w:val="id-ID"/>
        </w:rPr>
        <w:t xml:space="preserve"> merupakan suatu kesinambungan dari kebijakan anggaran pada tahun-tahun sebelumnya. Hal ini penting dalam rangka mewujudkan Visi dan Misi Pemerintah Kota Makassar </w:t>
      </w:r>
      <w:r w:rsidR="002105B0" w:rsidRPr="00A82FDF">
        <w:rPr>
          <w:rFonts w:ascii="Tahoma" w:hAnsi="Tahoma" w:cs="Tahoma"/>
          <w:sz w:val="22"/>
          <w:szCs w:val="22"/>
          <w:lang w:val="id-ID"/>
        </w:rPr>
        <w:t xml:space="preserve"> </w:t>
      </w:r>
      <w:r w:rsidR="00303761" w:rsidRPr="00A82FDF">
        <w:rPr>
          <w:rFonts w:ascii="Tahoma" w:hAnsi="Tahoma" w:cs="Tahoma"/>
          <w:sz w:val="22"/>
          <w:szCs w:val="22"/>
          <w:lang w:val="id-ID"/>
        </w:rPr>
        <w:t xml:space="preserve">sebagaimana yang telah ditetapkan dalam </w:t>
      </w:r>
      <w:r w:rsidR="00375149" w:rsidRPr="00A82FDF">
        <w:rPr>
          <w:rFonts w:ascii="Tahoma" w:hAnsi="Tahoma" w:cs="Tahoma"/>
          <w:sz w:val="22"/>
          <w:szCs w:val="22"/>
          <w:lang w:val="id-ID"/>
        </w:rPr>
        <w:t xml:space="preserve">Peraturan Daerah Kota Makassar </w:t>
      </w:r>
      <w:r w:rsidR="00916309" w:rsidRPr="00916309">
        <w:rPr>
          <w:rFonts w:ascii="Tahoma" w:hAnsi="Tahoma" w:cs="Tahoma"/>
          <w:sz w:val="22"/>
          <w:szCs w:val="22"/>
          <w:lang w:val="id-ID"/>
        </w:rPr>
        <w:t xml:space="preserve">Nomor 5 Tahun 2014 tentang </w:t>
      </w:r>
      <w:r w:rsidR="00916309" w:rsidRPr="00916309">
        <w:rPr>
          <w:rFonts w:ascii="Tahoma" w:hAnsi="Tahoma" w:cs="Tahoma"/>
          <w:sz w:val="22"/>
          <w:szCs w:val="22"/>
          <w:lang w:val="id-ID"/>
        </w:rPr>
        <w:lastRenderedPageBreak/>
        <w:t>Rencana Pembangunan Jangka Menengah Daerah (RPJMD) Tahun 2014-2019</w:t>
      </w:r>
      <w:r w:rsidR="00916309">
        <w:rPr>
          <w:rFonts w:ascii="Tahoma" w:hAnsi="Tahoma" w:cs="Tahoma"/>
          <w:sz w:val="22"/>
          <w:szCs w:val="22"/>
          <w:lang w:val="id-ID"/>
        </w:rPr>
        <w:t xml:space="preserve"> dengan Visi :</w:t>
      </w:r>
      <w:r w:rsidR="00794021" w:rsidRPr="00A82FDF">
        <w:rPr>
          <w:rFonts w:ascii="Tahoma" w:hAnsi="Tahoma" w:cs="Tahoma"/>
          <w:sz w:val="22"/>
          <w:szCs w:val="22"/>
          <w:lang w:val="id-ID"/>
        </w:rPr>
        <w:t xml:space="preserve"> </w:t>
      </w:r>
      <w:r w:rsidR="00D845EC" w:rsidRPr="00A82FDF">
        <w:rPr>
          <w:rFonts w:ascii="Tahoma" w:hAnsi="Tahoma" w:cs="Tahoma"/>
          <w:sz w:val="22"/>
          <w:szCs w:val="22"/>
        </w:rPr>
        <w:t xml:space="preserve"> </w:t>
      </w:r>
      <w:r w:rsidR="00372428" w:rsidRPr="00372428">
        <w:rPr>
          <w:rFonts w:ascii="Tahoma" w:hAnsi="Tahoma" w:cs="Tahoma"/>
          <w:b/>
          <w:i/>
          <w:sz w:val="22"/>
          <w:szCs w:val="22"/>
          <w:lang w:val="id-ID"/>
        </w:rPr>
        <w:t>”MAKASSAR KOTA DUNIA YANG NYAMAN UNTUK SEMUA”.</w:t>
      </w:r>
    </w:p>
    <w:p w:rsidR="00641786" w:rsidRPr="00A82FDF" w:rsidRDefault="00C87D57" w:rsidP="00A82FDF">
      <w:pPr>
        <w:spacing w:line="360" w:lineRule="auto"/>
        <w:ind w:left="720" w:firstLine="720"/>
        <w:jc w:val="both"/>
        <w:rPr>
          <w:rFonts w:ascii="Tahoma" w:hAnsi="Tahoma" w:cs="Tahoma"/>
          <w:sz w:val="22"/>
          <w:szCs w:val="22"/>
          <w:lang w:val="id-ID"/>
        </w:rPr>
      </w:pPr>
      <w:r w:rsidRPr="00A82FDF">
        <w:rPr>
          <w:rFonts w:ascii="Tahoma" w:hAnsi="Tahoma" w:cs="Tahoma"/>
          <w:sz w:val="22"/>
          <w:szCs w:val="22"/>
          <w:lang w:val="id-ID"/>
        </w:rPr>
        <w:t>Peny</w:t>
      </w:r>
      <w:r w:rsidR="008F3BFD" w:rsidRPr="00A82FDF">
        <w:rPr>
          <w:rFonts w:ascii="Tahoma" w:hAnsi="Tahoma" w:cs="Tahoma"/>
          <w:sz w:val="22"/>
          <w:szCs w:val="22"/>
          <w:lang w:val="id-ID"/>
        </w:rPr>
        <w:t xml:space="preserve">usunan </w:t>
      </w:r>
      <w:r w:rsidR="00380525" w:rsidRPr="00A82FDF">
        <w:rPr>
          <w:rFonts w:ascii="Tahoma" w:hAnsi="Tahoma" w:cs="Tahoma"/>
          <w:sz w:val="22"/>
          <w:szCs w:val="22"/>
          <w:lang w:val="id-ID"/>
        </w:rPr>
        <w:t xml:space="preserve">Prioritas dan Plafon Anggaran Sementara (PPAS) </w:t>
      </w:r>
      <w:r w:rsidR="008F3BFD" w:rsidRPr="00A82FDF">
        <w:rPr>
          <w:rFonts w:ascii="Tahoma" w:hAnsi="Tahoma" w:cs="Tahoma"/>
          <w:sz w:val="22"/>
          <w:szCs w:val="22"/>
          <w:lang w:val="id-ID"/>
        </w:rPr>
        <w:t>T</w:t>
      </w:r>
      <w:r w:rsidR="00122ABB" w:rsidRPr="00A82FDF">
        <w:rPr>
          <w:rFonts w:ascii="Tahoma" w:hAnsi="Tahoma" w:cs="Tahoma"/>
          <w:sz w:val="22"/>
          <w:szCs w:val="22"/>
          <w:lang w:val="id-ID"/>
        </w:rPr>
        <w:t>ahun</w:t>
      </w:r>
      <w:r w:rsidR="00380525" w:rsidRPr="00A82FDF">
        <w:rPr>
          <w:rFonts w:ascii="Tahoma" w:hAnsi="Tahoma" w:cs="Tahoma"/>
          <w:sz w:val="22"/>
          <w:szCs w:val="22"/>
          <w:lang w:val="id-ID"/>
        </w:rPr>
        <w:t xml:space="preserve"> Anggaran</w:t>
      </w:r>
      <w:r w:rsidR="00122ABB" w:rsidRPr="00A82FDF">
        <w:rPr>
          <w:rFonts w:ascii="Tahoma" w:hAnsi="Tahoma" w:cs="Tahoma"/>
          <w:sz w:val="22"/>
          <w:szCs w:val="22"/>
          <w:lang w:val="id-ID"/>
        </w:rPr>
        <w:t xml:space="preserve"> </w:t>
      </w:r>
      <w:r w:rsidR="00EB177E">
        <w:rPr>
          <w:rFonts w:ascii="Tahoma" w:hAnsi="Tahoma" w:cs="Tahoma"/>
          <w:sz w:val="22"/>
          <w:szCs w:val="22"/>
          <w:lang w:val="id-ID"/>
        </w:rPr>
        <w:t>2016</w:t>
      </w:r>
      <w:r w:rsidRPr="00A82FDF">
        <w:rPr>
          <w:rFonts w:ascii="Tahoma" w:hAnsi="Tahoma" w:cs="Tahoma"/>
          <w:sz w:val="22"/>
          <w:szCs w:val="22"/>
          <w:lang w:val="id-ID"/>
        </w:rPr>
        <w:t xml:space="preserve"> masih memerlukan penyesuaian-penyesuaian ka</w:t>
      </w:r>
      <w:r w:rsidR="00055E63" w:rsidRPr="00A82FDF">
        <w:rPr>
          <w:rFonts w:ascii="Tahoma" w:hAnsi="Tahoma" w:cs="Tahoma"/>
          <w:sz w:val="22"/>
          <w:szCs w:val="22"/>
          <w:lang w:val="id-ID"/>
        </w:rPr>
        <w:t>rena pelaksanaan APBD T</w:t>
      </w:r>
      <w:r w:rsidR="002105B0" w:rsidRPr="00A82FDF">
        <w:rPr>
          <w:rFonts w:ascii="Tahoma" w:hAnsi="Tahoma" w:cs="Tahoma"/>
          <w:sz w:val="22"/>
          <w:szCs w:val="22"/>
          <w:lang w:val="id-ID"/>
        </w:rPr>
        <w:t>ahun 20</w:t>
      </w:r>
      <w:r w:rsidR="003C24EC" w:rsidRPr="00A82FDF">
        <w:rPr>
          <w:rFonts w:ascii="Tahoma" w:hAnsi="Tahoma" w:cs="Tahoma"/>
          <w:sz w:val="22"/>
          <w:szCs w:val="22"/>
          <w:lang w:val="id-ID"/>
        </w:rPr>
        <w:t>1</w:t>
      </w:r>
      <w:r w:rsidR="0020203C">
        <w:rPr>
          <w:rFonts w:ascii="Tahoma" w:hAnsi="Tahoma" w:cs="Tahoma"/>
          <w:sz w:val="22"/>
          <w:szCs w:val="22"/>
          <w:lang w:val="id-ID"/>
        </w:rPr>
        <w:t>5</w:t>
      </w:r>
      <w:r w:rsidRPr="00A82FDF">
        <w:rPr>
          <w:rFonts w:ascii="Tahoma" w:hAnsi="Tahoma" w:cs="Tahoma"/>
          <w:sz w:val="22"/>
          <w:szCs w:val="22"/>
          <w:lang w:val="id-ID"/>
        </w:rPr>
        <w:t xml:space="preserve"> masih sementara berjalan yang asumsi dan indikator makronya masih menggunakan tahun sebelumnya </w:t>
      </w:r>
      <w:r w:rsidR="003B02E3" w:rsidRPr="00A82FDF">
        <w:rPr>
          <w:rFonts w:ascii="Tahoma" w:hAnsi="Tahoma" w:cs="Tahoma"/>
          <w:sz w:val="22"/>
          <w:szCs w:val="22"/>
          <w:lang w:val="id-ID"/>
        </w:rPr>
        <w:t xml:space="preserve">baik penyesuaian yang berkaitan </w:t>
      </w:r>
      <w:r w:rsidR="0051673B" w:rsidRPr="00A82FDF">
        <w:rPr>
          <w:rFonts w:ascii="Tahoma" w:hAnsi="Tahoma" w:cs="Tahoma"/>
          <w:sz w:val="22"/>
          <w:szCs w:val="22"/>
          <w:lang w:val="id-ID"/>
        </w:rPr>
        <w:t xml:space="preserve">dengan </w:t>
      </w:r>
      <w:r w:rsidR="003B02E3" w:rsidRPr="00A82FDF">
        <w:rPr>
          <w:rFonts w:ascii="Tahoma" w:hAnsi="Tahoma" w:cs="Tahoma"/>
          <w:sz w:val="22"/>
          <w:szCs w:val="22"/>
          <w:lang w:val="id-ID"/>
        </w:rPr>
        <w:t>rencana pendapatan maupun penyesuaian terhadap program yang harus dilakukan</w:t>
      </w:r>
      <w:r w:rsidRPr="00A82FDF">
        <w:rPr>
          <w:rFonts w:ascii="Tahoma" w:hAnsi="Tahoma" w:cs="Tahoma"/>
          <w:sz w:val="22"/>
          <w:szCs w:val="22"/>
          <w:lang w:val="id-ID"/>
        </w:rPr>
        <w:t>.</w:t>
      </w:r>
    </w:p>
    <w:p w:rsidR="005C3393" w:rsidRPr="00A82FDF" w:rsidRDefault="005C3393" w:rsidP="00EA29DB">
      <w:pPr>
        <w:spacing w:line="360" w:lineRule="auto"/>
        <w:ind w:firstLine="720"/>
        <w:jc w:val="both"/>
        <w:rPr>
          <w:rFonts w:ascii="Tahoma" w:hAnsi="Tahoma" w:cs="Tahoma"/>
          <w:sz w:val="22"/>
          <w:szCs w:val="22"/>
          <w:lang w:val="id-ID"/>
        </w:rPr>
      </w:pPr>
    </w:p>
    <w:p w:rsidR="00641786" w:rsidRPr="00A82FDF" w:rsidRDefault="00641786" w:rsidP="00641786">
      <w:pPr>
        <w:spacing w:line="360" w:lineRule="auto"/>
        <w:jc w:val="both"/>
        <w:rPr>
          <w:rFonts w:ascii="Tahoma" w:hAnsi="Tahoma" w:cs="Tahoma"/>
          <w:b/>
          <w:sz w:val="22"/>
          <w:szCs w:val="22"/>
          <w:lang w:val="id-ID"/>
        </w:rPr>
      </w:pPr>
      <w:r w:rsidRPr="00A82FDF">
        <w:rPr>
          <w:rFonts w:ascii="Tahoma" w:hAnsi="Tahoma" w:cs="Tahoma"/>
          <w:b/>
          <w:sz w:val="22"/>
          <w:szCs w:val="22"/>
          <w:lang w:val="id-ID"/>
        </w:rPr>
        <w:t xml:space="preserve">1.2. </w:t>
      </w:r>
      <w:r w:rsidR="005167B8" w:rsidRPr="00A82FDF">
        <w:rPr>
          <w:rFonts w:ascii="Tahoma" w:hAnsi="Tahoma" w:cs="Tahoma"/>
          <w:b/>
          <w:sz w:val="22"/>
          <w:szCs w:val="22"/>
          <w:lang w:val="id-ID"/>
        </w:rPr>
        <w:t xml:space="preserve">Tujuan Penyusunan </w:t>
      </w:r>
      <w:r w:rsidR="000F5233" w:rsidRPr="00A82FDF">
        <w:rPr>
          <w:rFonts w:ascii="Tahoma" w:hAnsi="Tahoma" w:cs="Tahoma"/>
          <w:b/>
          <w:sz w:val="22"/>
          <w:szCs w:val="22"/>
          <w:lang w:val="id-ID"/>
        </w:rPr>
        <w:t>PPAS</w:t>
      </w:r>
      <w:r w:rsidR="005167B8" w:rsidRPr="00A82FDF">
        <w:rPr>
          <w:rFonts w:ascii="Tahoma" w:hAnsi="Tahoma" w:cs="Tahoma"/>
          <w:b/>
          <w:sz w:val="22"/>
          <w:szCs w:val="22"/>
          <w:lang w:val="id-ID"/>
        </w:rPr>
        <w:t xml:space="preserve"> APBD</w:t>
      </w:r>
      <w:r w:rsidRPr="00A82FDF">
        <w:rPr>
          <w:rFonts w:ascii="Tahoma" w:hAnsi="Tahoma" w:cs="Tahoma"/>
          <w:b/>
          <w:sz w:val="22"/>
          <w:szCs w:val="22"/>
          <w:lang w:val="id-ID"/>
        </w:rPr>
        <w:t>.</w:t>
      </w:r>
    </w:p>
    <w:p w:rsidR="000F5233" w:rsidRPr="00A82FDF" w:rsidRDefault="000F5233" w:rsidP="00A82FDF">
      <w:pPr>
        <w:spacing w:line="360" w:lineRule="auto"/>
        <w:ind w:left="720" w:firstLine="720"/>
        <w:jc w:val="both"/>
        <w:rPr>
          <w:rFonts w:ascii="Tahoma" w:hAnsi="Tahoma" w:cs="Tahoma"/>
          <w:sz w:val="22"/>
          <w:szCs w:val="22"/>
          <w:lang w:val="id-ID"/>
        </w:rPr>
      </w:pPr>
      <w:r w:rsidRPr="00A82FDF">
        <w:rPr>
          <w:rFonts w:ascii="Tahoma" w:hAnsi="Tahoma" w:cs="Tahoma"/>
          <w:sz w:val="22"/>
          <w:szCs w:val="22"/>
          <w:lang w:val="id-ID"/>
        </w:rPr>
        <w:t>Prioritas dan Plafon Anggaran Seme</w:t>
      </w:r>
      <w:r w:rsidR="00C470EA" w:rsidRPr="00A82FDF">
        <w:rPr>
          <w:rFonts w:ascii="Tahoma" w:hAnsi="Tahoma" w:cs="Tahoma"/>
          <w:sz w:val="22"/>
          <w:szCs w:val="22"/>
          <w:lang w:val="id-ID"/>
        </w:rPr>
        <w:t>n</w:t>
      </w:r>
      <w:r w:rsidR="00097AE2" w:rsidRPr="00A82FDF">
        <w:rPr>
          <w:rFonts w:ascii="Tahoma" w:hAnsi="Tahoma" w:cs="Tahoma"/>
          <w:sz w:val="22"/>
          <w:szCs w:val="22"/>
          <w:lang w:val="id-ID"/>
        </w:rPr>
        <w:t xml:space="preserve">tara (PPAS) Tahun Anggaran </w:t>
      </w:r>
      <w:r w:rsidR="00EB177E">
        <w:rPr>
          <w:rFonts w:ascii="Tahoma" w:hAnsi="Tahoma" w:cs="Tahoma"/>
          <w:sz w:val="22"/>
          <w:szCs w:val="22"/>
          <w:lang w:val="id-ID"/>
        </w:rPr>
        <w:t>2016</w:t>
      </w:r>
      <w:r w:rsidRPr="00A82FDF">
        <w:rPr>
          <w:rFonts w:ascii="Tahoma" w:hAnsi="Tahoma" w:cs="Tahoma"/>
          <w:sz w:val="22"/>
          <w:szCs w:val="22"/>
          <w:lang w:val="id-ID"/>
        </w:rPr>
        <w:t xml:space="preserve"> disusun dengan tujuan :</w:t>
      </w:r>
    </w:p>
    <w:p w:rsidR="000F5233" w:rsidRPr="00A82FDF" w:rsidRDefault="000F5233" w:rsidP="00394E50">
      <w:pPr>
        <w:numPr>
          <w:ilvl w:val="0"/>
          <w:numId w:val="1"/>
        </w:numPr>
        <w:tabs>
          <w:tab w:val="clear" w:pos="1755"/>
          <w:tab w:val="num" w:pos="-405"/>
          <w:tab w:val="num" w:pos="1170"/>
        </w:tabs>
        <w:spacing w:line="336" w:lineRule="auto"/>
        <w:ind w:left="1168" w:hanging="448"/>
        <w:jc w:val="both"/>
        <w:rPr>
          <w:rFonts w:ascii="Tahoma" w:hAnsi="Tahoma" w:cs="Tahoma"/>
          <w:sz w:val="22"/>
          <w:szCs w:val="22"/>
          <w:lang w:val="id-ID"/>
        </w:rPr>
      </w:pPr>
      <w:r w:rsidRPr="00A82FDF">
        <w:rPr>
          <w:rFonts w:ascii="Tahoma" w:hAnsi="Tahoma" w:cs="Tahoma"/>
          <w:sz w:val="22"/>
          <w:szCs w:val="22"/>
          <w:lang w:val="id-ID"/>
        </w:rPr>
        <w:t>Terpenuhinya skala dan lingkup kebutuhan masyarakat yang dianggap pali</w:t>
      </w:r>
      <w:r w:rsidR="00C470EA" w:rsidRPr="00A82FDF">
        <w:rPr>
          <w:rFonts w:ascii="Tahoma" w:hAnsi="Tahoma" w:cs="Tahoma"/>
          <w:sz w:val="22"/>
          <w:szCs w:val="22"/>
          <w:lang w:val="id-ID"/>
        </w:rPr>
        <w:t>ng penting dan luas jangkaunnya;</w:t>
      </w:r>
      <w:r w:rsidRPr="00A82FDF">
        <w:rPr>
          <w:rFonts w:ascii="Tahoma" w:hAnsi="Tahoma" w:cs="Tahoma"/>
          <w:sz w:val="22"/>
          <w:szCs w:val="22"/>
          <w:lang w:val="id-ID"/>
        </w:rPr>
        <w:t xml:space="preserve"> </w:t>
      </w:r>
    </w:p>
    <w:p w:rsidR="000F5233" w:rsidRPr="00A82FDF" w:rsidRDefault="000F5233" w:rsidP="00394E50">
      <w:pPr>
        <w:numPr>
          <w:ilvl w:val="0"/>
          <w:numId w:val="1"/>
        </w:numPr>
        <w:tabs>
          <w:tab w:val="clear" w:pos="1755"/>
          <w:tab w:val="num" w:pos="-405"/>
          <w:tab w:val="num" w:pos="1170"/>
        </w:tabs>
        <w:spacing w:line="336" w:lineRule="auto"/>
        <w:ind w:left="1168" w:hanging="448"/>
        <w:jc w:val="both"/>
        <w:rPr>
          <w:rFonts w:ascii="Tahoma" w:hAnsi="Tahoma" w:cs="Tahoma"/>
          <w:sz w:val="22"/>
          <w:szCs w:val="22"/>
          <w:lang w:val="id-ID"/>
        </w:rPr>
      </w:pPr>
      <w:r w:rsidRPr="00A82FDF">
        <w:rPr>
          <w:rFonts w:ascii="Tahoma" w:hAnsi="Tahoma" w:cs="Tahoma"/>
          <w:sz w:val="22"/>
          <w:szCs w:val="22"/>
          <w:lang w:val="id-ID"/>
        </w:rPr>
        <w:t xml:space="preserve">Agar alokasi sumber daya dapat digunakan/dimanfaatkan secara ekonomis, efisien dan efektif, mengurangi tingkat resiko dan ketidakpastian serta tersusunnya program yang lebih realistis. </w:t>
      </w:r>
    </w:p>
    <w:p w:rsidR="00593F77" w:rsidRPr="00A82FDF" w:rsidRDefault="00593F77" w:rsidP="00312384">
      <w:pPr>
        <w:spacing w:line="360" w:lineRule="auto"/>
        <w:ind w:left="720"/>
        <w:jc w:val="both"/>
        <w:rPr>
          <w:rFonts w:ascii="Tahoma" w:hAnsi="Tahoma" w:cs="Tahoma"/>
          <w:sz w:val="22"/>
          <w:szCs w:val="22"/>
          <w:lang w:val="id-ID"/>
        </w:rPr>
      </w:pPr>
    </w:p>
    <w:p w:rsidR="0082526E" w:rsidRPr="00A82FDF" w:rsidRDefault="0082526E" w:rsidP="0082526E">
      <w:pPr>
        <w:spacing w:line="360" w:lineRule="auto"/>
        <w:jc w:val="both"/>
        <w:rPr>
          <w:rFonts w:ascii="Tahoma" w:hAnsi="Tahoma" w:cs="Tahoma"/>
          <w:b/>
          <w:sz w:val="22"/>
          <w:szCs w:val="22"/>
          <w:lang w:val="id-ID"/>
        </w:rPr>
      </w:pPr>
      <w:r w:rsidRPr="00A82FDF">
        <w:rPr>
          <w:rFonts w:ascii="Tahoma" w:hAnsi="Tahoma" w:cs="Tahoma"/>
          <w:b/>
          <w:sz w:val="22"/>
          <w:szCs w:val="22"/>
          <w:lang w:val="id-ID"/>
        </w:rPr>
        <w:t xml:space="preserve">1.3. Dasar Hukum Penyusunan </w:t>
      </w:r>
      <w:r w:rsidR="000F5233" w:rsidRPr="00A82FDF">
        <w:rPr>
          <w:rFonts w:ascii="Tahoma" w:hAnsi="Tahoma" w:cs="Tahoma"/>
          <w:b/>
          <w:sz w:val="22"/>
          <w:szCs w:val="22"/>
          <w:lang w:val="id-ID"/>
        </w:rPr>
        <w:t>PPAS</w:t>
      </w:r>
      <w:r w:rsidRPr="00A82FDF">
        <w:rPr>
          <w:rFonts w:ascii="Tahoma" w:hAnsi="Tahoma" w:cs="Tahoma"/>
          <w:b/>
          <w:sz w:val="22"/>
          <w:szCs w:val="22"/>
          <w:lang w:val="id-ID"/>
        </w:rPr>
        <w:t>.</w:t>
      </w:r>
    </w:p>
    <w:p w:rsidR="009D21F3" w:rsidRPr="00A82FDF" w:rsidRDefault="009D21F3" w:rsidP="00A82FDF">
      <w:pPr>
        <w:tabs>
          <w:tab w:val="num" w:pos="1170"/>
        </w:tabs>
        <w:spacing w:line="360" w:lineRule="auto"/>
        <w:ind w:left="720" w:firstLine="720"/>
        <w:jc w:val="both"/>
        <w:rPr>
          <w:rFonts w:ascii="Tahoma" w:hAnsi="Tahoma" w:cs="Tahoma"/>
          <w:sz w:val="22"/>
          <w:szCs w:val="22"/>
          <w:lang w:val="id-ID"/>
        </w:rPr>
      </w:pPr>
      <w:r w:rsidRPr="00A82FDF">
        <w:rPr>
          <w:rFonts w:ascii="Tahoma" w:hAnsi="Tahoma" w:cs="Tahoma"/>
          <w:sz w:val="22"/>
          <w:szCs w:val="22"/>
        </w:rPr>
        <w:t>D</w:t>
      </w:r>
      <w:r w:rsidRPr="00A82FDF">
        <w:rPr>
          <w:rFonts w:ascii="Tahoma" w:hAnsi="Tahoma" w:cs="Tahoma"/>
          <w:sz w:val="22"/>
          <w:szCs w:val="22"/>
          <w:lang w:val="id-ID"/>
        </w:rPr>
        <w:t xml:space="preserve">asar hukum yang mendasari disusunnya </w:t>
      </w:r>
      <w:r w:rsidR="001E01F3" w:rsidRPr="001E01F3">
        <w:rPr>
          <w:rFonts w:ascii="Tahoma" w:hAnsi="Tahoma" w:cs="Tahoma"/>
          <w:sz w:val="22"/>
          <w:szCs w:val="22"/>
          <w:lang w:val="id-ID"/>
        </w:rPr>
        <w:t>Prioritas dan Plafon Anggaran Sementara (PPAS)</w:t>
      </w:r>
      <w:r w:rsidRPr="00A82FDF">
        <w:rPr>
          <w:rFonts w:ascii="Tahoma" w:hAnsi="Tahoma" w:cs="Tahoma"/>
          <w:sz w:val="22"/>
          <w:szCs w:val="22"/>
          <w:lang w:val="id-ID"/>
        </w:rPr>
        <w:t xml:space="preserve"> APBD Tahun </w:t>
      </w:r>
      <w:r w:rsidR="00EB177E">
        <w:rPr>
          <w:rFonts w:ascii="Tahoma" w:hAnsi="Tahoma" w:cs="Tahoma"/>
          <w:sz w:val="22"/>
          <w:szCs w:val="22"/>
          <w:lang w:val="id-ID"/>
        </w:rPr>
        <w:t>2016</w:t>
      </w:r>
      <w:r w:rsidRPr="00A82FDF">
        <w:rPr>
          <w:rFonts w:ascii="Tahoma" w:hAnsi="Tahoma" w:cs="Tahoma"/>
          <w:sz w:val="22"/>
          <w:szCs w:val="22"/>
          <w:lang w:val="id-ID"/>
        </w:rPr>
        <w:t xml:space="preserve"> </w:t>
      </w:r>
      <w:proofErr w:type="gramStart"/>
      <w:r w:rsidRPr="00A82FDF">
        <w:rPr>
          <w:rFonts w:ascii="Tahoma" w:hAnsi="Tahoma" w:cs="Tahoma"/>
          <w:sz w:val="22"/>
          <w:szCs w:val="22"/>
          <w:lang w:val="id-ID"/>
        </w:rPr>
        <w:t>adalah :</w:t>
      </w:r>
      <w:proofErr w:type="gramEnd"/>
    </w:p>
    <w:p w:rsidR="00EB177E" w:rsidRPr="00EB177E" w:rsidRDefault="00EB177E" w:rsidP="00EB177E">
      <w:pPr>
        <w:numPr>
          <w:ilvl w:val="0"/>
          <w:numId w:val="2"/>
        </w:numPr>
        <w:tabs>
          <w:tab w:val="clear" w:pos="1830"/>
          <w:tab w:val="num" w:pos="1134"/>
        </w:tabs>
        <w:spacing w:line="360" w:lineRule="auto"/>
        <w:ind w:left="1134" w:hanging="414"/>
        <w:jc w:val="both"/>
        <w:rPr>
          <w:rFonts w:ascii="Tahoma" w:hAnsi="Tahoma" w:cs="Tahoma"/>
          <w:sz w:val="22"/>
          <w:szCs w:val="22"/>
        </w:rPr>
      </w:pPr>
      <w:r w:rsidRPr="00EB177E">
        <w:rPr>
          <w:rFonts w:ascii="Tahoma" w:hAnsi="Tahoma" w:cs="Tahoma"/>
          <w:sz w:val="22"/>
          <w:szCs w:val="22"/>
        </w:rPr>
        <w:t>Undang-Undang Nomor 28 Tahun 1999 tentang Penyelenggaraan Negara yang bersih dan bebas dari Korupsi, Kolusi, dan Nepotisme  (Lembaran Negara Republik Indonesia Tahun 1999 Nomor 75 Tambahan Lembaran Negara Republik Indonesia  Nomor 3851);</w:t>
      </w:r>
    </w:p>
    <w:p w:rsidR="00EB177E" w:rsidRPr="00EB177E" w:rsidRDefault="00EB177E" w:rsidP="00EB177E">
      <w:pPr>
        <w:numPr>
          <w:ilvl w:val="0"/>
          <w:numId w:val="2"/>
        </w:numPr>
        <w:tabs>
          <w:tab w:val="clear" w:pos="1830"/>
          <w:tab w:val="num" w:pos="1134"/>
        </w:tabs>
        <w:spacing w:line="360" w:lineRule="auto"/>
        <w:ind w:left="1134" w:hanging="414"/>
        <w:jc w:val="both"/>
        <w:rPr>
          <w:rFonts w:ascii="Tahoma" w:hAnsi="Tahoma" w:cs="Tahoma"/>
          <w:sz w:val="22"/>
          <w:szCs w:val="22"/>
        </w:rPr>
      </w:pPr>
      <w:r w:rsidRPr="00EB177E">
        <w:rPr>
          <w:rFonts w:ascii="Tahoma" w:hAnsi="Tahoma" w:cs="Tahoma"/>
          <w:sz w:val="22"/>
          <w:szCs w:val="22"/>
        </w:rPr>
        <w:t>Undang-Undang Nomor 17 Tahun 2003 tentang Keuangan Negara (Lembaran Negara Republik Indonesia Tahun 2003 Nomor 47, Tambahan Lembaran Negara Republik Indonesia  Nomor 4286);</w:t>
      </w:r>
    </w:p>
    <w:p w:rsidR="00EB177E" w:rsidRPr="00EB177E" w:rsidRDefault="00EB177E" w:rsidP="00EB177E">
      <w:pPr>
        <w:numPr>
          <w:ilvl w:val="0"/>
          <w:numId w:val="2"/>
        </w:numPr>
        <w:tabs>
          <w:tab w:val="clear" w:pos="1830"/>
          <w:tab w:val="num" w:pos="1134"/>
        </w:tabs>
        <w:spacing w:line="360" w:lineRule="auto"/>
        <w:ind w:left="1134" w:hanging="414"/>
        <w:jc w:val="both"/>
        <w:rPr>
          <w:rFonts w:ascii="Tahoma" w:hAnsi="Tahoma" w:cs="Tahoma"/>
          <w:sz w:val="22"/>
          <w:szCs w:val="22"/>
        </w:rPr>
      </w:pPr>
      <w:r w:rsidRPr="00EB177E">
        <w:rPr>
          <w:rFonts w:ascii="Tahoma" w:hAnsi="Tahoma" w:cs="Tahoma"/>
          <w:sz w:val="22"/>
          <w:szCs w:val="22"/>
        </w:rPr>
        <w:t xml:space="preserve">Undang-Undang Nomor 1 Tahun 2004 tentang Perbendaharaan Negara (Lembaran Negara Republik Indonesia Tahun 2004 Nomor 5, Tambahan Lembaran Negara Republik Indonesia Nomor 4355); </w:t>
      </w:r>
    </w:p>
    <w:p w:rsidR="00EB177E" w:rsidRPr="00EB177E" w:rsidRDefault="00EB177E" w:rsidP="00EB177E">
      <w:pPr>
        <w:numPr>
          <w:ilvl w:val="0"/>
          <w:numId w:val="2"/>
        </w:numPr>
        <w:tabs>
          <w:tab w:val="clear" w:pos="1830"/>
          <w:tab w:val="num" w:pos="1134"/>
        </w:tabs>
        <w:spacing w:line="360" w:lineRule="auto"/>
        <w:ind w:left="1134" w:hanging="414"/>
        <w:jc w:val="both"/>
        <w:rPr>
          <w:rFonts w:ascii="Tahoma" w:hAnsi="Tahoma" w:cs="Tahoma"/>
          <w:sz w:val="22"/>
          <w:szCs w:val="22"/>
        </w:rPr>
      </w:pPr>
      <w:r w:rsidRPr="00EB177E">
        <w:rPr>
          <w:rFonts w:ascii="Tahoma" w:hAnsi="Tahoma" w:cs="Tahoma"/>
          <w:sz w:val="22"/>
          <w:szCs w:val="22"/>
        </w:rPr>
        <w:t>Undang-Undang Nomor 25 Tahun 2004 tentang Sistem Perencanaan Pembangunan Nasional (Lembaran Negara Republik Indonesia Tahun 2004 Nomor 104, Tambahan Lembaran Negara Republik Indonesia  Nomor 4421);</w:t>
      </w:r>
    </w:p>
    <w:p w:rsidR="00EB177E" w:rsidRPr="00EB177E" w:rsidRDefault="00EB177E" w:rsidP="00EB177E">
      <w:pPr>
        <w:numPr>
          <w:ilvl w:val="0"/>
          <w:numId w:val="2"/>
        </w:numPr>
        <w:tabs>
          <w:tab w:val="clear" w:pos="1830"/>
          <w:tab w:val="num" w:pos="1134"/>
        </w:tabs>
        <w:spacing w:line="360" w:lineRule="auto"/>
        <w:ind w:left="1134" w:hanging="414"/>
        <w:jc w:val="both"/>
        <w:rPr>
          <w:rFonts w:ascii="Tahoma" w:hAnsi="Tahoma" w:cs="Tahoma"/>
          <w:sz w:val="22"/>
          <w:szCs w:val="22"/>
        </w:rPr>
      </w:pPr>
      <w:r w:rsidRPr="00EB177E">
        <w:rPr>
          <w:rFonts w:ascii="Tahoma" w:hAnsi="Tahoma" w:cs="Tahoma"/>
          <w:sz w:val="22"/>
          <w:szCs w:val="22"/>
        </w:rPr>
        <w:lastRenderedPageBreak/>
        <w:t>Undang-Undang Nomor 33 Tahun 2004 tentang Perimbangan Keuangan Antara Pemerintah Pusat dan Pemerintah Daerah (Lembaran Negara Republik Indonesia Tahun 2004 Nomor 126, Tambahan Lembaran Negara Republik Indonesia Nomor 4438);</w:t>
      </w:r>
    </w:p>
    <w:p w:rsidR="00EB177E" w:rsidRPr="00EB177E" w:rsidRDefault="00EB177E" w:rsidP="00EB177E">
      <w:pPr>
        <w:numPr>
          <w:ilvl w:val="0"/>
          <w:numId w:val="2"/>
        </w:numPr>
        <w:tabs>
          <w:tab w:val="clear" w:pos="1830"/>
          <w:tab w:val="num" w:pos="1134"/>
        </w:tabs>
        <w:spacing w:line="360" w:lineRule="auto"/>
        <w:ind w:left="1134" w:hanging="414"/>
        <w:jc w:val="both"/>
        <w:rPr>
          <w:rFonts w:ascii="Tahoma" w:hAnsi="Tahoma" w:cs="Tahoma"/>
          <w:sz w:val="22"/>
          <w:szCs w:val="22"/>
        </w:rPr>
      </w:pPr>
      <w:r w:rsidRPr="00EB177E">
        <w:rPr>
          <w:rFonts w:ascii="Tahoma" w:hAnsi="Tahoma" w:cs="Tahoma"/>
          <w:sz w:val="22"/>
          <w:szCs w:val="22"/>
        </w:rPr>
        <w:t>Undang-Undang Nomor 28 Tahun 2009 Tentang Pajak Daerah dan Retribusi Daerah (Lembaran Negara Republik Indonesia Tahun 2009 Nomor 130 Tambahan Lembaran Negara Republik Indonesia  Nomor 5049);</w:t>
      </w:r>
    </w:p>
    <w:p w:rsidR="00EB177E" w:rsidRPr="00EB177E" w:rsidRDefault="00EB177E" w:rsidP="00EB177E">
      <w:pPr>
        <w:numPr>
          <w:ilvl w:val="0"/>
          <w:numId w:val="2"/>
        </w:numPr>
        <w:tabs>
          <w:tab w:val="clear" w:pos="1830"/>
          <w:tab w:val="num" w:pos="1134"/>
        </w:tabs>
        <w:spacing w:line="360" w:lineRule="auto"/>
        <w:ind w:left="1134" w:hanging="414"/>
        <w:jc w:val="both"/>
        <w:rPr>
          <w:rFonts w:ascii="Tahoma" w:hAnsi="Tahoma" w:cs="Tahoma"/>
          <w:sz w:val="22"/>
          <w:szCs w:val="22"/>
        </w:rPr>
      </w:pPr>
      <w:r w:rsidRPr="00EB177E">
        <w:rPr>
          <w:rFonts w:ascii="Tahoma" w:hAnsi="Tahoma" w:cs="Tahoma"/>
          <w:sz w:val="22"/>
          <w:szCs w:val="22"/>
        </w:rPr>
        <w:t>Undang-Undang Nomor 23 Tahun 2014 tentang Pemerintahan Daerah (Lembaran Negara Republik Indonesia Tahun 2014 Nomor 244, Tambahan Lembaran Negara Republik Indonesia Nomor 5587)</w:t>
      </w:r>
    </w:p>
    <w:p w:rsidR="00EB177E" w:rsidRPr="00EB177E" w:rsidRDefault="00EB177E" w:rsidP="00EB177E">
      <w:pPr>
        <w:numPr>
          <w:ilvl w:val="0"/>
          <w:numId w:val="2"/>
        </w:numPr>
        <w:tabs>
          <w:tab w:val="clear" w:pos="1830"/>
          <w:tab w:val="num" w:pos="1134"/>
        </w:tabs>
        <w:spacing w:line="360" w:lineRule="auto"/>
        <w:ind w:left="1134" w:hanging="414"/>
        <w:jc w:val="both"/>
        <w:rPr>
          <w:rFonts w:ascii="Tahoma" w:hAnsi="Tahoma" w:cs="Tahoma"/>
          <w:sz w:val="22"/>
          <w:szCs w:val="22"/>
        </w:rPr>
      </w:pPr>
      <w:r w:rsidRPr="00EB177E">
        <w:rPr>
          <w:rFonts w:ascii="Tahoma" w:hAnsi="Tahoma" w:cs="Tahoma"/>
          <w:sz w:val="22"/>
          <w:szCs w:val="22"/>
        </w:rPr>
        <w:t>Peraturan Pemerintah Nomor 55 Tahun 2005 tentang Dana Perimbangan (Lembaran Negara Republik Indonesia Tahun 2005 Nomor 137, Tambahan Lembaran Negara Republik Indonesia Nomor 4575);</w:t>
      </w:r>
    </w:p>
    <w:p w:rsidR="00EB177E" w:rsidRPr="00EB177E" w:rsidRDefault="00EB177E" w:rsidP="00EB177E">
      <w:pPr>
        <w:numPr>
          <w:ilvl w:val="0"/>
          <w:numId w:val="2"/>
        </w:numPr>
        <w:tabs>
          <w:tab w:val="clear" w:pos="1830"/>
          <w:tab w:val="num" w:pos="1134"/>
        </w:tabs>
        <w:spacing w:line="360" w:lineRule="auto"/>
        <w:ind w:left="1134" w:hanging="414"/>
        <w:jc w:val="both"/>
        <w:rPr>
          <w:rFonts w:ascii="Tahoma" w:hAnsi="Tahoma" w:cs="Tahoma"/>
          <w:sz w:val="22"/>
          <w:szCs w:val="22"/>
        </w:rPr>
      </w:pPr>
      <w:r w:rsidRPr="00EB177E">
        <w:rPr>
          <w:rFonts w:ascii="Tahoma" w:hAnsi="Tahoma" w:cs="Tahoma"/>
          <w:sz w:val="22"/>
          <w:szCs w:val="22"/>
        </w:rPr>
        <w:t>Peraturan Pemerintah Nomor 58 Tahun 2005 tentang Pengelolaan Keuangan Daerah (Lembaran Negara Republik Indonesia Tahun 2005 Nomor 140, Tambahan Lembaran Negara Republik Indonesia Nomor 4578);</w:t>
      </w:r>
    </w:p>
    <w:p w:rsidR="00EB177E" w:rsidRPr="00EB177E" w:rsidRDefault="00EB177E" w:rsidP="00EB177E">
      <w:pPr>
        <w:numPr>
          <w:ilvl w:val="0"/>
          <w:numId w:val="2"/>
        </w:numPr>
        <w:tabs>
          <w:tab w:val="clear" w:pos="1830"/>
          <w:tab w:val="num" w:pos="1134"/>
        </w:tabs>
        <w:spacing w:line="360" w:lineRule="auto"/>
        <w:ind w:left="1134" w:hanging="414"/>
        <w:jc w:val="both"/>
        <w:rPr>
          <w:rFonts w:ascii="Tahoma" w:hAnsi="Tahoma" w:cs="Tahoma"/>
          <w:sz w:val="22"/>
          <w:szCs w:val="22"/>
        </w:rPr>
      </w:pPr>
      <w:r w:rsidRPr="00EB177E">
        <w:rPr>
          <w:rFonts w:ascii="Tahoma" w:hAnsi="Tahoma" w:cs="Tahoma"/>
          <w:sz w:val="22"/>
          <w:szCs w:val="22"/>
        </w:rPr>
        <w:t xml:space="preserve">Peraturan Pemerintah Nomor 38 Tahun 2007 tentang Pembagian Urusan Pemerintahan Antara Pemerintah, Pemerintahan Daerah Provinsi dan Pemerintahan Daerah Kabupaten/Kota (Lembaran Negara Republik Indonesia Tahun 2007 Nomor 82, Tambahan Lembaran Negara Republik Indonesia Nomor 4737); </w:t>
      </w:r>
    </w:p>
    <w:p w:rsidR="00EB177E" w:rsidRPr="00EB177E" w:rsidRDefault="00EB177E" w:rsidP="00EB177E">
      <w:pPr>
        <w:numPr>
          <w:ilvl w:val="0"/>
          <w:numId w:val="2"/>
        </w:numPr>
        <w:tabs>
          <w:tab w:val="clear" w:pos="1830"/>
          <w:tab w:val="num" w:pos="1134"/>
        </w:tabs>
        <w:spacing w:line="360" w:lineRule="auto"/>
        <w:ind w:left="1134" w:hanging="414"/>
        <w:jc w:val="both"/>
        <w:rPr>
          <w:rFonts w:ascii="Tahoma" w:hAnsi="Tahoma" w:cs="Tahoma"/>
          <w:sz w:val="22"/>
          <w:szCs w:val="22"/>
        </w:rPr>
      </w:pPr>
      <w:r w:rsidRPr="00EB177E">
        <w:rPr>
          <w:rFonts w:ascii="Tahoma" w:hAnsi="Tahoma" w:cs="Tahoma"/>
          <w:sz w:val="22"/>
          <w:szCs w:val="22"/>
        </w:rPr>
        <w:t xml:space="preserve">Peraturan Pemerintah Nomor 41 Tahun 2007 tentang Organisasi Tata Kerja Perangkat Daerah (Lembaran Negara Republik Indonesia Tahun 2007 Nomor 89, Tambahan Lembaran Negara Republik Indonesia Nomor 4741); </w:t>
      </w:r>
    </w:p>
    <w:p w:rsidR="00EB177E" w:rsidRPr="00EB177E" w:rsidRDefault="00EB177E" w:rsidP="00EB177E">
      <w:pPr>
        <w:numPr>
          <w:ilvl w:val="0"/>
          <w:numId w:val="2"/>
        </w:numPr>
        <w:tabs>
          <w:tab w:val="clear" w:pos="1830"/>
          <w:tab w:val="num" w:pos="1134"/>
        </w:tabs>
        <w:spacing w:line="360" w:lineRule="auto"/>
        <w:ind w:left="1134" w:hanging="414"/>
        <w:jc w:val="both"/>
        <w:rPr>
          <w:rFonts w:ascii="Tahoma" w:hAnsi="Tahoma" w:cs="Tahoma"/>
          <w:sz w:val="22"/>
          <w:szCs w:val="22"/>
        </w:rPr>
      </w:pPr>
      <w:r w:rsidRPr="00EB177E">
        <w:rPr>
          <w:rFonts w:ascii="Tahoma" w:hAnsi="Tahoma" w:cs="Tahoma"/>
          <w:sz w:val="22"/>
          <w:szCs w:val="22"/>
        </w:rPr>
        <w:t xml:space="preserve">Peraturan Pemerintah Nomor 8 Tahun 2008 tentang Tahapan, Tata Cara Penyusunan, Pengendalian dan Evaluasi Pelaksanaan Rencana Pembangunan Daerah (Lembaran Negara Republik Indonesia Tahun 2008 Nomor 21); </w:t>
      </w:r>
    </w:p>
    <w:p w:rsidR="00EB177E" w:rsidRPr="00EB177E" w:rsidRDefault="00EB177E" w:rsidP="00EB177E">
      <w:pPr>
        <w:numPr>
          <w:ilvl w:val="0"/>
          <w:numId w:val="2"/>
        </w:numPr>
        <w:tabs>
          <w:tab w:val="clear" w:pos="1830"/>
          <w:tab w:val="num" w:pos="1134"/>
        </w:tabs>
        <w:spacing w:line="360" w:lineRule="auto"/>
        <w:ind w:left="1134" w:hanging="414"/>
        <w:jc w:val="both"/>
        <w:rPr>
          <w:rFonts w:ascii="Tahoma" w:hAnsi="Tahoma" w:cs="Tahoma"/>
          <w:sz w:val="22"/>
          <w:szCs w:val="22"/>
        </w:rPr>
      </w:pPr>
      <w:r w:rsidRPr="00EB177E">
        <w:rPr>
          <w:rFonts w:ascii="Tahoma" w:hAnsi="Tahoma" w:cs="Tahoma"/>
          <w:sz w:val="22"/>
          <w:szCs w:val="22"/>
        </w:rPr>
        <w:t xml:space="preserve">Peraturan Menteri Dalam Negeri Nomor 13 Tahun 2006 tentang Pedoman Pengelolaan Keuangan Daerah, sebagaimana beberapa kali telah diubah terakhir dengan Peraturan Menteri Dalam Negeri Nomor 21 Tahun 2011 tentang Perubahan Kedua Atas Peraturan Menteri Dalam Negeri Nomor 13 Tahun 2006 tentang Pedoman Pengelolaan Keuangan Daerah; </w:t>
      </w:r>
    </w:p>
    <w:p w:rsidR="00EB177E" w:rsidRPr="00EB177E" w:rsidRDefault="00EB177E" w:rsidP="00EB177E">
      <w:pPr>
        <w:numPr>
          <w:ilvl w:val="0"/>
          <w:numId w:val="2"/>
        </w:numPr>
        <w:tabs>
          <w:tab w:val="clear" w:pos="1830"/>
          <w:tab w:val="num" w:pos="1134"/>
        </w:tabs>
        <w:spacing w:line="360" w:lineRule="auto"/>
        <w:ind w:left="1134" w:hanging="414"/>
        <w:jc w:val="both"/>
        <w:rPr>
          <w:rFonts w:ascii="Tahoma" w:hAnsi="Tahoma" w:cs="Tahoma"/>
          <w:sz w:val="22"/>
          <w:szCs w:val="22"/>
        </w:rPr>
      </w:pPr>
      <w:r w:rsidRPr="00EB177E">
        <w:rPr>
          <w:rFonts w:ascii="Tahoma" w:hAnsi="Tahoma" w:cs="Tahoma"/>
          <w:sz w:val="22"/>
          <w:szCs w:val="22"/>
        </w:rPr>
        <w:t xml:space="preserve">Peraturan Menteri Dalam Negeri Nomor 54 Tahun 2010 tentang Pelaksanaan Peraturan Pemerintah Nomor 8 Tahun 2008 tentang Tahapan, Tata Cara </w:t>
      </w:r>
      <w:r w:rsidRPr="00EB177E">
        <w:rPr>
          <w:rFonts w:ascii="Tahoma" w:hAnsi="Tahoma" w:cs="Tahoma"/>
          <w:sz w:val="22"/>
          <w:szCs w:val="22"/>
        </w:rPr>
        <w:lastRenderedPageBreak/>
        <w:t>Penyusunan, Pengendalian dan Evaluasi Pelaksanaan Rencana Pembangunan Daerah;</w:t>
      </w:r>
    </w:p>
    <w:p w:rsidR="00EB177E" w:rsidRPr="00EB177E" w:rsidRDefault="00EB177E" w:rsidP="00EB177E">
      <w:pPr>
        <w:numPr>
          <w:ilvl w:val="0"/>
          <w:numId w:val="2"/>
        </w:numPr>
        <w:tabs>
          <w:tab w:val="clear" w:pos="1830"/>
          <w:tab w:val="num" w:pos="1134"/>
        </w:tabs>
        <w:spacing w:line="360" w:lineRule="auto"/>
        <w:ind w:left="1134" w:hanging="414"/>
        <w:jc w:val="both"/>
        <w:rPr>
          <w:rFonts w:ascii="Tahoma" w:hAnsi="Tahoma" w:cs="Tahoma"/>
          <w:sz w:val="22"/>
          <w:szCs w:val="22"/>
        </w:rPr>
      </w:pPr>
      <w:r w:rsidRPr="00EB177E">
        <w:rPr>
          <w:rFonts w:ascii="Tahoma" w:hAnsi="Tahoma" w:cs="Tahoma"/>
          <w:sz w:val="22"/>
          <w:szCs w:val="22"/>
        </w:rPr>
        <w:t xml:space="preserve">Peraturan Menteri Dalam Negeri Nomor 32 Tahun 2011 tentang Pedoman Pemberian Hibah dan Bantuan Sosial yang bersumber dari APBD sebagaimana telah diubah dengan Peraturan Dalam Negeri Nomor 39 Tahun 2012 tentang Perubahan atas Peraturan Dalam Negeri Nomor 32 Tahun 2011 tentang Pedoman Pemberian Hibah dan Bantuan Sosial; </w:t>
      </w:r>
    </w:p>
    <w:p w:rsidR="00EB177E" w:rsidRPr="00EB177E" w:rsidRDefault="00E7452B" w:rsidP="00EB177E">
      <w:pPr>
        <w:numPr>
          <w:ilvl w:val="0"/>
          <w:numId w:val="2"/>
        </w:numPr>
        <w:tabs>
          <w:tab w:val="clear" w:pos="1830"/>
          <w:tab w:val="num" w:pos="1134"/>
        </w:tabs>
        <w:spacing w:line="360" w:lineRule="auto"/>
        <w:ind w:left="1134" w:hanging="414"/>
        <w:jc w:val="both"/>
        <w:rPr>
          <w:rFonts w:ascii="Tahoma" w:hAnsi="Tahoma" w:cs="Tahoma"/>
          <w:color w:val="FF0000"/>
          <w:sz w:val="22"/>
          <w:szCs w:val="22"/>
        </w:rPr>
      </w:pPr>
      <w:r w:rsidRPr="00A01683">
        <w:rPr>
          <w:rFonts w:ascii="Tahoma" w:hAnsi="Tahoma" w:cs="Tahoma"/>
          <w:sz w:val="22"/>
          <w:szCs w:val="22"/>
        </w:rPr>
        <w:t>Peraturan Menteri Dalam Negeri Nomor 27 Tahun 2014 tentang Pedoman Penyusunan, Pengendalian dan Evaluasi Rencana Kerja Pembangunan Daerah Tahun 201</w:t>
      </w:r>
      <w:r>
        <w:rPr>
          <w:rFonts w:ascii="Tahoma" w:hAnsi="Tahoma" w:cs="Tahoma"/>
          <w:sz w:val="22"/>
          <w:szCs w:val="22"/>
          <w:lang w:val="id-ID"/>
        </w:rPr>
        <w:t>5</w:t>
      </w:r>
      <w:r w:rsidRPr="00A01683">
        <w:rPr>
          <w:rFonts w:ascii="Tahoma" w:hAnsi="Tahoma" w:cs="Tahoma"/>
          <w:sz w:val="22"/>
          <w:szCs w:val="22"/>
          <w:lang w:val="id-ID"/>
        </w:rPr>
        <w:t>;</w:t>
      </w:r>
    </w:p>
    <w:p w:rsidR="009E47D3" w:rsidRPr="009E47D3" w:rsidRDefault="009E47D3" w:rsidP="009E47D3">
      <w:pPr>
        <w:numPr>
          <w:ilvl w:val="0"/>
          <w:numId w:val="2"/>
        </w:numPr>
        <w:tabs>
          <w:tab w:val="clear" w:pos="1830"/>
          <w:tab w:val="num" w:pos="1134"/>
        </w:tabs>
        <w:spacing w:line="360" w:lineRule="auto"/>
        <w:ind w:left="1134" w:hanging="414"/>
        <w:jc w:val="both"/>
        <w:rPr>
          <w:rFonts w:ascii="Tahoma" w:hAnsi="Tahoma" w:cs="Tahoma"/>
          <w:sz w:val="22"/>
          <w:szCs w:val="22"/>
        </w:rPr>
      </w:pPr>
      <w:r w:rsidRPr="009E47D3">
        <w:rPr>
          <w:rFonts w:ascii="Tahoma" w:hAnsi="Tahoma" w:cs="Tahoma"/>
          <w:sz w:val="22"/>
          <w:szCs w:val="22"/>
        </w:rPr>
        <w:t xml:space="preserve">Peraturan  Menteri  Dalam  Negeri  Nomor </w:t>
      </w:r>
      <w:r w:rsidRPr="009E47D3">
        <w:rPr>
          <w:rFonts w:ascii="Tahoma" w:hAnsi="Tahoma" w:cs="Tahoma"/>
          <w:sz w:val="22"/>
          <w:szCs w:val="22"/>
          <w:lang w:val="id-ID"/>
        </w:rPr>
        <w:t xml:space="preserve">52 </w:t>
      </w:r>
      <w:r w:rsidRPr="009E47D3">
        <w:rPr>
          <w:rFonts w:ascii="Tahoma" w:hAnsi="Tahoma" w:cs="Tahoma"/>
          <w:sz w:val="22"/>
          <w:szCs w:val="22"/>
        </w:rPr>
        <w:t>Tahun  2015 tentang Pedoman Penyusunan  Anggaran  Pendapatan dan Belanja  Daerah  Tahun  Anggaran 2016;</w:t>
      </w:r>
    </w:p>
    <w:p w:rsidR="00EB177E" w:rsidRPr="00EB177E" w:rsidRDefault="00EB177E" w:rsidP="00EB177E">
      <w:pPr>
        <w:numPr>
          <w:ilvl w:val="0"/>
          <w:numId w:val="2"/>
        </w:numPr>
        <w:tabs>
          <w:tab w:val="clear" w:pos="1830"/>
          <w:tab w:val="num" w:pos="1134"/>
        </w:tabs>
        <w:spacing w:line="360" w:lineRule="auto"/>
        <w:ind w:left="1134" w:hanging="414"/>
        <w:jc w:val="both"/>
        <w:rPr>
          <w:rFonts w:ascii="Tahoma" w:hAnsi="Tahoma" w:cs="Tahoma"/>
          <w:sz w:val="22"/>
          <w:szCs w:val="22"/>
        </w:rPr>
      </w:pPr>
      <w:r w:rsidRPr="00EB177E">
        <w:rPr>
          <w:rFonts w:ascii="Tahoma" w:hAnsi="Tahoma" w:cs="Tahoma"/>
          <w:sz w:val="22"/>
          <w:szCs w:val="22"/>
        </w:rPr>
        <w:t>Peraturan Daerah Kota Makassar Nomor 13 Tahun 2006 tentang Rencana Pembangunan Jangka Panjang Daerah (RPJPD) Kota Makassar Tahun 2005-2025 (Lembaran Daerah Kota Makassar Tahun 2006, Nomor 13);</w:t>
      </w:r>
    </w:p>
    <w:p w:rsidR="00EB177E" w:rsidRPr="00EB177E" w:rsidRDefault="00EB177E" w:rsidP="00EB177E">
      <w:pPr>
        <w:numPr>
          <w:ilvl w:val="0"/>
          <w:numId w:val="2"/>
        </w:numPr>
        <w:tabs>
          <w:tab w:val="clear" w:pos="1830"/>
          <w:tab w:val="num" w:pos="1134"/>
        </w:tabs>
        <w:spacing w:line="360" w:lineRule="auto"/>
        <w:ind w:left="1134" w:hanging="414"/>
        <w:jc w:val="both"/>
        <w:rPr>
          <w:rFonts w:ascii="Tahoma" w:hAnsi="Tahoma" w:cs="Tahoma"/>
          <w:sz w:val="22"/>
          <w:szCs w:val="22"/>
        </w:rPr>
      </w:pPr>
      <w:r w:rsidRPr="00EB177E">
        <w:rPr>
          <w:rFonts w:ascii="Tahoma" w:hAnsi="Tahoma" w:cs="Tahoma"/>
          <w:sz w:val="22"/>
          <w:szCs w:val="22"/>
        </w:rPr>
        <w:t>Peraturan Daerah Kota Makassar Nomor  4 Tahun  2009 tentang Pokok-Pokok Pengelolaan Keuangan Daerah (Lembaran Daerah Kota Makassar Nomor 4 Tahun 2009);</w:t>
      </w:r>
    </w:p>
    <w:p w:rsidR="00EB177E" w:rsidRPr="00EB177E" w:rsidRDefault="00EB177E" w:rsidP="00EB177E">
      <w:pPr>
        <w:numPr>
          <w:ilvl w:val="0"/>
          <w:numId w:val="2"/>
        </w:numPr>
        <w:tabs>
          <w:tab w:val="clear" w:pos="1830"/>
          <w:tab w:val="num" w:pos="1134"/>
        </w:tabs>
        <w:spacing w:line="360" w:lineRule="auto"/>
        <w:ind w:left="1134" w:hanging="414"/>
        <w:jc w:val="both"/>
        <w:rPr>
          <w:rFonts w:ascii="Tahoma" w:hAnsi="Tahoma" w:cs="Tahoma"/>
          <w:sz w:val="22"/>
          <w:szCs w:val="22"/>
        </w:rPr>
      </w:pPr>
      <w:r w:rsidRPr="00EB177E">
        <w:rPr>
          <w:rFonts w:ascii="Tahoma" w:hAnsi="Tahoma" w:cs="Tahoma"/>
          <w:sz w:val="22"/>
          <w:szCs w:val="22"/>
        </w:rPr>
        <w:t>Peraturan Daerah Kota Makassar Nomor 7 Tahun  2013 Tentang Perubahan Kedua Atas Peraturan Daerah Nomor 3 Tahu 2009 Pembentukan dan Susunan Organisasi Perangkat Daerah Kota Makassar (Lembaran Daerah Nomor 7 Tahun 2013);</w:t>
      </w:r>
    </w:p>
    <w:p w:rsidR="00EB177E" w:rsidRPr="000376F3" w:rsidRDefault="00EB177E" w:rsidP="00EB177E">
      <w:pPr>
        <w:numPr>
          <w:ilvl w:val="0"/>
          <w:numId w:val="2"/>
        </w:numPr>
        <w:tabs>
          <w:tab w:val="clear" w:pos="1830"/>
          <w:tab w:val="num" w:pos="1134"/>
        </w:tabs>
        <w:spacing w:line="360" w:lineRule="auto"/>
        <w:ind w:left="1134" w:hanging="414"/>
        <w:jc w:val="both"/>
        <w:rPr>
          <w:rFonts w:ascii="Tahoma" w:hAnsi="Tahoma" w:cs="Tahoma"/>
          <w:sz w:val="22"/>
          <w:szCs w:val="22"/>
        </w:rPr>
      </w:pPr>
      <w:r w:rsidRPr="00EB177E">
        <w:rPr>
          <w:rFonts w:ascii="Tahoma" w:hAnsi="Tahoma" w:cs="Tahoma"/>
          <w:sz w:val="22"/>
          <w:szCs w:val="22"/>
        </w:rPr>
        <w:t>Peraturan Daerah Kota Makassar Nomor 5 Tahun 2014 tentang Rencana Pembangunan Jangka Menengah Daerah (RPJMD) Kota Makassar Tahun 2014-2019 (Lembaran Daerah Kota Makassar Nomor 5 Tahun 2014);</w:t>
      </w:r>
    </w:p>
    <w:p w:rsidR="000376F3" w:rsidRPr="00EB177E" w:rsidRDefault="000376F3" w:rsidP="00EB177E">
      <w:pPr>
        <w:numPr>
          <w:ilvl w:val="0"/>
          <w:numId w:val="2"/>
        </w:numPr>
        <w:tabs>
          <w:tab w:val="clear" w:pos="1830"/>
          <w:tab w:val="num" w:pos="1134"/>
        </w:tabs>
        <w:spacing w:line="360" w:lineRule="auto"/>
        <w:ind w:left="1134" w:hanging="414"/>
        <w:jc w:val="both"/>
        <w:rPr>
          <w:rFonts w:ascii="Tahoma" w:hAnsi="Tahoma" w:cs="Tahoma"/>
          <w:sz w:val="22"/>
          <w:szCs w:val="22"/>
        </w:rPr>
      </w:pPr>
      <w:r w:rsidRPr="006C0912">
        <w:rPr>
          <w:rFonts w:ascii="Tahoma" w:hAnsi="Tahoma" w:cs="Tahoma"/>
          <w:sz w:val="22"/>
          <w:szCs w:val="22"/>
        </w:rPr>
        <w:t>Peratu</w:t>
      </w:r>
      <w:r>
        <w:rPr>
          <w:rFonts w:ascii="Tahoma" w:hAnsi="Tahoma" w:cs="Tahoma"/>
          <w:sz w:val="22"/>
          <w:szCs w:val="22"/>
        </w:rPr>
        <w:t>ran Daerah Kota Makassar Nomor 5 Tahun 2015</w:t>
      </w:r>
      <w:r w:rsidRPr="006C0912">
        <w:rPr>
          <w:rFonts w:ascii="Tahoma" w:hAnsi="Tahoma" w:cs="Tahoma"/>
          <w:sz w:val="22"/>
          <w:szCs w:val="22"/>
        </w:rPr>
        <w:t xml:space="preserve"> tentang Rencana Tata Ruang Wilaya</w:t>
      </w:r>
      <w:r>
        <w:rPr>
          <w:rFonts w:ascii="Tahoma" w:hAnsi="Tahoma" w:cs="Tahoma"/>
          <w:sz w:val="22"/>
          <w:szCs w:val="22"/>
        </w:rPr>
        <w:t>h (RTRW) Kota Makassar Tahun 201</w:t>
      </w:r>
      <w:r w:rsidRPr="006C0912">
        <w:rPr>
          <w:rFonts w:ascii="Tahoma" w:hAnsi="Tahoma" w:cs="Tahoma"/>
          <w:sz w:val="22"/>
          <w:szCs w:val="22"/>
        </w:rPr>
        <w:t>5-</w:t>
      </w:r>
      <w:r>
        <w:rPr>
          <w:rFonts w:ascii="Tahoma" w:hAnsi="Tahoma" w:cs="Tahoma"/>
          <w:sz w:val="22"/>
          <w:szCs w:val="22"/>
        </w:rPr>
        <w:t>2035</w:t>
      </w:r>
      <w:r w:rsidRPr="006C0912">
        <w:rPr>
          <w:rFonts w:ascii="Tahoma" w:hAnsi="Tahoma" w:cs="Tahoma"/>
          <w:sz w:val="22"/>
          <w:szCs w:val="22"/>
        </w:rPr>
        <w:t xml:space="preserve"> </w:t>
      </w:r>
      <w:r w:rsidRPr="00AF0466">
        <w:rPr>
          <w:rFonts w:ascii="Tahoma" w:hAnsi="Tahoma" w:cs="Tahoma"/>
          <w:sz w:val="22"/>
          <w:szCs w:val="22"/>
        </w:rPr>
        <w:t>(Lembaran Daerah Kota Makassar Nomor 4</w:t>
      </w:r>
      <w:r>
        <w:rPr>
          <w:rFonts w:ascii="Tahoma" w:hAnsi="Tahoma" w:cs="Tahoma"/>
          <w:sz w:val="22"/>
          <w:szCs w:val="22"/>
          <w:lang w:val="id-ID"/>
        </w:rPr>
        <w:t xml:space="preserve"> </w:t>
      </w:r>
      <w:r w:rsidRPr="00AF0466">
        <w:rPr>
          <w:rFonts w:ascii="Tahoma" w:hAnsi="Tahoma" w:cs="Tahoma"/>
          <w:sz w:val="22"/>
          <w:szCs w:val="22"/>
        </w:rPr>
        <w:t>Tahun 2015);</w:t>
      </w:r>
    </w:p>
    <w:p w:rsidR="002261CE" w:rsidRDefault="00EB177E" w:rsidP="00EB177E">
      <w:pPr>
        <w:numPr>
          <w:ilvl w:val="0"/>
          <w:numId w:val="2"/>
        </w:numPr>
        <w:tabs>
          <w:tab w:val="clear" w:pos="1830"/>
          <w:tab w:val="num" w:pos="1134"/>
        </w:tabs>
        <w:spacing w:line="360" w:lineRule="auto"/>
        <w:ind w:left="1134" w:hanging="414"/>
        <w:jc w:val="both"/>
        <w:rPr>
          <w:rFonts w:ascii="Arial" w:hAnsi="Arial" w:cs="Arial"/>
          <w:sz w:val="22"/>
          <w:szCs w:val="22"/>
        </w:rPr>
      </w:pPr>
      <w:r w:rsidRPr="00EB177E">
        <w:rPr>
          <w:rFonts w:ascii="Tahoma" w:hAnsi="Tahoma" w:cs="Tahoma"/>
          <w:sz w:val="22"/>
          <w:szCs w:val="22"/>
        </w:rPr>
        <w:t>Peraturan Walikota Makassar Nomor 31 Tahun 2015 T</w:t>
      </w:r>
      <w:r w:rsidR="00EB2C9C">
        <w:rPr>
          <w:rFonts w:ascii="Tahoma" w:hAnsi="Tahoma" w:cs="Tahoma"/>
          <w:sz w:val="22"/>
          <w:szCs w:val="22"/>
        </w:rPr>
        <w:t xml:space="preserve">entang Rencana Kerja </w:t>
      </w:r>
      <w:r w:rsidR="00EB2C9C" w:rsidRPr="00EB2C9C">
        <w:rPr>
          <w:rFonts w:ascii="Tahoma" w:hAnsi="Tahoma" w:cs="Tahoma"/>
          <w:color w:val="FF0000"/>
          <w:sz w:val="22"/>
          <w:szCs w:val="22"/>
        </w:rPr>
        <w:t>Pem</w:t>
      </w:r>
      <w:r w:rsidR="00EB2C9C" w:rsidRPr="00EB2C9C">
        <w:rPr>
          <w:rFonts w:ascii="Tahoma" w:hAnsi="Tahoma" w:cs="Tahoma"/>
          <w:color w:val="FF0000"/>
          <w:sz w:val="22"/>
          <w:szCs w:val="22"/>
          <w:lang w:val="id-ID"/>
        </w:rPr>
        <w:t>erintah</w:t>
      </w:r>
      <w:r w:rsidRPr="00EB177E">
        <w:rPr>
          <w:rFonts w:ascii="Tahoma" w:hAnsi="Tahoma" w:cs="Tahoma"/>
          <w:sz w:val="22"/>
          <w:szCs w:val="22"/>
        </w:rPr>
        <w:t xml:space="preserve"> Daerah (RKPD) Kota Makassar Tahun 2016</w:t>
      </w:r>
      <w:r w:rsidR="00916309" w:rsidRPr="00916309">
        <w:rPr>
          <w:rFonts w:ascii="Tahoma" w:hAnsi="Tahoma" w:cs="Tahoma"/>
          <w:sz w:val="22"/>
          <w:szCs w:val="22"/>
        </w:rPr>
        <w:t>.</w:t>
      </w:r>
      <w:r w:rsidR="007B6FF1">
        <w:rPr>
          <w:rFonts w:ascii="Arial" w:hAnsi="Arial" w:cs="Arial"/>
          <w:sz w:val="22"/>
          <w:szCs w:val="22"/>
        </w:rPr>
        <w:t xml:space="preserve"> </w:t>
      </w:r>
    </w:p>
    <w:p w:rsidR="00F6491D" w:rsidRDefault="00F6491D" w:rsidP="00A82FDF">
      <w:pPr>
        <w:tabs>
          <w:tab w:val="num" w:pos="0"/>
        </w:tabs>
        <w:spacing w:line="360" w:lineRule="auto"/>
        <w:jc w:val="center"/>
        <w:rPr>
          <w:rFonts w:ascii="Arial" w:hAnsi="Arial" w:cs="Arial"/>
          <w:b/>
          <w:sz w:val="28"/>
          <w:szCs w:val="28"/>
          <w:lang w:val="id-ID"/>
        </w:rPr>
        <w:sectPr w:rsidR="00F6491D" w:rsidSect="004A7F15">
          <w:pgSz w:w="12242" w:h="15842" w:code="1"/>
          <w:pgMar w:top="1134" w:right="1418" w:bottom="1531" w:left="1418" w:header="720" w:footer="1009" w:gutter="0"/>
          <w:cols w:space="720"/>
          <w:titlePg/>
        </w:sectPr>
      </w:pPr>
    </w:p>
    <w:p w:rsidR="00500371" w:rsidRPr="00A82FDF" w:rsidRDefault="00500371" w:rsidP="00A82FDF">
      <w:pPr>
        <w:tabs>
          <w:tab w:val="num" w:pos="0"/>
        </w:tabs>
        <w:spacing w:line="360" w:lineRule="auto"/>
        <w:jc w:val="center"/>
        <w:rPr>
          <w:rFonts w:ascii="Arial" w:hAnsi="Arial" w:cs="Arial"/>
          <w:b/>
          <w:sz w:val="28"/>
          <w:szCs w:val="28"/>
          <w:lang w:val="es-ES"/>
        </w:rPr>
      </w:pPr>
      <w:r w:rsidRPr="00250221">
        <w:rPr>
          <w:rFonts w:ascii="Arial" w:hAnsi="Arial" w:cs="Arial"/>
          <w:b/>
          <w:sz w:val="28"/>
          <w:szCs w:val="28"/>
          <w:lang w:val="id-ID"/>
        </w:rPr>
        <w:lastRenderedPageBreak/>
        <w:t>BAB</w:t>
      </w:r>
      <w:r w:rsidRPr="00250221">
        <w:rPr>
          <w:rFonts w:ascii="Arial" w:hAnsi="Arial" w:cs="Arial"/>
          <w:b/>
          <w:sz w:val="28"/>
          <w:szCs w:val="28"/>
          <w:lang w:val="es-ES"/>
        </w:rPr>
        <w:t xml:space="preserve"> </w:t>
      </w:r>
      <w:r w:rsidRPr="00250221">
        <w:rPr>
          <w:rFonts w:ascii="Arial" w:hAnsi="Arial" w:cs="Arial"/>
          <w:b/>
          <w:sz w:val="28"/>
          <w:szCs w:val="28"/>
          <w:lang w:val="id-ID"/>
        </w:rPr>
        <w:t>II</w:t>
      </w:r>
      <w:r w:rsidRPr="00250221">
        <w:rPr>
          <w:rFonts w:ascii="Arial" w:hAnsi="Arial" w:cs="Arial"/>
          <w:b/>
          <w:sz w:val="28"/>
          <w:szCs w:val="28"/>
          <w:lang w:val="es-ES"/>
        </w:rPr>
        <w:t>.</w:t>
      </w:r>
    </w:p>
    <w:p w:rsidR="00500371" w:rsidRDefault="00500371" w:rsidP="00500371">
      <w:pPr>
        <w:jc w:val="center"/>
        <w:rPr>
          <w:rFonts w:ascii="Tahoma" w:hAnsi="Tahoma" w:cs="Tahoma"/>
          <w:b/>
          <w:sz w:val="22"/>
          <w:szCs w:val="22"/>
        </w:rPr>
      </w:pPr>
      <w:r w:rsidRPr="00A82FDF">
        <w:rPr>
          <w:rFonts w:ascii="Tahoma" w:hAnsi="Tahoma" w:cs="Tahoma"/>
          <w:b/>
          <w:sz w:val="22"/>
          <w:szCs w:val="22"/>
          <w:lang w:val="es-ES"/>
        </w:rPr>
        <w:t>RENCANA PENDAPATAN DAN</w:t>
      </w:r>
      <w:r w:rsidR="00A82FDF">
        <w:rPr>
          <w:rFonts w:ascii="Tahoma" w:hAnsi="Tahoma" w:cs="Tahoma"/>
          <w:b/>
          <w:sz w:val="22"/>
          <w:szCs w:val="22"/>
          <w:lang w:val="es-ES"/>
        </w:rPr>
        <w:t xml:space="preserve"> PENERIMAAN </w:t>
      </w:r>
      <w:r w:rsidRPr="00A82FDF">
        <w:rPr>
          <w:rFonts w:ascii="Tahoma" w:hAnsi="Tahoma" w:cs="Tahoma"/>
          <w:b/>
          <w:sz w:val="22"/>
          <w:szCs w:val="22"/>
          <w:lang w:val="es-ES"/>
        </w:rPr>
        <w:t xml:space="preserve"> PEMBIAYAAN DAERAH</w:t>
      </w:r>
      <w:r w:rsidRPr="00A82FDF">
        <w:rPr>
          <w:rFonts w:ascii="Tahoma" w:hAnsi="Tahoma" w:cs="Tahoma"/>
          <w:b/>
          <w:sz w:val="22"/>
          <w:szCs w:val="22"/>
          <w:lang w:val="id-ID"/>
        </w:rPr>
        <w:t>.</w:t>
      </w:r>
    </w:p>
    <w:p w:rsidR="00A82FDF" w:rsidRPr="00A82FDF" w:rsidRDefault="00A82FDF" w:rsidP="00500371">
      <w:pPr>
        <w:jc w:val="center"/>
        <w:rPr>
          <w:rFonts w:ascii="Tahoma" w:hAnsi="Tahoma" w:cs="Tahoma"/>
          <w:b/>
          <w:sz w:val="22"/>
          <w:szCs w:val="22"/>
        </w:rPr>
      </w:pPr>
    </w:p>
    <w:p w:rsidR="00B32AB7" w:rsidRPr="00A82FDF" w:rsidRDefault="00B32AB7" w:rsidP="00500371">
      <w:pPr>
        <w:jc w:val="both"/>
        <w:rPr>
          <w:rFonts w:ascii="Tahoma" w:hAnsi="Tahoma" w:cs="Tahoma"/>
          <w:b/>
          <w:sz w:val="22"/>
          <w:szCs w:val="22"/>
        </w:rPr>
      </w:pPr>
    </w:p>
    <w:p w:rsidR="00500371" w:rsidRPr="00A82FDF" w:rsidRDefault="00500371" w:rsidP="00500371">
      <w:pPr>
        <w:jc w:val="both"/>
        <w:rPr>
          <w:rFonts w:ascii="Tahoma" w:hAnsi="Tahoma" w:cs="Tahoma"/>
          <w:b/>
          <w:sz w:val="22"/>
          <w:szCs w:val="22"/>
          <w:lang w:val="es-ES"/>
        </w:rPr>
      </w:pPr>
      <w:r w:rsidRPr="00A82FDF">
        <w:rPr>
          <w:rFonts w:ascii="Tahoma" w:hAnsi="Tahoma" w:cs="Tahoma"/>
          <w:b/>
          <w:sz w:val="22"/>
          <w:szCs w:val="22"/>
          <w:lang w:val="id-ID"/>
        </w:rPr>
        <w:t xml:space="preserve">2.1. </w:t>
      </w:r>
      <w:r w:rsidRPr="00A82FDF">
        <w:rPr>
          <w:rFonts w:ascii="Tahoma" w:hAnsi="Tahoma" w:cs="Tahoma"/>
          <w:b/>
          <w:sz w:val="22"/>
          <w:szCs w:val="22"/>
          <w:lang w:val="es-ES"/>
        </w:rPr>
        <w:t>Target pendapatan dan penerimaan pembiayaan daerah.</w:t>
      </w:r>
    </w:p>
    <w:p w:rsidR="00500371" w:rsidRPr="00A82FDF" w:rsidRDefault="00500371" w:rsidP="00500371">
      <w:pPr>
        <w:jc w:val="both"/>
        <w:rPr>
          <w:rFonts w:ascii="Tahoma" w:hAnsi="Tahoma" w:cs="Tahoma"/>
          <w:b/>
          <w:sz w:val="22"/>
          <w:szCs w:val="22"/>
          <w:lang w:val="id-ID"/>
        </w:rPr>
      </w:pPr>
    </w:p>
    <w:p w:rsidR="0086679D" w:rsidRPr="00A545FF" w:rsidRDefault="00500371" w:rsidP="0086679D">
      <w:pPr>
        <w:pStyle w:val="BodyTextIndent"/>
        <w:ind w:left="709" w:firstLine="851"/>
        <w:rPr>
          <w:b/>
          <w:i/>
          <w:sz w:val="22"/>
          <w:szCs w:val="22"/>
          <w:lang w:val="en-US"/>
        </w:rPr>
      </w:pPr>
      <w:r w:rsidRPr="00A82FDF">
        <w:rPr>
          <w:sz w:val="22"/>
          <w:szCs w:val="22"/>
          <w:lang w:val="id-ID"/>
        </w:rPr>
        <w:t xml:space="preserve">Pendapatan yang diperoleh oleh Pemerintah Kota Makassar </w:t>
      </w:r>
      <w:r w:rsidR="00F4428A" w:rsidRPr="00A82FDF">
        <w:rPr>
          <w:sz w:val="22"/>
          <w:szCs w:val="22"/>
        </w:rPr>
        <w:t>Pada T</w:t>
      </w:r>
      <w:r w:rsidR="00F4428A" w:rsidRPr="00A82FDF">
        <w:rPr>
          <w:sz w:val="22"/>
          <w:szCs w:val="22"/>
          <w:lang w:val="id-ID"/>
        </w:rPr>
        <w:t xml:space="preserve">ahun Anggaran </w:t>
      </w:r>
      <w:r w:rsidR="00EB177E">
        <w:rPr>
          <w:sz w:val="22"/>
          <w:szCs w:val="22"/>
          <w:lang w:val="id-ID"/>
        </w:rPr>
        <w:t>2016</w:t>
      </w:r>
      <w:r w:rsidR="00F4428A" w:rsidRPr="00A82FDF">
        <w:rPr>
          <w:sz w:val="22"/>
          <w:szCs w:val="22"/>
          <w:lang w:val="id-ID"/>
        </w:rPr>
        <w:t xml:space="preserve"> ini, direncanakan </w:t>
      </w:r>
      <w:r w:rsidR="00F4428A" w:rsidRPr="00A82FDF">
        <w:rPr>
          <w:sz w:val="22"/>
          <w:szCs w:val="22"/>
        </w:rPr>
        <w:t>sebesar</w:t>
      </w:r>
      <w:r w:rsidR="00F4428A" w:rsidRPr="00A82FDF">
        <w:rPr>
          <w:b/>
          <w:sz w:val="22"/>
          <w:szCs w:val="22"/>
        </w:rPr>
        <w:t xml:space="preserve"> </w:t>
      </w:r>
      <w:r w:rsidR="00587CC7" w:rsidRPr="00AF0466">
        <w:rPr>
          <w:color w:val="3366FF"/>
          <w:sz w:val="22"/>
          <w:szCs w:val="22"/>
          <w:lang w:val="id-ID"/>
        </w:rPr>
        <w:t>R</w:t>
      </w:r>
      <w:r w:rsidR="00587CC7" w:rsidRPr="00AF0466">
        <w:rPr>
          <w:color w:val="3366FF"/>
          <w:sz w:val="22"/>
          <w:szCs w:val="22"/>
          <w:lang w:val="en-US"/>
        </w:rPr>
        <w:t>p.</w:t>
      </w:r>
      <w:r w:rsidR="00587CC7">
        <w:rPr>
          <w:color w:val="3366FF"/>
          <w:sz w:val="22"/>
          <w:szCs w:val="22"/>
          <w:lang w:val="id-ID"/>
        </w:rPr>
        <w:t>3.462.000.000.000</w:t>
      </w:r>
      <w:r w:rsidR="00587CC7" w:rsidRPr="007F258B">
        <w:rPr>
          <w:sz w:val="22"/>
          <w:szCs w:val="22"/>
          <w:lang w:val="id-ID"/>
        </w:rPr>
        <w:t>,-</w:t>
      </w:r>
      <w:r w:rsidR="00490722">
        <w:rPr>
          <w:sz w:val="22"/>
          <w:szCs w:val="22"/>
          <w:lang w:val="id-ID"/>
        </w:rPr>
        <w:t xml:space="preserve"> </w:t>
      </w:r>
      <w:r w:rsidR="006C658D" w:rsidRPr="00A82FDF">
        <w:rPr>
          <w:sz w:val="22"/>
          <w:szCs w:val="22"/>
        </w:rPr>
        <w:t xml:space="preserve">mengalami peningkatan </w:t>
      </w:r>
      <w:r w:rsidR="00587CC7" w:rsidRPr="0072026A">
        <w:rPr>
          <w:color w:val="FF0000"/>
          <w:sz w:val="22"/>
          <w:szCs w:val="22"/>
          <w:lang w:val="en-US"/>
        </w:rPr>
        <w:t>Rp.</w:t>
      </w:r>
      <w:r w:rsidR="00587CC7" w:rsidRPr="0072026A">
        <w:rPr>
          <w:color w:val="FF0000"/>
        </w:rPr>
        <w:t xml:space="preserve"> </w:t>
      </w:r>
      <w:r w:rsidR="00587CC7" w:rsidRPr="00B669EC">
        <w:rPr>
          <w:color w:val="FF0000"/>
          <w:sz w:val="22"/>
          <w:szCs w:val="22"/>
          <w:lang w:val="id-ID"/>
        </w:rPr>
        <w:t>380.632.086.000</w:t>
      </w:r>
      <w:r w:rsidR="00587CC7">
        <w:rPr>
          <w:color w:val="FF0000"/>
          <w:sz w:val="22"/>
          <w:szCs w:val="22"/>
          <w:lang w:val="id-ID"/>
        </w:rPr>
        <w:t>,</w:t>
      </w:r>
      <w:r w:rsidR="00587CC7" w:rsidRPr="0072026A">
        <w:rPr>
          <w:color w:val="FF0000"/>
          <w:sz w:val="22"/>
          <w:szCs w:val="22"/>
          <w:lang w:val="id-ID"/>
        </w:rPr>
        <w:t xml:space="preserve">- </w:t>
      </w:r>
      <w:r w:rsidR="00587CC7" w:rsidRPr="0072026A">
        <w:rPr>
          <w:color w:val="FF0000"/>
          <w:sz w:val="22"/>
          <w:szCs w:val="22"/>
          <w:lang w:val="en-US"/>
        </w:rPr>
        <w:t xml:space="preserve">atau </w:t>
      </w:r>
      <w:r w:rsidR="00587CC7">
        <w:rPr>
          <w:color w:val="FF0000"/>
          <w:sz w:val="22"/>
          <w:szCs w:val="22"/>
          <w:lang w:val="id-ID"/>
        </w:rPr>
        <w:t>12,35</w:t>
      </w:r>
      <w:r w:rsidR="00587CC7" w:rsidRPr="0072026A">
        <w:rPr>
          <w:color w:val="FF0000"/>
          <w:sz w:val="22"/>
          <w:szCs w:val="22"/>
          <w:lang w:val="en-US"/>
        </w:rPr>
        <w:t>%</w:t>
      </w:r>
      <w:r w:rsidR="00587CC7" w:rsidRPr="00AF0466">
        <w:rPr>
          <w:sz w:val="22"/>
          <w:szCs w:val="22"/>
          <w:lang w:val="en-US"/>
        </w:rPr>
        <w:t xml:space="preserve"> </w:t>
      </w:r>
      <w:r w:rsidR="00490722">
        <w:rPr>
          <w:sz w:val="22"/>
          <w:szCs w:val="22"/>
          <w:lang w:val="id-ID"/>
        </w:rPr>
        <w:t xml:space="preserve"> </w:t>
      </w:r>
      <w:r w:rsidR="00F4428A" w:rsidRPr="00A82FDF">
        <w:rPr>
          <w:sz w:val="22"/>
          <w:szCs w:val="22"/>
        </w:rPr>
        <w:t xml:space="preserve"> dari target anggaran APBD Tahun Anggaran 201</w:t>
      </w:r>
      <w:r w:rsidR="00EB177E">
        <w:rPr>
          <w:sz w:val="22"/>
          <w:szCs w:val="22"/>
          <w:lang w:val="id-ID"/>
        </w:rPr>
        <w:t>5</w:t>
      </w:r>
      <w:r w:rsidR="00F4428A" w:rsidRPr="00A82FDF">
        <w:rPr>
          <w:sz w:val="22"/>
          <w:szCs w:val="22"/>
        </w:rPr>
        <w:t xml:space="preserve"> sebesar </w:t>
      </w:r>
      <w:r w:rsidR="00587CC7" w:rsidRPr="00AF0466">
        <w:rPr>
          <w:color w:val="3366FF"/>
          <w:sz w:val="22"/>
          <w:szCs w:val="22"/>
          <w:lang w:val="en-US"/>
        </w:rPr>
        <w:t>Rp.</w:t>
      </w:r>
      <w:r w:rsidR="00587CC7" w:rsidRPr="00AF0466">
        <w:rPr>
          <w:color w:val="3366FF"/>
        </w:rPr>
        <w:t xml:space="preserve"> </w:t>
      </w:r>
      <w:r w:rsidR="00587CC7" w:rsidRPr="00AF0466">
        <w:rPr>
          <w:color w:val="3366FF"/>
          <w:sz w:val="22"/>
          <w:szCs w:val="22"/>
          <w:lang w:val="id-ID"/>
        </w:rPr>
        <w:t>3.081.367.914.000,-</w:t>
      </w:r>
      <w:r w:rsidR="00490722" w:rsidRPr="00A545FF">
        <w:rPr>
          <w:sz w:val="22"/>
          <w:szCs w:val="22"/>
          <w:lang w:val="en-US"/>
        </w:rPr>
        <w:t xml:space="preserve"> </w:t>
      </w:r>
      <w:r w:rsidR="00F4428A" w:rsidRPr="00A545FF">
        <w:rPr>
          <w:sz w:val="22"/>
          <w:szCs w:val="22"/>
          <w:lang w:val="id-ID"/>
        </w:rPr>
        <w:t xml:space="preserve"> </w:t>
      </w:r>
      <w:r w:rsidR="00463EDE" w:rsidRPr="00A545FF">
        <w:rPr>
          <w:sz w:val="22"/>
          <w:szCs w:val="22"/>
          <w:lang w:val="en-US"/>
        </w:rPr>
        <w:t xml:space="preserve"> </w:t>
      </w:r>
      <w:r w:rsidR="0086679D" w:rsidRPr="00A545FF">
        <w:rPr>
          <w:sz w:val="22"/>
          <w:szCs w:val="22"/>
          <w:lang w:val="id-ID"/>
        </w:rPr>
        <w:t>yang terdiri dari 3 (tiga) kelompok pendapatan yaitu :</w:t>
      </w:r>
      <w:r w:rsidR="0086679D" w:rsidRPr="00A545FF">
        <w:rPr>
          <w:b/>
          <w:i/>
          <w:sz w:val="22"/>
          <w:szCs w:val="22"/>
          <w:highlight w:val="yellow"/>
          <w:lang w:val="en-US"/>
        </w:rPr>
        <w:t xml:space="preserve"> </w:t>
      </w:r>
    </w:p>
    <w:p w:rsidR="000B5EB5" w:rsidRPr="00A545FF" w:rsidRDefault="000B5EB5" w:rsidP="00B73960">
      <w:pPr>
        <w:pStyle w:val="BodyTextIndent"/>
        <w:numPr>
          <w:ilvl w:val="0"/>
          <w:numId w:val="6"/>
        </w:numPr>
        <w:tabs>
          <w:tab w:val="clear" w:pos="1429"/>
          <w:tab w:val="num" w:pos="1134"/>
        </w:tabs>
        <w:ind w:hanging="720"/>
        <w:rPr>
          <w:sz w:val="22"/>
          <w:szCs w:val="22"/>
          <w:lang w:val="id-ID"/>
        </w:rPr>
      </w:pPr>
      <w:r w:rsidRPr="00A545FF">
        <w:rPr>
          <w:sz w:val="22"/>
          <w:szCs w:val="22"/>
          <w:lang w:val="id-ID"/>
        </w:rPr>
        <w:t>Pendapatan Asli Daerah;</w:t>
      </w:r>
    </w:p>
    <w:p w:rsidR="000B5EB5" w:rsidRPr="00A545FF" w:rsidRDefault="000B5EB5" w:rsidP="00B73960">
      <w:pPr>
        <w:pStyle w:val="BodyTextIndent"/>
        <w:numPr>
          <w:ilvl w:val="0"/>
          <w:numId w:val="6"/>
        </w:numPr>
        <w:tabs>
          <w:tab w:val="clear" w:pos="1429"/>
          <w:tab w:val="num" w:pos="1134"/>
        </w:tabs>
        <w:ind w:hanging="720"/>
        <w:rPr>
          <w:sz w:val="22"/>
          <w:szCs w:val="22"/>
          <w:lang w:val="id-ID"/>
        </w:rPr>
      </w:pPr>
      <w:r w:rsidRPr="00A545FF">
        <w:rPr>
          <w:sz w:val="22"/>
          <w:szCs w:val="22"/>
          <w:lang w:val="id-ID"/>
        </w:rPr>
        <w:t>Dana Perimbangan;</w:t>
      </w:r>
    </w:p>
    <w:p w:rsidR="000B5EB5" w:rsidRPr="00A545FF" w:rsidRDefault="000B5EB5" w:rsidP="00B73960">
      <w:pPr>
        <w:pStyle w:val="BodyTextIndent"/>
        <w:numPr>
          <w:ilvl w:val="0"/>
          <w:numId w:val="6"/>
        </w:numPr>
        <w:tabs>
          <w:tab w:val="clear" w:pos="1429"/>
          <w:tab w:val="num" w:pos="1134"/>
        </w:tabs>
        <w:ind w:hanging="720"/>
        <w:rPr>
          <w:sz w:val="22"/>
          <w:szCs w:val="22"/>
          <w:lang w:val="id-ID"/>
        </w:rPr>
      </w:pPr>
      <w:r w:rsidRPr="00A545FF">
        <w:rPr>
          <w:sz w:val="22"/>
          <w:szCs w:val="22"/>
          <w:lang w:val="id-ID"/>
        </w:rPr>
        <w:t>Lain-Lain Pendapatan  Daerah Yang Sah.</w:t>
      </w:r>
    </w:p>
    <w:p w:rsidR="00C06B8F" w:rsidRPr="00A545FF" w:rsidRDefault="00C06B8F" w:rsidP="00C06B8F">
      <w:pPr>
        <w:pStyle w:val="BodyTextIndent"/>
        <w:ind w:left="709" w:firstLine="851"/>
        <w:rPr>
          <w:sz w:val="22"/>
          <w:szCs w:val="22"/>
          <w:lang w:val="en-US"/>
        </w:rPr>
      </w:pPr>
      <w:r w:rsidRPr="00A545FF">
        <w:rPr>
          <w:sz w:val="22"/>
          <w:szCs w:val="22"/>
          <w:lang w:val="id-ID"/>
        </w:rPr>
        <w:t xml:space="preserve">Pendapatan Asli Daerah Tahun Anggaran </w:t>
      </w:r>
      <w:r w:rsidR="00EB177E">
        <w:rPr>
          <w:sz w:val="22"/>
          <w:szCs w:val="22"/>
          <w:lang w:val="id-ID"/>
        </w:rPr>
        <w:t>2016</w:t>
      </w:r>
      <w:r w:rsidRPr="00A545FF">
        <w:rPr>
          <w:sz w:val="22"/>
          <w:szCs w:val="22"/>
          <w:lang w:val="id-ID"/>
        </w:rPr>
        <w:t xml:space="preserve"> terdiri dari Pajak Daerah, Retribusi Daerah dan Hasil Pengelolaan Kekayaan Daerah Yang Dipisahkan serta Lain-</w:t>
      </w:r>
      <w:r w:rsidRPr="00A545FF">
        <w:rPr>
          <w:sz w:val="22"/>
          <w:szCs w:val="22"/>
          <w:lang w:val="en-US"/>
        </w:rPr>
        <w:t>l</w:t>
      </w:r>
      <w:r w:rsidRPr="00A545FF">
        <w:rPr>
          <w:sz w:val="22"/>
          <w:szCs w:val="22"/>
          <w:lang w:val="id-ID"/>
        </w:rPr>
        <w:t xml:space="preserve">ain Pendapatan Asli Daerah yang secara kumulatif </w:t>
      </w:r>
      <w:r w:rsidR="00F03EF8" w:rsidRPr="00A545FF">
        <w:rPr>
          <w:sz w:val="22"/>
          <w:szCs w:val="22"/>
          <w:lang w:val="id-ID"/>
        </w:rPr>
        <w:t xml:space="preserve">diharapkan </w:t>
      </w:r>
      <w:r w:rsidR="00F03EF8" w:rsidRPr="004F391D">
        <w:rPr>
          <w:b/>
          <w:sz w:val="22"/>
          <w:szCs w:val="22"/>
          <w:lang w:val="id-ID"/>
        </w:rPr>
        <w:t>meningkat</w:t>
      </w:r>
      <w:r w:rsidR="00F03EF8" w:rsidRPr="00A545FF">
        <w:rPr>
          <w:sz w:val="22"/>
          <w:szCs w:val="22"/>
          <w:lang w:val="id-ID"/>
        </w:rPr>
        <w:t xml:space="preserve"> sebesar </w:t>
      </w:r>
      <w:r w:rsidR="00587CC7" w:rsidRPr="0072026A">
        <w:rPr>
          <w:color w:val="FF0000"/>
          <w:sz w:val="22"/>
          <w:szCs w:val="22"/>
          <w:lang w:val="en-US"/>
        </w:rPr>
        <w:t>Rp.</w:t>
      </w:r>
      <w:r w:rsidR="00587CC7" w:rsidRPr="00B669EC">
        <w:rPr>
          <w:color w:val="FF0000"/>
          <w:sz w:val="22"/>
          <w:szCs w:val="22"/>
          <w:lang w:val="id-ID"/>
        </w:rPr>
        <w:t>134.793.263.000</w:t>
      </w:r>
      <w:r w:rsidR="00587CC7" w:rsidRPr="0072026A">
        <w:rPr>
          <w:color w:val="FF0000"/>
          <w:sz w:val="22"/>
          <w:szCs w:val="22"/>
          <w:lang w:val="id-ID"/>
        </w:rPr>
        <w:t xml:space="preserve">,- </w:t>
      </w:r>
      <w:r w:rsidR="00587CC7" w:rsidRPr="0072026A">
        <w:rPr>
          <w:color w:val="FF0000"/>
          <w:sz w:val="22"/>
          <w:szCs w:val="22"/>
          <w:lang w:val="en-US"/>
        </w:rPr>
        <w:t xml:space="preserve">atau </w:t>
      </w:r>
      <w:r w:rsidR="00587CC7" w:rsidRPr="0072026A">
        <w:rPr>
          <w:color w:val="FF0000"/>
          <w:sz w:val="22"/>
          <w:szCs w:val="22"/>
          <w:lang w:val="id-ID"/>
        </w:rPr>
        <w:t>13,5</w:t>
      </w:r>
      <w:r w:rsidR="00587CC7">
        <w:rPr>
          <w:color w:val="FF0000"/>
          <w:sz w:val="22"/>
          <w:szCs w:val="22"/>
          <w:lang w:val="id-ID"/>
        </w:rPr>
        <w:t>8</w:t>
      </w:r>
      <w:r w:rsidR="00587CC7" w:rsidRPr="0072026A">
        <w:rPr>
          <w:b/>
          <w:color w:val="FF0000"/>
          <w:sz w:val="22"/>
          <w:szCs w:val="22"/>
          <w:lang w:val="en-US"/>
        </w:rPr>
        <w:t>%</w:t>
      </w:r>
      <w:r w:rsidR="004F391D" w:rsidRPr="004F391D">
        <w:rPr>
          <w:sz w:val="22"/>
          <w:szCs w:val="22"/>
          <w:lang w:val="id-ID"/>
        </w:rPr>
        <w:t xml:space="preserve"> menjadi </w:t>
      </w:r>
      <w:r w:rsidR="00587CC7" w:rsidRPr="007565B9">
        <w:rPr>
          <w:color w:val="3366FF"/>
          <w:sz w:val="22"/>
          <w:szCs w:val="22"/>
          <w:lang w:val="en-US"/>
        </w:rPr>
        <w:t>Rp.</w:t>
      </w:r>
      <w:r w:rsidR="00587CC7" w:rsidRPr="007565B9">
        <w:rPr>
          <w:color w:val="3366FF"/>
          <w:sz w:val="22"/>
          <w:szCs w:val="22"/>
          <w:lang w:val="id-ID"/>
        </w:rPr>
        <w:t>1.126.</w:t>
      </w:r>
      <w:r w:rsidR="00587CC7">
        <w:rPr>
          <w:color w:val="3366FF"/>
          <w:sz w:val="22"/>
          <w:szCs w:val="22"/>
          <w:lang w:val="id-ID"/>
        </w:rPr>
        <w:t>940.875</w:t>
      </w:r>
      <w:r w:rsidR="00587CC7" w:rsidRPr="007565B9">
        <w:rPr>
          <w:color w:val="3366FF"/>
          <w:sz w:val="22"/>
          <w:szCs w:val="22"/>
          <w:lang w:val="id-ID"/>
        </w:rPr>
        <w:t>.000,</w:t>
      </w:r>
      <w:r w:rsidR="004F391D" w:rsidRPr="004F391D">
        <w:rPr>
          <w:sz w:val="22"/>
          <w:szCs w:val="22"/>
          <w:lang w:val="id-ID"/>
        </w:rPr>
        <w:t xml:space="preserve"> dibandingkan dari Anggaran Tahun 201</w:t>
      </w:r>
      <w:r w:rsidR="00EB177E">
        <w:rPr>
          <w:sz w:val="22"/>
          <w:szCs w:val="22"/>
          <w:lang w:val="id-ID"/>
        </w:rPr>
        <w:t>5</w:t>
      </w:r>
      <w:r w:rsidR="004F391D" w:rsidRPr="004F391D">
        <w:rPr>
          <w:sz w:val="22"/>
          <w:szCs w:val="22"/>
          <w:lang w:val="id-ID"/>
        </w:rPr>
        <w:t xml:space="preserve"> sebesar </w:t>
      </w:r>
      <w:r w:rsidR="00290C07" w:rsidRPr="006C0912">
        <w:rPr>
          <w:sz w:val="22"/>
          <w:szCs w:val="22"/>
          <w:lang w:val="id-ID"/>
        </w:rPr>
        <w:t>Rp</w:t>
      </w:r>
      <w:r w:rsidR="00290C07" w:rsidRPr="006C0912">
        <w:rPr>
          <w:sz w:val="22"/>
          <w:szCs w:val="22"/>
          <w:lang w:val="en-US"/>
        </w:rPr>
        <w:t>.</w:t>
      </w:r>
      <w:r w:rsidR="00290C07" w:rsidRPr="00195942">
        <w:rPr>
          <w:sz w:val="22"/>
          <w:szCs w:val="22"/>
          <w:lang w:val="id-ID"/>
        </w:rPr>
        <w:t>992.147.612.000,-</w:t>
      </w:r>
      <w:r w:rsidR="00EB177E" w:rsidRPr="00EC2948">
        <w:rPr>
          <w:b/>
          <w:sz w:val="22"/>
          <w:szCs w:val="22"/>
          <w:lang w:val="en-US"/>
        </w:rPr>
        <w:t xml:space="preserve"> </w:t>
      </w:r>
      <w:r w:rsidR="00EB177E" w:rsidRPr="00EC2948">
        <w:rPr>
          <w:sz w:val="22"/>
          <w:szCs w:val="22"/>
          <w:lang w:val="en-US"/>
        </w:rPr>
        <w:t xml:space="preserve"> </w:t>
      </w:r>
      <w:r w:rsidR="00F03EF8" w:rsidRPr="00A545FF">
        <w:rPr>
          <w:sz w:val="22"/>
          <w:szCs w:val="22"/>
          <w:lang w:val="id-ID"/>
        </w:rPr>
        <w:t xml:space="preserve"> </w:t>
      </w:r>
      <w:r w:rsidR="00BB2730" w:rsidRPr="00A545FF">
        <w:rPr>
          <w:b/>
          <w:i/>
          <w:sz w:val="22"/>
          <w:szCs w:val="22"/>
          <w:lang w:val="id-ID"/>
        </w:rPr>
        <w:t xml:space="preserve"> </w:t>
      </w:r>
      <w:r w:rsidRPr="00A545FF">
        <w:rPr>
          <w:sz w:val="22"/>
          <w:szCs w:val="22"/>
          <w:lang w:val="id-ID"/>
        </w:rPr>
        <w:t>yang bersumber dari :</w:t>
      </w:r>
    </w:p>
    <w:p w:rsidR="00C06B8F" w:rsidRPr="00A545FF" w:rsidRDefault="00A82FDF" w:rsidP="00B73960">
      <w:pPr>
        <w:pStyle w:val="BodyTextIndent"/>
        <w:numPr>
          <w:ilvl w:val="0"/>
          <w:numId w:val="7"/>
        </w:numPr>
        <w:tabs>
          <w:tab w:val="clear" w:pos="1069"/>
          <w:tab w:val="num" w:pos="1560"/>
        </w:tabs>
        <w:ind w:left="1560"/>
        <w:rPr>
          <w:sz w:val="22"/>
          <w:szCs w:val="22"/>
          <w:lang w:val="id-ID"/>
        </w:rPr>
      </w:pPr>
      <w:r w:rsidRPr="00A545FF">
        <w:rPr>
          <w:sz w:val="22"/>
          <w:szCs w:val="22"/>
          <w:lang w:val="id-ID"/>
        </w:rPr>
        <w:t>Pajak Da</w:t>
      </w:r>
      <w:r w:rsidRPr="00A545FF">
        <w:rPr>
          <w:sz w:val="22"/>
          <w:szCs w:val="22"/>
          <w:lang w:val="en-US"/>
        </w:rPr>
        <w:t xml:space="preserve">erah </w:t>
      </w:r>
      <w:r w:rsidRPr="00A545FF">
        <w:rPr>
          <w:sz w:val="22"/>
          <w:szCs w:val="22"/>
          <w:lang w:val="en-US"/>
        </w:rPr>
        <w:tab/>
      </w:r>
      <w:r w:rsidRPr="00A545FF">
        <w:rPr>
          <w:sz w:val="22"/>
          <w:szCs w:val="22"/>
          <w:lang w:val="en-US"/>
        </w:rPr>
        <w:tab/>
      </w:r>
      <w:r w:rsidRPr="00A545FF">
        <w:rPr>
          <w:sz w:val="22"/>
          <w:szCs w:val="22"/>
          <w:lang w:val="en-US"/>
        </w:rPr>
        <w:tab/>
      </w:r>
      <w:r w:rsidRPr="00A545FF">
        <w:rPr>
          <w:sz w:val="22"/>
          <w:szCs w:val="22"/>
          <w:lang w:val="en-US"/>
        </w:rPr>
        <w:tab/>
      </w:r>
      <w:r w:rsidRPr="00A545FF">
        <w:rPr>
          <w:sz w:val="22"/>
          <w:szCs w:val="22"/>
          <w:lang w:val="en-US"/>
        </w:rPr>
        <w:tab/>
        <w:t xml:space="preserve">:  </w:t>
      </w:r>
      <w:r w:rsidR="00040E82" w:rsidRPr="00EB177E">
        <w:rPr>
          <w:color w:val="FF0000"/>
          <w:sz w:val="22"/>
          <w:szCs w:val="22"/>
          <w:lang w:val="id-ID"/>
        </w:rPr>
        <w:t>11</w:t>
      </w:r>
      <w:r w:rsidR="00C06B8F" w:rsidRPr="00A545FF">
        <w:rPr>
          <w:sz w:val="22"/>
          <w:szCs w:val="22"/>
          <w:lang w:val="id-ID"/>
        </w:rPr>
        <w:t xml:space="preserve"> jenis penerimaan;</w:t>
      </w:r>
    </w:p>
    <w:p w:rsidR="00C06B8F" w:rsidRPr="00A545FF" w:rsidRDefault="00C06B8F" w:rsidP="00B73960">
      <w:pPr>
        <w:pStyle w:val="BodyTextIndent"/>
        <w:numPr>
          <w:ilvl w:val="0"/>
          <w:numId w:val="7"/>
        </w:numPr>
        <w:tabs>
          <w:tab w:val="clear" w:pos="1069"/>
          <w:tab w:val="num" w:pos="1560"/>
        </w:tabs>
        <w:ind w:left="1560"/>
        <w:rPr>
          <w:sz w:val="22"/>
          <w:szCs w:val="22"/>
          <w:lang w:val="id-ID"/>
        </w:rPr>
      </w:pPr>
      <w:r w:rsidRPr="00A545FF">
        <w:rPr>
          <w:sz w:val="22"/>
          <w:szCs w:val="22"/>
          <w:lang w:val="id-ID"/>
        </w:rPr>
        <w:t>Retribusi Daerah</w:t>
      </w:r>
      <w:r w:rsidRPr="00A545FF">
        <w:rPr>
          <w:sz w:val="22"/>
          <w:szCs w:val="22"/>
          <w:lang w:val="id-ID"/>
        </w:rPr>
        <w:tab/>
      </w:r>
      <w:r w:rsidRPr="00A545FF">
        <w:rPr>
          <w:sz w:val="22"/>
          <w:szCs w:val="22"/>
          <w:lang w:val="id-ID"/>
        </w:rPr>
        <w:tab/>
      </w:r>
      <w:r w:rsidRPr="00A545FF">
        <w:rPr>
          <w:sz w:val="22"/>
          <w:szCs w:val="22"/>
          <w:lang w:val="id-ID"/>
        </w:rPr>
        <w:tab/>
      </w:r>
      <w:r w:rsidRPr="00A545FF">
        <w:rPr>
          <w:sz w:val="22"/>
          <w:szCs w:val="22"/>
          <w:lang w:val="id-ID"/>
        </w:rPr>
        <w:tab/>
        <w:t xml:space="preserve">         </w:t>
      </w:r>
      <w:r w:rsidR="00A82FDF" w:rsidRPr="00A545FF">
        <w:rPr>
          <w:sz w:val="22"/>
          <w:szCs w:val="22"/>
          <w:lang w:val="en-US"/>
        </w:rPr>
        <w:t xml:space="preserve"> :   </w:t>
      </w:r>
      <w:r w:rsidR="00696EF2" w:rsidRPr="00EB177E">
        <w:rPr>
          <w:color w:val="FF0000"/>
          <w:sz w:val="22"/>
          <w:szCs w:val="22"/>
          <w:lang w:val="en-US"/>
        </w:rPr>
        <w:t>3</w:t>
      </w:r>
      <w:r w:rsidRPr="00A545FF">
        <w:rPr>
          <w:sz w:val="22"/>
          <w:szCs w:val="22"/>
          <w:lang w:val="id-ID"/>
        </w:rPr>
        <w:t xml:space="preserve">  jenis penerimaan;</w:t>
      </w:r>
    </w:p>
    <w:p w:rsidR="00C06B8F" w:rsidRPr="00A545FF" w:rsidRDefault="00C06B8F" w:rsidP="00B73960">
      <w:pPr>
        <w:pStyle w:val="BodyTextIndent"/>
        <w:numPr>
          <w:ilvl w:val="0"/>
          <w:numId w:val="7"/>
        </w:numPr>
        <w:tabs>
          <w:tab w:val="clear" w:pos="1069"/>
          <w:tab w:val="num" w:pos="1560"/>
        </w:tabs>
        <w:ind w:left="1560"/>
        <w:rPr>
          <w:sz w:val="22"/>
          <w:szCs w:val="22"/>
          <w:lang w:val="id-ID"/>
        </w:rPr>
      </w:pPr>
      <w:r w:rsidRPr="00A545FF">
        <w:rPr>
          <w:sz w:val="22"/>
          <w:szCs w:val="22"/>
          <w:lang w:val="id-ID"/>
        </w:rPr>
        <w:t>Hasil Pengelolaan Kekayaan Daerah Yang</w:t>
      </w:r>
    </w:p>
    <w:p w:rsidR="00C06B8F" w:rsidRPr="00A545FF" w:rsidRDefault="00A82FDF" w:rsidP="00A82FDF">
      <w:pPr>
        <w:pStyle w:val="BodyTextIndent"/>
        <w:tabs>
          <w:tab w:val="num" w:pos="1560"/>
        </w:tabs>
        <w:ind w:left="0" w:firstLine="0"/>
        <w:rPr>
          <w:sz w:val="22"/>
          <w:szCs w:val="22"/>
          <w:lang w:val="id-ID"/>
        </w:rPr>
      </w:pPr>
      <w:r w:rsidRPr="00A545FF">
        <w:rPr>
          <w:sz w:val="22"/>
          <w:szCs w:val="22"/>
          <w:lang w:val="en-US"/>
        </w:rPr>
        <w:tab/>
      </w:r>
      <w:r w:rsidR="00C06B8F" w:rsidRPr="00A545FF">
        <w:rPr>
          <w:sz w:val="22"/>
          <w:szCs w:val="22"/>
          <w:lang w:val="id-ID"/>
        </w:rPr>
        <w:t xml:space="preserve">Dipisahkan                </w:t>
      </w:r>
      <w:r w:rsidR="00C06B8F" w:rsidRPr="00A545FF">
        <w:rPr>
          <w:sz w:val="22"/>
          <w:szCs w:val="22"/>
          <w:lang w:val="id-ID"/>
        </w:rPr>
        <w:tab/>
      </w:r>
      <w:r w:rsidR="00C06B8F" w:rsidRPr="00A545FF">
        <w:rPr>
          <w:sz w:val="22"/>
          <w:szCs w:val="22"/>
          <w:lang w:val="id-ID"/>
        </w:rPr>
        <w:tab/>
      </w:r>
      <w:r w:rsidR="00C06B8F" w:rsidRPr="00A545FF">
        <w:rPr>
          <w:sz w:val="22"/>
          <w:szCs w:val="22"/>
          <w:lang w:val="id-ID"/>
        </w:rPr>
        <w:tab/>
      </w:r>
      <w:r w:rsidR="00C06B8F" w:rsidRPr="00A545FF">
        <w:rPr>
          <w:sz w:val="22"/>
          <w:szCs w:val="22"/>
          <w:lang w:val="id-ID"/>
        </w:rPr>
        <w:tab/>
        <w:t>:</w:t>
      </w:r>
      <w:r w:rsidR="00C06B8F" w:rsidRPr="00A545FF">
        <w:rPr>
          <w:sz w:val="22"/>
          <w:szCs w:val="22"/>
          <w:lang w:val="en-US"/>
        </w:rPr>
        <w:t xml:space="preserve">  </w:t>
      </w:r>
      <w:r w:rsidRPr="00A545FF">
        <w:rPr>
          <w:sz w:val="22"/>
          <w:szCs w:val="22"/>
          <w:lang w:val="en-US"/>
        </w:rPr>
        <w:t xml:space="preserve"> </w:t>
      </w:r>
      <w:r w:rsidR="009A0797">
        <w:rPr>
          <w:color w:val="FF0000"/>
          <w:sz w:val="22"/>
          <w:szCs w:val="22"/>
          <w:lang w:val="id-ID"/>
        </w:rPr>
        <w:t>7</w:t>
      </w:r>
      <w:r w:rsidR="00C06B8F" w:rsidRPr="00A545FF">
        <w:rPr>
          <w:sz w:val="22"/>
          <w:szCs w:val="22"/>
          <w:lang w:val="id-ID"/>
        </w:rPr>
        <w:t xml:space="preserve"> jenis penerimaan;</w:t>
      </w:r>
    </w:p>
    <w:p w:rsidR="00C06B8F" w:rsidRPr="00A545FF" w:rsidRDefault="00C06B8F" w:rsidP="00B73960">
      <w:pPr>
        <w:pStyle w:val="BodyTextIndent"/>
        <w:numPr>
          <w:ilvl w:val="0"/>
          <w:numId w:val="7"/>
        </w:numPr>
        <w:tabs>
          <w:tab w:val="clear" w:pos="1069"/>
          <w:tab w:val="num" w:pos="1560"/>
        </w:tabs>
        <w:ind w:left="1560"/>
        <w:rPr>
          <w:sz w:val="22"/>
          <w:szCs w:val="22"/>
          <w:lang w:val="id-ID"/>
        </w:rPr>
      </w:pPr>
      <w:r w:rsidRPr="00A545FF">
        <w:rPr>
          <w:sz w:val="22"/>
          <w:szCs w:val="22"/>
          <w:lang w:val="id-ID"/>
        </w:rPr>
        <w:t>Lain-lain Pendapatan  Asli Daerah Yang Sah</w:t>
      </w:r>
      <w:r w:rsidRPr="00A545FF">
        <w:rPr>
          <w:sz w:val="22"/>
          <w:szCs w:val="22"/>
          <w:lang w:val="id-ID"/>
        </w:rPr>
        <w:tab/>
        <w:t xml:space="preserve">:  </w:t>
      </w:r>
      <w:r w:rsidR="00F4428A" w:rsidRPr="00EB177E">
        <w:rPr>
          <w:color w:val="FF0000"/>
          <w:sz w:val="22"/>
          <w:szCs w:val="22"/>
          <w:lang w:val="en-US"/>
        </w:rPr>
        <w:t>1</w:t>
      </w:r>
      <w:r w:rsidR="009A0797">
        <w:rPr>
          <w:color w:val="FF0000"/>
          <w:sz w:val="22"/>
          <w:szCs w:val="22"/>
          <w:lang w:val="id-ID"/>
        </w:rPr>
        <w:t>2</w:t>
      </w:r>
      <w:r w:rsidRPr="00A545FF">
        <w:rPr>
          <w:sz w:val="22"/>
          <w:szCs w:val="22"/>
          <w:lang w:val="id-ID"/>
        </w:rPr>
        <w:t xml:space="preserve"> jenis penerimaan.</w:t>
      </w:r>
    </w:p>
    <w:p w:rsidR="00C06B8F" w:rsidRPr="00A545FF" w:rsidRDefault="00C06B8F" w:rsidP="00C06B8F">
      <w:pPr>
        <w:pStyle w:val="BodyTextIndent"/>
        <w:ind w:left="709" w:firstLine="851"/>
        <w:rPr>
          <w:sz w:val="22"/>
          <w:szCs w:val="22"/>
          <w:lang w:val="en-US"/>
        </w:rPr>
      </w:pPr>
    </w:p>
    <w:p w:rsidR="00C06B8F" w:rsidRPr="00A545FF" w:rsidRDefault="00F4428A" w:rsidP="00C06B8F">
      <w:pPr>
        <w:pStyle w:val="BodyTextIndent"/>
        <w:ind w:left="709" w:firstLine="851"/>
        <w:rPr>
          <w:sz w:val="22"/>
          <w:szCs w:val="22"/>
          <w:lang w:val="en-US"/>
        </w:rPr>
      </w:pPr>
      <w:r w:rsidRPr="00A545FF">
        <w:rPr>
          <w:sz w:val="22"/>
          <w:szCs w:val="22"/>
          <w:lang w:val="id-ID"/>
        </w:rPr>
        <w:t xml:space="preserve">Pendapatan yang bersumber dari Dana Perimbangan </w:t>
      </w:r>
      <w:r w:rsidR="00E338B9" w:rsidRPr="00A545FF">
        <w:rPr>
          <w:sz w:val="22"/>
          <w:szCs w:val="22"/>
          <w:lang w:val="en-US"/>
        </w:rPr>
        <w:t>pada</w:t>
      </w:r>
      <w:r w:rsidR="00E338B9" w:rsidRPr="00A545FF">
        <w:rPr>
          <w:sz w:val="22"/>
          <w:szCs w:val="22"/>
          <w:lang w:val="id-ID"/>
        </w:rPr>
        <w:t xml:space="preserve"> Tahun Anggaran </w:t>
      </w:r>
      <w:r w:rsidR="00EB177E">
        <w:rPr>
          <w:sz w:val="22"/>
          <w:szCs w:val="22"/>
          <w:lang w:val="id-ID"/>
        </w:rPr>
        <w:t>2016</w:t>
      </w:r>
      <w:r w:rsidR="00E338B9" w:rsidRPr="00A545FF">
        <w:rPr>
          <w:sz w:val="22"/>
          <w:szCs w:val="22"/>
          <w:lang w:val="id-ID"/>
        </w:rPr>
        <w:t xml:space="preserve"> </w:t>
      </w:r>
      <w:r w:rsidRPr="00A545FF">
        <w:rPr>
          <w:sz w:val="22"/>
          <w:szCs w:val="22"/>
          <w:lang w:val="id-ID"/>
        </w:rPr>
        <w:t xml:space="preserve">direncanakan </w:t>
      </w:r>
      <w:r w:rsidRPr="00A545FF">
        <w:rPr>
          <w:b/>
          <w:sz w:val="22"/>
          <w:szCs w:val="22"/>
        </w:rPr>
        <w:t>men</w:t>
      </w:r>
      <w:r w:rsidR="00615E38" w:rsidRPr="00A545FF">
        <w:rPr>
          <w:b/>
          <w:sz w:val="22"/>
          <w:szCs w:val="22"/>
        </w:rPr>
        <w:t>ingkat</w:t>
      </w:r>
      <w:r w:rsidRPr="00A545FF">
        <w:rPr>
          <w:sz w:val="22"/>
          <w:szCs w:val="22"/>
          <w:lang w:val="id-ID"/>
        </w:rPr>
        <w:t xml:space="preserve"> sebesar </w:t>
      </w:r>
      <w:r w:rsidR="00A82FDF" w:rsidRPr="00A545FF">
        <w:rPr>
          <w:sz w:val="22"/>
          <w:szCs w:val="22"/>
        </w:rPr>
        <w:t xml:space="preserve"> </w:t>
      </w:r>
      <w:r w:rsidR="00587CC7" w:rsidRPr="0072026A">
        <w:rPr>
          <w:color w:val="FF0000"/>
          <w:sz w:val="22"/>
          <w:szCs w:val="22"/>
          <w:lang w:val="id-ID"/>
        </w:rPr>
        <w:t>Rp.</w:t>
      </w:r>
      <w:r w:rsidR="00587CC7" w:rsidRPr="0072026A">
        <w:rPr>
          <w:color w:val="FF0000"/>
        </w:rPr>
        <w:t xml:space="preserve"> </w:t>
      </w:r>
      <w:r w:rsidR="009F364F" w:rsidRPr="009F364F">
        <w:rPr>
          <w:color w:val="FF0000"/>
          <w:sz w:val="22"/>
          <w:szCs w:val="22"/>
          <w:lang w:val="id-ID"/>
        </w:rPr>
        <w:t>272.724.479.000</w:t>
      </w:r>
      <w:r w:rsidR="00587CC7" w:rsidRPr="0072026A">
        <w:rPr>
          <w:color w:val="FF0000"/>
          <w:sz w:val="22"/>
          <w:szCs w:val="22"/>
          <w:lang w:val="id-ID"/>
        </w:rPr>
        <w:t xml:space="preserve">,- atau </w:t>
      </w:r>
      <w:r w:rsidR="009F364F" w:rsidRPr="009F364F">
        <w:rPr>
          <w:color w:val="FF0000"/>
          <w:sz w:val="22"/>
          <w:szCs w:val="22"/>
          <w:lang w:val="id-ID"/>
        </w:rPr>
        <w:t>20,56</w:t>
      </w:r>
      <w:r w:rsidR="00587CC7" w:rsidRPr="0072026A">
        <w:rPr>
          <w:color w:val="FF0000"/>
          <w:sz w:val="22"/>
          <w:szCs w:val="22"/>
          <w:lang w:val="id-ID"/>
        </w:rPr>
        <w:t>%</w:t>
      </w:r>
      <w:r w:rsidR="00EB177E" w:rsidRPr="00740F9D">
        <w:rPr>
          <w:sz w:val="22"/>
          <w:szCs w:val="22"/>
          <w:lang w:val="id-ID"/>
        </w:rPr>
        <w:t xml:space="preserve"> </w:t>
      </w:r>
      <w:r w:rsidR="00EB177E" w:rsidRPr="00EC2948">
        <w:rPr>
          <w:sz w:val="22"/>
          <w:szCs w:val="22"/>
          <w:lang w:val="en-US"/>
        </w:rPr>
        <w:t>menjadi</w:t>
      </w:r>
      <w:r w:rsidR="00EB177E" w:rsidRPr="00EC2948">
        <w:rPr>
          <w:sz w:val="22"/>
          <w:szCs w:val="22"/>
          <w:lang w:val="id-ID"/>
        </w:rPr>
        <w:t xml:space="preserve"> </w:t>
      </w:r>
      <w:r w:rsidR="00587CC7">
        <w:rPr>
          <w:sz w:val="22"/>
          <w:szCs w:val="22"/>
          <w:lang w:val="id-ID"/>
        </w:rPr>
        <w:t>Rp.</w:t>
      </w:r>
      <w:r w:rsidR="00587CC7" w:rsidRPr="00285231">
        <w:rPr>
          <w:color w:val="3366FF"/>
          <w:sz w:val="22"/>
          <w:szCs w:val="22"/>
          <w:lang w:val="id-ID"/>
        </w:rPr>
        <w:t>1.599.142.966.000,-</w:t>
      </w:r>
      <w:r w:rsidR="00EB177E" w:rsidRPr="00EC2948">
        <w:rPr>
          <w:sz w:val="22"/>
          <w:szCs w:val="22"/>
          <w:lang w:val="id-ID"/>
        </w:rPr>
        <w:t xml:space="preserve"> </w:t>
      </w:r>
      <w:r w:rsidR="00EB177E" w:rsidRPr="00EC2948">
        <w:rPr>
          <w:sz w:val="22"/>
          <w:szCs w:val="22"/>
          <w:lang w:val="en-US"/>
        </w:rPr>
        <w:t>bila dibandingkan dengan Anggaran Tahun 201</w:t>
      </w:r>
      <w:r w:rsidR="00EB177E">
        <w:rPr>
          <w:sz w:val="22"/>
          <w:szCs w:val="22"/>
          <w:lang w:val="id-ID"/>
        </w:rPr>
        <w:t>5</w:t>
      </w:r>
      <w:r w:rsidR="00EB177E" w:rsidRPr="00EC2948">
        <w:rPr>
          <w:sz w:val="22"/>
          <w:szCs w:val="22"/>
          <w:lang w:val="en-US"/>
        </w:rPr>
        <w:t xml:space="preserve"> sebesar </w:t>
      </w:r>
      <w:r w:rsidR="00587CC7" w:rsidRPr="00285231">
        <w:rPr>
          <w:sz w:val="22"/>
          <w:szCs w:val="22"/>
          <w:lang w:val="en-US"/>
        </w:rPr>
        <w:t>Rp.</w:t>
      </w:r>
      <w:r w:rsidR="009F364F" w:rsidRPr="009F364F">
        <w:rPr>
          <w:sz w:val="22"/>
          <w:szCs w:val="22"/>
          <w:lang w:val="en-US"/>
        </w:rPr>
        <w:t>1.326.418.487.000</w:t>
      </w:r>
      <w:r w:rsidR="00587CC7" w:rsidRPr="00285231">
        <w:rPr>
          <w:sz w:val="22"/>
          <w:szCs w:val="22"/>
          <w:lang w:val="en-US"/>
        </w:rPr>
        <w:t>,-</w:t>
      </w:r>
      <w:r w:rsidR="004F391D">
        <w:rPr>
          <w:sz w:val="22"/>
          <w:szCs w:val="22"/>
          <w:lang w:val="id-ID"/>
        </w:rPr>
        <w:t xml:space="preserve"> </w:t>
      </w:r>
      <w:r w:rsidR="00C06B8F" w:rsidRPr="00A545FF">
        <w:rPr>
          <w:sz w:val="22"/>
          <w:szCs w:val="22"/>
          <w:lang w:val="id-ID"/>
        </w:rPr>
        <w:t>yang bersumber dari :</w:t>
      </w:r>
    </w:p>
    <w:p w:rsidR="00C06B8F" w:rsidRPr="00A545FF" w:rsidRDefault="00C06B8F" w:rsidP="00B73960">
      <w:pPr>
        <w:pStyle w:val="BodyTextIndent"/>
        <w:numPr>
          <w:ilvl w:val="0"/>
          <w:numId w:val="8"/>
        </w:numPr>
        <w:tabs>
          <w:tab w:val="clear" w:pos="1080"/>
          <w:tab w:val="left" w:pos="1560"/>
          <w:tab w:val="left" w:pos="6237"/>
          <w:tab w:val="left" w:pos="6521"/>
        </w:tabs>
        <w:ind w:left="1560"/>
        <w:rPr>
          <w:sz w:val="22"/>
          <w:szCs w:val="22"/>
          <w:lang w:val="id-ID"/>
        </w:rPr>
      </w:pPr>
      <w:r w:rsidRPr="00A545FF">
        <w:rPr>
          <w:sz w:val="22"/>
          <w:szCs w:val="22"/>
          <w:lang w:val="id-ID"/>
        </w:rPr>
        <w:t>Bagi Hasil Pajak/</w:t>
      </w:r>
      <w:r w:rsidRPr="00A545FF">
        <w:rPr>
          <w:sz w:val="22"/>
          <w:szCs w:val="22"/>
          <w:lang w:val="id-ID"/>
        </w:rPr>
        <w:tab/>
        <w:t>:</w:t>
      </w:r>
      <w:r w:rsidRPr="00A545FF">
        <w:rPr>
          <w:sz w:val="22"/>
          <w:szCs w:val="22"/>
          <w:lang w:val="id-ID"/>
        </w:rPr>
        <w:tab/>
      </w:r>
      <w:r w:rsidR="00040E82" w:rsidRPr="00EB177E">
        <w:rPr>
          <w:color w:val="FF0000"/>
          <w:sz w:val="22"/>
          <w:szCs w:val="22"/>
          <w:lang w:val="id-ID"/>
        </w:rPr>
        <w:t>2</w:t>
      </w:r>
      <w:r w:rsidRPr="00A545FF">
        <w:rPr>
          <w:sz w:val="22"/>
          <w:szCs w:val="22"/>
          <w:lang w:val="id-ID"/>
        </w:rPr>
        <w:tab/>
        <w:t>jenis penerimaan;</w:t>
      </w:r>
    </w:p>
    <w:p w:rsidR="003A717B" w:rsidRPr="00A545FF" w:rsidRDefault="003A717B" w:rsidP="00B73960">
      <w:pPr>
        <w:pStyle w:val="BodyTextIndent"/>
        <w:numPr>
          <w:ilvl w:val="0"/>
          <w:numId w:val="8"/>
        </w:numPr>
        <w:tabs>
          <w:tab w:val="clear" w:pos="1080"/>
          <w:tab w:val="left" w:pos="1560"/>
          <w:tab w:val="left" w:pos="6237"/>
          <w:tab w:val="left" w:pos="6521"/>
        </w:tabs>
        <w:ind w:left="1560"/>
        <w:rPr>
          <w:sz w:val="22"/>
          <w:szCs w:val="22"/>
          <w:lang w:val="id-ID"/>
        </w:rPr>
      </w:pPr>
      <w:r w:rsidRPr="00A545FF">
        <w:rPr>
          <w:sz w:val="22"/>
          <w:szCs w:val="22"/>
          <w:lang w:val="id-ID"/>
        </w:rPr>
        <w:t>Bagi Hasil Bukan Pajak:</w:t>
      </w:r>
      <w:r w:rsidRPr="00A545FF">
        <w:rPr>
          <w:sz w:val="22"/>
          <w:szCs w:val="22"/>
          <w:lang w:val="id-ID"/>
        </w:rPr>
        <w:tab/>
      </w:r>
      <w:r w:rsidRPr="00A545FF">
        <w:rPr>
          <w:sz w:val="22"/>
          <w:szCs w:val="22"/>
          <w:lang w:val="en-US"/>
        </w:rPr>
        <w:t xml:space="preserve">:   </w:t>
      </w:r>
      <w:r w:rsidR="00040E82" w:rsidRPr="00EB177E">
        <w:rPr>
          <w:color w:val="FF0000"/>
          <w:sz w:val="22"/>
          <w:szCs w:val="22"/>
          <w:lang w:val="id-ID"/>
        </w:rPr>
        <w:t>4</w:t>
      </w:r>
      <w:r w:rsidRPr="00A545FF">
        <w:rPr>
          <w:sz w:val="22"/>
          <w:szCs w:val="22"/>
          <w:lang w:val="id-ID"/>
        </w:rPr>
        <w:tab/>
        <w:t>jenis penerimaan</w:t>
      </w:r>
    </w:p>
    <w:p w:rsidR="00C06B8F" w:rsidRPr="00A545FF" w:rsidRDefault="00C06B8F" w:rsidP="00B73960">
      <w:pPr>
        <w:pStyle w:val="BodyTextIndent"/>
        <w:numPr>
          <w:ilvl w:val="0"/>
          <w:numId w:val="8"/>
        </w:numPr>
        <w:tabs>
          <w:tab w:val="clear" w:pos="1080"/>
          <w:tab w:val="left" w:pos="1560"/>
          <w:tab w:val="left" w:pos="6237"/>
          <w:tab w:val="left" w:pos="6521"/>
        </w:tabs>
        <w:ind w:left="1560"/>
        <w:rPr>
          <w:sz w:val="22"/>
          <w:szCs w:val="22"/>
          <w:lang w:val="id-ID"/>
        </w:rPr>
      </w:pPr>
      <w:r w:rsidRPr="00A545FF">
        <w:rPr>
          <w:sz w:val="22"/>
          <w:szCs w:val="22"/>
          <w:lang w:val="id-ID"/>
        </w:rPr>
        <w:t>Dana Alokasi Umum (DAU)</w:t>
      </w:r>
      <w:r w:rsidRPr="00A545FF">
        <w:rPr>
          <w:sz w:val="22"/>
          <w:szCs w:val="22"/>
          <w:lang w:val="id-ID"/>
        </w:rPr>
        <w:tab/>
      </w:r>
      <w:r w:rsidRPr="00A545FF">
        <w:rPr>
          <w:sz w:val="22"/>
          <w:szCs w:val="22"/>
          <w:lang w:val="fi-FI"/>
        </w:rPr>
        <w:t xml:space="preserve">:   </w:t>
      </w:r>
      <w:r w:rsidRPr="00EB177E">
        <w:rPr>
          <w:color w:val="FF0000"/>
          <w:sz w:val="22"/>
          <w:szCs w:val="22"/>
          <w:lang w:val="id-ID"/>
        </w:rPr>
        <w:t>1</w:t>
      </w:r>
      <w:r w:rsidRPr="00A545FF">
        <w:rPr>
          <w:sz w:val="22"/>
          <w:szCs w:val="22"/>
          <w:lang w:val="id-ID"/>
        </w:rPr>
        <w:t xml:space="preserve"> </w:t>
      </w:r>
      <w:r w:rsidRPr="00A545FF">
        <w:rPr>
          <w:sz w:val="22"/>
          <w:szCs w:val="22"/>
          <w:lang w:val="id-ID"/>
        </w:rPr>
        <w:tab/>
        <w:t>jenis penerimaan;</w:t>
      </w:r>
    </w:p>
    <w:p w:rsidR="00C06B8F" w:rsidRPr="00A545FF" w:rsidRDefault="00C06B8F" w:rsidP="00B73960">
      <w:pPr>
        <w:pStyle w:val="BodyTextIndent"/>
        <w:numPr>
          <w:ilvl w:val="0"/>
          <w:numId w:val="8"/>
        </w:numPr>
        <w:tabs>
          <w:tab w:val="clear" w:pos="1080"/>
          <w:tab w:val="left" w:pos="1560"/>
          <w:tab w:val="left" w:pos="6237"/>
          <w:tab w:val="left" w:pos="6521"/>
        </w:tabs>
        <w:ind w:left="1560"/>
        <w:rPr>
          <w:sz w:val="22"/>
          <w:szCs w:val="22"/>
          <w:lang w:val="id-ID"/>
        </w:rPr>
      </w:pPr>
      <w:r w:rsidRPr="00A545FF">
        <w:rPr>
          <w:sz w:val="22"/>
          <w:szCs w:val="22"/>
          <w:lang w:val="id-ID"/>
        </w:rPr>
        <w:t xml:space="preserve">Dana Alokasi Khusus (DAK)         </w:t>
      </w:r>
      <w:r w:rsidRPr="00A545FF">
        <w:rPr>
          <w:sz w:val="22"/>
          <w:szCs w:val="22"/>
          <w:lang w:val="id-ID"/>
        </w:rPr>
        <w:tab/>
      </w:r>
      <w:r w:rsidRPr="00A545FF">
        <w:rPr>
          <w:sz w:val="22"/>
          <w:szCs w:val="22"/>
          <w:lang w:val="fi-FI"/>
        </w:rPr>
        <w:t xml:space="preserve">:   </w:t>
      </w:r>
      <w:r w:rsidR="003A717B" w:rsidRPr="00EB177E">
        <w:rPr>
          <w:color w:val="FF0000"/>
          <w:sz w:val="22"/>
          <w:szCs w:val="22"/>
          <w:lang w:val="en-US"/>
        </w:rPr>
        <w:t>1</w:t>
      </w:r>
      <w:r w:rsidRPr="00A545FF">
        <w:rPr>
          <w:sz w:val="22"/>
          <w:szCs w:val="22"/>
          <w:lang w:val="id-ID"/>
        </w:rPr>
        <w:t xml:space="preserve"> </w:t>
      </w:r>
      <w:r w:rsidRPr="00A545FF">
        <w:rPr>
          <w:sz w:val="22"/>
          <w:szCs w:val="22"/>
          <w:lang w:val="id-ID"/>
        </w:rPr>
        <w:tab/>
        <w:t>jenis penerimaan;</w:t>
      </w:r>
    </w:p>
    <w:p w:rsidR="00C06B8F" w:rsidRPr="00A545FF" w:rsidRDefault="00C06B8F" w:rsidP="00C06B8F">
      <w:pPr>
        <w:pStyle w:val="BodyTextIndent"/>
        <w:ind w:left="709" w:firstLine="851"/>
        <w:rPr>
          <w:sz w:val="22"/>
          <w:szCs w:val="22"/>
          <w:lang w:val="fi-FI"/>
        </w:rPr>
      </w:pPr>
    </w:p>
    <w:p w:rsidR="001A59A3" w:rsidRPr="00A545FF" w:rsidRDefault="00E338B9" w:rsidP="001A59A3">
      <w:pPr>
        <w:pStyle w:val="BodyTextIndent"/>
        <w:ind w:left="709" w:firstLine="851"/>
        <w:rPr>
          <w:sz w:val="22"/>
          <w:szCs w:val="22"/>
          <w:lang w:val="en-US"/>
        </w:rPr>
      </w:pPr>
      <w:r w:rsidRPr="00A545FF">
        <w:rPr>
          <w:sz w:val="22"/>
          <w:szCs w:val="22"/>
          <w:lang w:val="id-ID"/>
        </w:rPr>
        <w:lastRenderedPageBreak/>
        <w:t xml:space="preserve">Dari Lain-lain Pendapatan Daerah Yang Sah dalam Tahun Anggaran </w:t>
      </w:r>
      <w:r w:rsidR="00EB177E">
        <w:rPr>
          <w:sz w:val="22"/>
          <w:szCs w:val="22"/>
          <w:lang w:val="id-ID"/>
        </w:rPr>
        <w:t>2016</w:t>
      </w:r>
      <w:r w:rsidRPr="00A545FF">
        <w:rPr>
          <w:sz w:val="22"/>
          <w:szCs w:val="22"/>
        </w:rPr>
        <w:t xml:space="preserve"> </w:t>
      </w:r>
      <w:r w:rsidRPr="00A545FF">
        <w:rPr>
          <w:sz w:val="22"/>
          <w:szCs w:val="22"/>
          <w:lang w:val="id-ID"/>
        </w:rPr>
        <w:t xml:space="preserve">ini, direncanakan sebesar </w:t>
      </w:r>
      <w:r w:rsidR="00587CC7" w:rsidRPr="00285231">
        <w:rPr>
          <w:color w:val="3366FF"/>
          <w:sz w:val="22"/>
          <w:szCs w:val="22"/>
          <w:lang w:val="id-ID"/>
        </w:rPr>
        <w:t>Rp</w:t>
      </w:r>
      <w:r w:rsidR="00587CC7" w:rsidRPr="00285231">
        <w:rPr>
          <w:b/>
          <w:color w:val="3366FF"/>
          <w:sz w:val="22"/>
          <w:szCs w:val="22"/>
          <w:lang w:val="en-US"/>
        </w:rPr>
        <w:t xml:space="preserve">. </w:t>
      </w:r>
      <w:r w:rsidR="00587CC7">
        <w:rPr>
          <w:color w:val="3366FF"/>
          <w:sz w:val="22"/>
          <w:szCs w:val="22"/>
          <w:lang w:val="id-ID"/>
        </w:rPr>
        <w:t>735.916.159.000</w:t>
      </w:r>
      <w:r w:rsidR="00587CC7" w:rsidRPr="00285231">
        <w:rPr>
          <w:color w:val="3366FF"/>
          <w:sz w:val="22"/>
          <w:szCs w:val="22"/>
          <w:lang w:val="id-ID"/>
        </w:rPr>
        <w:t>,-</w:t>
      </w:r>
      <w:r w:rsidR="00EB177E" w:rsidRPr="00582203">
        <w:rPr>
          <w:b/>
          <w:sz w:val="22"/>
          <w:szCs w:val="22"/>
          <w:lang w:val="id-ID"/>
        </w:rPr>
        <w:t xml:space="preserve"> </w:t>
      </w:r>
      <w:r w:rsidR="00EB177E" w:rsidRPr="00582203">
        <w:rPr>
          <w:sz w:val="22"/>
          <w:szCs w:val="22"/>
          <w:lang w:val="en-US"/>
        </w:rPr>
        <w:t xml:space="preserve"> mengalami </w:t>
      </w:r>
      <w:r w:rsidR="00EB177E">
        <w:rPr>
          <w:sz w:val="22"/>
          <w:szCs w:val="22"/>
          <w:lang w:val="en-US"/>
        </w:rPr>
        <w:t>penurunan</w:t>
      </w:r>
      <w:r w:rsidR="00EB177E" w:rsidRPr="00582203">
        <w:rPr>
          <w:sz w:val="22"/>
          <w:szCs w:val="22"/>
          <w:lang w:val="en-US"/>
        </w:rPr>
        <w:t xml:space="preserve"> sebesar </w:t>
      </w:r>
      <w:r w:rsidR="00587CC7" w:rsidRPr="0072026A">
        <w:rPr>
          <w:color w:val="FF0000"/>
          <w:sz w:val="22"/>
          <w:szCs w:val="22"/>
          <w:lang w:val="en-US"/>
        </w:rPr>
        <w:t>Rp.</w:t>
      </w:r>
      <w:r w:rsidR="00587CC7" w:rsidRPr="00A2130E">
        <w:rPr>
          <w:color w:val="FF0000"/>
          <w:sz w:val="22"/>
          <w:szCs w:val="22"/>
          <w:lang w:val="id-ID"/>
        </w:rPr>
        <w:t>26.885.656.000</w:t>
      </w:r>
      <w:r w:rsidR="00587CC7" w:rsidRPr="0072026A">
        <w:rPr>
          <w:color w:val="FF0000"/>
          <w:sz w:val="22"/>
          <w:szCs w:val="22"/>
          <w:lang w:val="id-ID"/>
        </w:rPr>
        <w:t xml:space="preserve">,- </w:t>
      </w:r>
      <w:r w:rsidR="00587CC7" w:rsidRPr="0072026A">
        <w:rPr>
          <w:color w:val="FF0000"/>
          <w:sz w:val="22"/>
          <w:szCs w:val="22"/>
          <w:lang w:val="en-US"/>
        </w:rPr>
        <w:t xml:space="preserve">atau </w:t>
      </w:r>
      <w:r w:rsidR="00587CC7">
        <w:rPr>
          <w:color w:val="FF0000"/>
          <w:sz w:val="22"/>
          <w:szCs w:val="22"/>
          <w:lang w:val="id-ID"/>
        </w:rPr>
        <w:t>3</w:t>
      </w:r>
      <w:r w:rsidR="00587CC7" w:rsidRPr="0072026A">
        <w:rPr>
          <w:color w:val="FF0000"/>
          <w:sz w:val="22"/>
          <w:szCs w:val="22"/>
          <w:lang w:val="id-ID"/>
        </w:rPr>
        <w:t>,</w:t>
      </w:r>
      <w:r w:rsidR="00587CC7">
        <w:rPr>
          <w:color w:val="FF0000"/>
          <w:sz w:val="22"/>
          <w:szCs w:val="22"/>
          <w:lang w:val="id-ID"/>
        </w:rPr>
        <w:t>52</w:t>
      </w:r>
      <w:r w:rsidR="00587CC7" w:rsidRPr="0072026A">
        <w:rPr>
          <w:color w:val="FF0000"/>
          <w:sz w:val="22"/>
          <w:szCs w:val="22"/>
          <w:lang w:val="en-US"/>
        </w:rPr>
        <w:t>%</w:t>
      </w:r>
      <w:r w:rsidR="00EB177E" w:rsidRPr="00740F9D">
        <w:rPr>
          <w:sz w:val="22"/>
          <w:szCs w:val="22"/>
          <w:lang w:val="en-US"/>
        </w:rPr>
        <w:t xml:space="preserve"> </w:t>
      </w:r>
      <w:r w:rsidR="00EB177E" w:rsidRPr="00582203">
        <w:rPr>
          <w:sz w:val="22"/>
          <w:szCs w:val="22"/>
          <w:lang w:val="en-US"/>
        </w:rPr>
        <w:t xml:space="preserve">bila dibandingkan </w:t>
      </w:r>
      <w:r w:rsidR="00EB177E" w:rsidRPr="00F32130">
        <w:rPr>
          <w:sz w:val="22"/>
          <w:szCs w:val="22"/>
          <w:lang w:val="en-US"/>
        </w:rPr>
        <w:t>dengan Anggaran</w:t>
      </w:r>
      <w:r w:rsidR="00EB177E">
        <w:rPr>
          <w:sz w:val="22"/>
          <w:szCs w:val="22"/>
          <w:lang w:val="id-ID"/>
        </w:rPr>
        <w:t xml:space="preserve"> </w:t>
      </w:r>
      <w:r w:rsidR="00EB177E" w:rsidRPr="00F32130">
        <w:rPr>
          <w:sz w:val="22"/>
          <w:szCs w:val="22"/>
          <w:lang w:val="en-US"/>
        </w:rPr>
        <w:t>Tahun 201</w:t>
      </w:r>
      <w:r w:rsidR="00EB177E">
        <w:rPr>
          <w:sz w:val="22"/>
          <w:szCs w:val="22"/>
          <w:lang w:val="id-ID"/>
        </w:rPr>
        <w:t>5</w:t>
      </w:r>
      <w:r w:rsidR="00EB177E" w:rsidRPr="00F32130">
        <w:rPr>
          <w:sz w:val="22"/>
          <w:szCs w:val="22"/>
          <w:lang w:val="en-US"/>
        </w:rPr>
        <w:t xml:space="preserve"> sebesar </w:t>
      </w:r>
      <w:r w:rsidR="00587CC7" w:rsidRPr="00285231">
        <w:rPr>
          <w:color w:val="3366FF"/>
          <w:sz w:val="22"/>
          <w:szCs w:val="22"/>
          <w:lang w:val="en-US"/>
        </w:rPr>
        <w:t>Rp.</w:t>
      </w:r>
      <w:r w:rsidR="00587CC7" w:rsidRPr="0072026A">
        <w:t xml:space="preserve"> </w:t>
      </w:r>
      <w:r w:rsidR="00587CC7" w:rsidRPr="0072026A">
        <w:rPr>
          <w:color w:val="3366FF"/>
          <w:sz w:val="22"/>
          <w:szCs w:val="22"/>
          <w:lang w:val="en-US"/>
        </w:rPr>
        <w:t>762.801.815.000</w:t>
      </w:r>
      <w:proofErr w:type="gramStart"/>
      <w:r w:rsidR="00587CC7" w:rsidRPr="00285231">
        <w:rPr>
          <w:color w:val="3366FF"/>
          <w:sz w:val="22"/>
          <w:szCs w:val="22"/>
          <w:lang w:val="en-US"/>
        </w:rPr>
        <w:t>,-</w:t>
      </w:r>
      <w:proofErr w:type="gramEnd"/>
      <w:r w:rsidR="00CA0A2F" w:rsidRPr="00A545FF">
        <w:rPr>
          <w:sz w:val="22"/>
          <w:szCs w:val="22"/>
          <w:lang w:val="en-US"/>
        </w:rPr>
        <w:t xml:space="preserve"> </w:t>
      </w:r>
      <w:r w:rsidRPr="00A545FF">
        <w:rPr>
          <w:sz w:val="22"/>
          <w:szCs w:val="22"/>
        </w:rPr>
        <w:t xml:space="preserve"> </w:t>
      </w:r>
      <w:r w:rsidR="001A59A3" w:rsidRPr="00A545FF">
        <w:rPr>
          <w:sz w:val="22"/>
          <w:szCs w:val="22"/>
          <w:lang w:val="id-ID"/>
        </w:rPr>
        <w:t>yang bersumber dari :</w:t>
      </w:r>
    </w:p>
    <w:p w:rsidR="00C06B8F" w:rsidRPr="00A545FF" w:rsidRDefault="00C06B8F" w:rsidP="00B73960">
      <w:pPr>
        <w:pStyle w:val="BodyTextIndent"/>
        <w:numPr>
          <w:ilvl w:val="0"/>
          <w:numId w:val="10"/>
        </w:numPr>
        <w:tabs>
          <w:tab w:val="left" w:pos="1560"/>
          <w:tab w:val="left" w:pos="6237"/>
        </w:tabs>
        <w:ind w:left="1560" w:hanging="426"/>
        <w:rPr>
          <w:sz w:val="22"/>
          <w:szCs w:val="22"/>
          <w:lang w:val="id-ID"/>
        </w:rPr>
      </w:pPr>
      <w:r w:rsidRPr="00A545FF">
        <w:rPr>
          <w:sz w:val="22"/>
          <w:szCs w:val="22"/>
          <w:lang w:val="id-ID"/>
        </w:rPr>
        <w:t xml:space="preserve">Pendapatan Hibah </w:t>
      </w:r>
      <w:r w:rsidRPr="00A545FF">
        <w:rPr>
          <w:sz w:val="22"/>
          <w:szCs w:val="22"/>
          <w:lang w:val="en-US"/>
        </w:rPr>
        <w:tab/>
        <w:t>:</w:t>
      </w:r>
      <w:r w:rsidRPr="00A545FF">
        <w:rPr>
          <w:sz w:val="22"/>
          <w:szCs w:val="22"/>
          <w:lang w:val="en-US"/>
        </w:rPr>
        <w:tab/>
      </w:r>
      <w:r w:rsidR="009A0797">
        <w:rPr>
          <w:color w:val="FF0000"/>
          <w:sz w:val="22"/>
          <w:szCs w:val="22"/>
          <w:lang w:val="id-ID"/>
        </w:rPr>
        <w:t>-</w:t>
      </w:r>
      <w:r w:rsidRPr="00A545FF">
        <w:rPr>
          <w:sz w:val="22"/>
          <w:szCs w:val="22"/>
          <w:lang w:val="en-US"/>
        </w:rPr>
        <w:tab/>
      </w:r>
      <w:r w:rsidRPr="00A545FF">
        <w:rPr>
          <w:sz w:val="22"/>
          <w:szCs w:val="22"/>
          <w:lang w:val="id-ID"/>
        </w:rPr>
        <w:t>jenis penerimaan;</w:t>
      </w:r>
    </w:p>
    <w:p w:rsidR="00E338B9" w:rsidRPr="00A545FF" w:rsidRDefault="00E338B9" w:rsidP="00B73960">
      <w:pPr>
        <w:pStyle w:val="BodyTextIndent"/>
        <w:numPr>
          <w:ilvl w:val="0"/>
          <w:numId w:val="10"/>
        </w:numPr>
        <w:tabs>
          <w:tab w:val="left" w:pos="1560"/>
          <w:tab w:val="left" w:pos="6237"/>
        </w:tabs>
        <w:ind w:left="1560" w:hanging="426"/>
        <w:rPr>
          <w:sz w:val="22"/>
          <w:szCs w:val="22"/>
          <w:lang w:val="id-ID"/>
        </w:rPr>
      </w:pPr>
      <w:r w:rsidRPr="00A545FF">
        <w:rPr>
          <w:sz w:val="22"/>
          <w:szCs w:val="22"/>
          <w:lang w:val="en-US"/>
        </w:rPr>
        <w:t>Dana Darurat</w:t>
      </w:r>
      <w:r w:rsidRPr="00A545FF">
        <w:rPr>
          <w:sz w:val="22"/>
          <w:szCs w:val="22"/>
          <w:lang w:val="en-US"/>
        </w:rPr>
        <w:tab/>
        <w:t>:</w:t>
      </w:r>
      <w:r w:rsidRPr="00A545FF">
        <w:rPr>
          <w:sz w:val="22"/>
          <w:szCs w:val="22"/>
          <w:lang w:val="en-US"/>
        </w:rPr>
        <w:tab/>
      </w:r>
      <w:r w:rsidR="009A0797">
        <w:rPr>
          <w:color w:val="FF0000"/>
          <w:sz w:val="22"/>
          <w:szCs w:val="22"/>
          <w:lang w:val="id-ID"/>
        </w:rPr>
        <w:t>-</w:t>
      </w:r>
      <w:r w:rsidRPr="00A545FF">
        <w:rPr>
          <w:sz w:val="22"/>
          <w:szCs w:val="22"/>
          <w:lang w:val="en-US"/>
        </w:rPr>
        <w:tab/>
      </w:r>
      <w:r w:rsidRPr="00A545FF">
        <w:rPr>
          <w:sz w:val="22"/>
          <w:szCs w:val="22"/>
          <w:lang w:val="id-ID"/>
        </w:rPr>
        <w:t>jenis penerimaan;</w:t>
      </w:r>
    </w:p>
    <w:p w:rsidR="00C06B8F" w:rsidRPr="00A545FF" w:rsidRDefault="00C06B8F" w:rsidP="00B73960">
      <w:pPr>
        <w:pStyle w:val="BodyTextIndent"/>
        <w:numPr>
          <w:ilvl w:val="0"/>
          <w:numId w:val="9"/>
        </w:numPr>
        <w:tabs>
          <w:tab w:val="left" w:pos="1560"/>
          <w:tab w:val="left" w:pos="6237"/>
          <w:tab w:val="left" w:pos="6521"/>
        </w:tabs>
        <w:ind w:left="1560" w:hanging="426"/>
        <w:rPr>
          <w:sz w:val="22"/>
          <w:szCs w:val="22"/>
          <w:lang w:val="id-ID"/>
        </w:rPr>
      </w:pPr>
      <w:r w:rsidRPr="00A545FF">
        <w:rPr>
          <w:sz w:val="22"/>
          <w:szCs w:val="22"/>
          <w:lang w:val="id-ID"/>
        </w:rPr>
        <w:t xml:space="preserve">Dana Bagi Hasil Pajak dari Provinsi dan </w:t>
      </w:r>
    </w:p>
    <w:p w:rsidR="00C06B8F" w:rsidRPr="00A545FF" w:rsidRDefault="00C06B8F" w:rsidP="00C06B8F">
      <w:pPr>
        <w:pStyle w:val="BodyTextIndent"/>
        <w:tabs>
          <w:tab w:val="left" w:pos="1560"/>
          <w:tab w:val="left" w:pos="6237"/>
          <w:tab w:val="left" w:pos="6521"/>
        </w:tabs>
        <w:ind w:left="1560" w:hanging="426"/>
        <w:rPr>
          <w:sz w:val="22"/>
          <w:szCs w:val="22"/>
          <w:lang w:val="id-ID"/>
        </w:rPr>
      </w:pPr>
      <w:r w:rsidRPr="00A545FF">
        <w:rPr>
          <w:sz w:val="22"/>
          <w:szCs w:val="22"/>
          <w:lang w:val="en-US"/>
        </w:rPr>
        <w:t xml:space="preserve">       </w:t>
      </w:r>
      <w:r w:rsidRPr="00A545FF">
        <w:rPr>
          <w:sz w:val="22"/>
          <w:szCs w:val="22"/>
          <w:lang w:val="id-ID"/>
        </w:rPr>
        <w:t>Pemerintah Daerah Lainnya</w:t>
      </w:r>
      <w:r w:rsidRPr="00A545FF">
        <w:rPr>
          <w:sz w:val="22"/>
          <w:szCs w:val="22"/>
          <w:lang w:val="id-ID"/>
        </w:rPr>
        <w:tab/>
      </w:r>
      <w:r w:rsidRPr="00A545FF">
        <w:rPr>
          <w:sz w:val="22"/>
          <w:szCs w:val="22"/>
          <w:lang w:val="fi-FI"/>
        </w:rPr>
        <w:t xml:space="preserve">:   </w:t>
      </w:r>
      <w:r w:rsidR="00F516C5" w:rsidRPr="00EB177E">
        <w:rPr>
          <w:color w:val="FF0000"/>
          <w:sz w:val="22"/>
          <w:szCs w:val="22"/>
          <w:lang w:val="fi-FI"/>
        </w:rPr>
        <w:t>6</w:t>
      </w:r>
      <w:r w:rsidRPr="00A545FF">
        <w:rPr>
          <w:sz w:val="22"/>
          <w:szCs w:val="22"/>
          <w:lang w:val="id-ID"/>
        </w:rPr>
        <w:t xml:space="preserve"> </w:t>
      </w:r>
      <w:r w:rsidRPr="00A545FF">
        <w:rPr>
          <w:sz w:val="22"/>
          <w:szCs w:val="22"/>
          <w:lang w:val="id-ID"/>
        </w:rPr>
        <w:tab/>
        <w:t>jenis penerimaan;</w:t>
      </w:r>
    </w:p>
    <w:p w:rsidR="00C06B8F" w:rsidRPr="00A545FF" w:rsidRDefault="00C06B8F" w:rsidP="00B73960">
      <w:pPr>
        <w:pStyle w:val="BodyTextIndent"/>
        <w:numPr>
          <w:ilvl w:val="0"/>
          <w:numId w:val="9"/>
        </w:numPr>
        <w:tabs>
          <w:tab w:val="left" w:pos="1560"/>
          <w:tab w:val="left" w:pos="6237"/>
          <w:tab w:val="left" w:pos="6521"/>
        </w:tabs>
        <w:ind w:left="1560" w:hanging="426"/>
        <w:rPr>
          <w:sz w:val="22"/>
          <w:szCs w:val="22"/>
          <w:lang w:val="id-ID"/>
        </w:rPr>
      </w:pPr>
      <w:r w:rsidRPr="00A545FF">
        <w:rPr>
          <w:sz w:val="22"/>
          <w:szCs w:val="22"/>
          <w:lang w:val="id-ID"/>
        </w:rPr>
        <w:t>Dana Penyesuai</w:t>
      </w:r>
      <w:r w:rsidR="00C11804" w:rsidRPr="00A545FF">
        <w:rPr>
          <w:sz w:val="22"/>
          <w:szCs w:val="22"/>
          <w:lang w:val="en-US"/>
        </w:rPr>
        <w:t>a</w:t>
      </w:r>
      <w:r w:rsidRPr="00A545FF">
        <w:rPr>
          <w:sz w:val="22"/>
          <w:szCs w:val="22"/>
          <w:lang w:val="id-ID"/>
        </w:rPr>
        <w:t>n dan Otonomi Khusus</w:t>
      </w:r>
      <w:r w:rsidRPr="00A545FF">
        <w:rPr>
          <w:sz w:val="22"/>
          <w:szCs w:val="22"/>
          <w:lang w:val="id-ID"/>
        </w:rPr>
        <w:tab/>
      </w:r>
      <w:r w:rsidRPr="00A545FF">
        <w:rPr>
          <w:sz w:val="22"/>
          <w:szCs w:val="22"/>
          <w:lang w:val="fi-FI"/>
        </w:rPr>
        <w:t xml:space="preserve">:   </w:t>
      </w:r>
      <w:r w:rsidR="009A0797">
        <w:rPr>
          <w:color w:val="FF0000"/>
          <w:sz w:val="22"/>
          <w:szCs w:val="22"/>
          <w:lang w:val="id-ID"/>
        </w:rPr>
        <w:t>2</w:t>
      </w:r>
      <w:r w:rsidRPr="00A545FF">
        <w:rPr>
          <w:sz w:val="22"/>
          <w:szCs w:val="22"/>
          <w:lang w:val="id-ID"/>
        </w:rPr>
        <w:t xml:space="preserve"> </w:t>
      </w:r>
      <w:r w:rsidRPr="00A545FF">
        <w:rPr>
          <w:sz w:val="22"/>
          <w:szCs w:val="22"/>
          <w:lang w:val="id-ID"/>
        </w:rPr>
        <w:tab/>
        <w:t>jenis penerimaan;</w:t>
      </w:r>
    </w:p>
    <w:p w:rsidR="00C06B8F" w:rsidRPr="00A545FF" w:rsidRDefault="00C06B8F" w:rsidP="00B73960">
      <w:pPr>
        <w:pStyle w:val="BodyTextIndent"/>
        <w:numPr>
          <w:ilvl w:val="0"/>
          <w:numId w:val="9"/>
        </w:numPr>
        <w:tabs>
          <w:tab w:val="left" w:pos="1560"/>
          <w:tab w:val="left" w:pos="6237"/>
          <w:tab w:val="left" w:pos="6521"/>
        </w:tabs>
        <w:ind w:left="1560" w:hanging="426"/>
        <w:rPr>
          <w:sz w:val="22"/>
          <w:szCs w:val="22"/>
          <w:lang w:val="id-ID"/>
        </w:rPr>
      </w:pPr>
      <w:r w:rsidRPr="00A545FF">
        <w:rPr>
          <w:sz w:val="22"/>
          <w:szCs w:val="22"/>
          <w:lang w:val="id-ID"/>
        </w:rPr>
        <w:t xml:space="preserve">Bantuan Keuangan dari Provinsi atau </w:t>
      </w:r>
    </w:p>
    <w:p w:rsidR="00C06B8F" w:rsidRPr="00A545FF" w:rsidRDefault="00C06B8F" w:rsidP="00C06B8F">
      <w:pPr>
        <w:pStyle w:val="BodyTextIndent"/>
        <w:tabs>
          <w:tab w:val="left" w:pos="1560"/>
          <w:tab w:val="left" w:pos="6237"/>
          <w:tab w:val="left" w:pos="6521"/>
        </w:tabs>
        <w:ind w:left="1560" w:hanging="426"/>
        <w:rPr>
          <w:sz w:val="22"/>
          <w:szCs w:val="22"/>
          <w:lang w:val="en-US"/>
        </w:rPr>
      </w:pPr>
      <w:r w:rsidRPr="00A545FF">
        <w:rPr>
          <w:sz w:val="22"/>
          <w:szCs w:val="22"/>
          <w:lang w:val="en-US"/>
        </w:rPr>
        <w:t xml:space="preserve">       </w:t>
      </w:r>
      <w:r w:rsidRPr="00A545FF">
        <w:rPr>
          <w:sz w:val="22"/>
          <w:szCs w:val="22"/>
          <w:lang w:val="id-ID"/>
        </w:rPr>
        <w:t>Pemerintah Daerah Lainnya</w:t>
      </w:r>
      <w:r w:rsidRPr="00A545FF">
        <w:rPr>
          <w:sz w:val="22"/>
          <w:szCs w:val="22"/>
          <w:lang w:val="id-ID"/>
        </w:rPr>
        <w:tab/>
      </w:r>
      <w:r w:rsidRPr="00A545FF">
        <w:rPr>
          <w:sz w:val="22"/>
          <w:szCs w:val="22"/>
          <w:lang w:val="fi-FI"/>
        </w:rPr>
        <w:t xml:space="preserve">:   </w:t>
      </w:r>
      <w:r w:rsidR="00040E82" w:rsidRPr="00EB177E">
        <w:rPr>
          <w:color w:val="FF0000"/>
          <w:sz w:val="22"/>
          <w:szCs w:val="22"/>
          <w:lang w:val="id-ID"/>
        </w:rPr>
        <w:t>2</w:t>
      </w:r>
      <w:r w:rsidRPr="00A545FF">
        <w:rPr>
          <w:sz w:val="22"/>
          <w:szCs w:val="22"/>
          <w:lang w:val="id-ID"/>
        </w:rPr>
        <w:t xml:space="preserve"> </w:t>
      </w:r>
      <w:r w:rsidRPr="00A545FF">
        <w:rPr>
          <w:sz w:val="22"/>
          <w:szCs w:val="22"/>
          <w:lang w:val="id-ID"/>
        </w:rPr>
        <w:tab/>
        <w:t>jenis penerimaan;</w:t>
      </w:r>
    </w:p>
    <w:p w:rsidR="00C06B8F" w:rsidRPr="00490722" w:rsidRDefault="00C06B8F" w:rsidP="00C06B8F">
      <w:pPr>
        <w:ind w:left="1350" w:hanging="716"/>
        <w:jc w:val="both"/>
        <w:rPr>
          <w:rFonts w:ascii="Tahoma" w:hAnsi="Tahoma" w:cs="Tahoma"/>
          <w:b/>
          <w:color w:val="FF0000"/>
          <w:sz w:val="22"/>
          <w:szCs w:val="22"/>
        </w:rPr>
      </w:pPr>
    </w:p>
    <w:p w:rsidR="00C06B8F" w:rsidRPr="00490722" w:rsidRDefault="00823509" w:rsidP="00C06B8F">
      <w:pPr>
        <w:pStyle w:val="BodyTextIndent"/>
        <w:ind w:left="709" w:firstLine="851"/>
        <w:rPr>
          <w:color w:val="FF0000"/>
          <w:sz w:val="22"/>
          <w:szCs w:val="22"/>
          <w:lang w:val="en-US"/>
        </w:rPr>
      </w:pPr>
      <w:r w:rsidRPr="00397E90">
        <w:rPr>
          <w:sz w:val="22"/>
          <w:szCs w:val="22"/>
        </w:rPr>
        <w:t xml:space="preserve">Penerimaan Pembiayaan </w:t>
      </w:r>
      <w:r>
        <w:rPr>
          <w:sz w:val="22"/>
          <w:szCs w:val="22"/>
        </w:rPr>
        <w:t>di</w:t>
      </w:r>
      <w:r>
        <w:rPr>
          <w:sz w:val="22"/>
          <w:szCs w:val="22"/>
          <w:lang w:val="id-ID"/>
        </w:rPr>
        <w:t xml:space="preserve"> perkirakan</w:t>
      </w:r>
      <w:r>
        <w:rPr>
          <w:sz w:val="22"/>
          <w:szCs w:val="22"/>
        </w:rPr>
        <w:t xml:space="preserve"> </w:t>
      </w:r>
      <w:r w:rsidRPr="00397E90">
        <w:rPr>
          <w:b/>
          <w:sz w:val="22"/>
          <w:szCs w:val="22"/>
          <w:lang w:val="id-ID"/>
        </w:rPr>
        <w:t>menurun</w:t>
      </w:r>
      <w:r w:rsidRPr="00397E90">
        <w:rPr>
          <w:sz w:val="22"/>
          <w:szCs w:val="22"/>
        </w:rPr>
        <w:t xml:space="preserve"> </w:t>
      </w:r>
      <w:r w:rsidR="00055D7E" w:rsidRPr="006223B7">
        <w:rPr>
          <w:color w:val="FF0000"/>
          <w:sz w:val="22"/>
          <w:szCs w:val="22"/>
        </w:rPr>
        <w:t>Rp.</w:t>
      </w:r>
      <w:r w:rsidR="00055D7E" w:rsidRPr="006223B7">
        <w:rPr>
          <w:color w:val="FF0000"/>
        </w:rPr>
        <w:t xml:space="preserve"> </w:t>
      </w:r>
      <w:r w:rsidR="00055D7E" w:rsidRPr="006223B7">
        <w:rPr>
          <w:color w:val="FF0000"/>
          <w:sz w:val="22"/>
          <w:szCs w:val="22"/>
          <w:lang w:val="id-ID"/>
        </w:rPr>
        <w:t>85.000.000.000</w:t>
      </w:r>
      <w:proofErr w:type="gramStart"/>
      <w:r w:rsidR="00055D7E" w:rsidRPr="006223B7">
        <w:rPr>
          <w:color w:val="FF0000"/>
          <w:sz w:val="22"/>
          <w:szCs w:val="22"/>
        </w:rPr>
        <w:t>,-</w:t>
      </w:r>
      <w:proofErr w:type="gramEnd"/>
      <w:r w:rsidR="00055D7E" w:rsidRPr="006223B7">
        <w:rPr>
          <w:color w:val="FF0000"/>
          <w:sz w:val="22"/>
          <w:szCs w:val="22"/>
        </w:rPr>
        <w:t xml:space="preserve"> atau</w:t>
      </w:r>
      <w:r w:rsidR="00055D7E" w:rsidRPr="006223B7">
        <w:rPr>
          <w:color w:val="FF0000"/>
          <w:sz w:val="22"/>
          <w:szCs w:val="22"/>
          <w:lang w:val="id-ID"/>
        </w:rPr>
        <w:t xml:space="preserve"> </w:t>
      </w:r>
      <w:r w:rsidR="00055D7E">
        <w:rPr>
          <w:color w:val="FF0000"/>
          <w:sz w:val="22"/>
          <w:szCs w:val="22"/>
          <w:lang w:val="id-ID"/>
        </w:rPr>
        <w:t>33</w:t>
      </w:r>
      <w:r w:rsidR="00055D7E" w:rsidRPr="006223B7">
        <w:rPr>
          <w:color w:val="FF0000"/>
          <w:sz w:val="22"/>
          <w:szCs w:val="22"/>
          <w:lang w:val="id-ID"/>
        </w:rPr>
        <w:t>,</w:t>
      </w:r>
      <w:r w:rsidR="00055D7E">
        <w:rPr>
          <w:color w:val="FF0000"/>
          <w:sz w:val="22"/>
          <w:szCs w:val="22"/>
          <w:lang w:val="id-ID"/>
        </w:rPr>
        <w:t>33</w:t>
      </w:r>
      <w:r w:rsidR="00055D7E" w:rsidRPr="006223B7">
        <w:rPr>
          <w:color w:val="FF0000"/>
          <w:sz w:val="22"/>
          <w:szCs w:val="22"/>
        </w:rPr>
        <w:t xml:space="preserve">% </w:t>
      </w:r>
      <w:r w:rsidRPr="00397E90">
        <w:rPr>
          <w:sz w:val="22"/>
          <w:szCs w:val="22"/>
        </w:rPr>
        <w:t xml:space="preserve"> dari </w:t>
      </w:r>
      <w:r>
        <w:rPr>
          <w:sz w:val="22"/>
          <w:szCs w:val="22"/>
          <w:lang w:val="id-ID"/>
        </w:rPr>
        <w:t xml:space="preserve">anggaran </w:t>
      </w:r>
      <w:r w:rsidRPr="00397E90">
        <w:rPr>
          <w:sz w:val="22"/>
          <w:szCs w:val="22"/>
        </w:rPr>
        <w:t>tahun 201</w:t>
      </w:r>
      <w:r>
        <w:rPr>
          <w:sz w:val="22"/>
          <w:szCs w:val="22"/>
          <w:lang w:val="id-ID"/>
        </w:rPr>
        <w:t>5</w:t>
      </w:r>
      <w:r w:rsidRPr="00397E90">
        <w:rPr>
          <w:sz w:val="22"/>
          <w:szCs w:val="22"/>
        </w:rPr>
        <w:t xml:space="preserve"> sebesar </w:t>
      </w:r>
      <w:r w:rsidR="00290C07" w:rsidRPr="00644A79">
        <w:rPr>
          <w:sz w:val="22"/>
          <w:szCs w:val="22"/>
        </w:rPr>
        <w:t>Rp.255.000.000.000,-</w:t>
      </w:r>
      <w:r w:rsidRPr="00397E90">
        <w:rPr>
          <w:sz w:val="22"/>
          <w:szCs w:val="22"/>
        </w:rPr>
        <w:t xml:space="preserve"> sehingga penerimaan pembiayaan menjadi Rp.</w:t>
      </w:r>
      <w:r>
        <w:rPr>
          <w:sz w:val="22"/>
          <w:szCs w:val="22"/>
          <w:lang w:val="id-ID"/>
        </w:rPr>
        <w:t>1</w:t>
      </w:r>
      <w:r w:rsidR="00055D7E">
        <w:rPr>
          <w:sz w:val="22"/>
          <w:szCs w:val="22"/>
          <w:lang w:val="id-ID"/>
        </w:rPr>
        <w:t>7</w:t>
      </w:r>
      <w:r>
        <w:rPr>
          <w:sz w:val="22"/>
          <w:szCs w:val="22"/>
          <w:lang w:val="id-ID"/>
        </w:rPr>
        <w:t>0.000.000.000</w:t>
      </w:r>
      <w:r w:rsidRPr="00397E90">
        <w:rPr>
          <w:sz w:val="22"/>
          <w:szCs w:val="22"/>
        </w:rPr>
        <w:t>,-</w:t>
      </w:r>
      <w:r>
        <w:rPr>
          <w:sz w:val="22"/>
          <w:szCs w:val="22"/>
          <w:lang w:val="id-ID"/>
        </w:rPr>
        <w:t>.</w:t>
      </w:r>
      <w:r w:rsidR="00F87C6B" w:rsidRPr="00490722">
        <w:rPr>
          <w:color w:val="FF0000"/>
          <w:sz w:val="22"/>
          <w:szCs w:val="22"/>
        </w:rPr>
        <w:t xml:space="preserve"> </w:t>
      </w:r>
    </w:p>
    <w:p w:rsidR="00C06B8F" w:rsidRPr="00A82FDF" w:rsidRDefault="00C06B8F" w:rsidP="00C06B8F">
      <w:pPr>
        <w:pStyle w:val="BodyTextIndent"/>
        <w:ind w:left="709" w:firstLine="851"/>
        <w:rPr>
          <w:sz w:val="22"/>
          <w:szCs w:val="22"/>
          <w:lang w:val="en-US"/>
        </w:rPr>
      </w:pPr>
      <w:r w:rsidRPr="00A82FDF">
        <w:rPr>
          <w:sz w:val="22"/>
          <w:szCs w:val="22"/>
          <w:lang w:val="en-US"/>
        </w:rPr>
        <w:t>Rencana Pendapata</w:t>
      </w:r>
      <w:r w:rsidR="00171AE6" w:rsidRPr="00A82FDF">
        <w:rPr>
          <w:sz w:val="22"/>
          <w:szCs w:val="22"/>
          <w:lang w:val="en-US"/>
        </w:rPr>
        <w:t>n</w:t>
      </w:r>
      <w:r w:rsidRPr="00A82FDF">
        <w:rPr>
          <w:sz w:val="22"/>
          <w:szCs w:val="22"/>
          <w:lang w:val="en-US"/>
        </w:rPr>
        <w:t xml:space="preserve"> dan pen</w:t>
      </w:r>
      <w:r w:rsidR="00F87C6B" w:rsidRPr="00A82FDF">
        <w:rPr>
          <w:sz w:val="22"/>
          <w:szCs w:val="22"/>
          <w:lang w:val="en-US"/>
        </w:rPr>
        <w:t>erimaan</w:t>
      </w:r>
      <w:r w:rsidRPr="00A82FDF">
        <w:rPr>
          <w:sz w:val="22"/>
          <w:szCs w:val="22"/>
          <w:lang w:val="en-US"/>
        </w:rPr>
        <w:t xml:space="preserve"> pembiayaan daerah dapat dilihat pada tabel berikut </w:t>
      </w:r>
      <w:proofErr w:type="gramStart"/>
      <w:r w:rsidRPr="00A82FDF">
        <w:rPr>
          <w:sz w:val="22"/>
          <w:szCs w:val="22"/>
          <w:lang w:val="en-US"/>
        </w:rPr>
        <w:t>ini :</w:t>
      </w:r>
      <w:proofErr w:type="gramEnd"/>
    </w:p>
    <w:p w:rsidR="00F87C6B" w:rsidRDefault="00F87C6B" w:rsidP="00943B99">
      <w:pPr>
        <w:spacing w:line="360" w:lineRule="auto"/>
        <w:ind w:firstLine="720"/>
        <w:jc w:val="center"/>
        <w:rPr>
          <w:rFonts w:ascii="Arial" w:hAnsi="Arial" w:cs="Arial"/>
          <w:b/>
          <w:sz w:val="24"/>
          <w:szCs w:val="24"/>
          <w:lang w:val="fi-FI"/>
        </w:rPr>
      </w:pPr>
    </w:p>
    <w:p w:rsidR="00F87C6B" w:rsidRDefault="00F87C6B" w:rsidP="00943B99">
      <w:pPr>
        <w:spacing w:line="360" w:lineRule="auto"/>
        <w:ind w:firstLine="720"/>
        <w:jc w:val="center"/>
        <w:rPr>
          <w:rFonts w:ascii="Arial" w:hAnsi="Arial" w:cs="Arial"/>
          <w:b/>
          <w:sz w:val="24"/>
          <w:szCs w:val="24"/>
          <w:lang w:val="fi-FI"/>
        </w:rPr>
      </w:pPr>
    </w:p>
    <w:p w:rsidR="00F87C6B" w:rsidRDefault="00F87C6B" w:rsidP="00943B99">
      <w:pPr>
        <w:spacing w:line="360" w:lineRule="auto"/>
        <w:ind w:firstLine="720"/>
        <w:jc w:val="center"/>
        <w:rPr>
          <w:rFonts w:ascii="Arial" w:hAnsi="Arial" w:cs="Arial"/>
          <w:b/>
          <w:sz w:val="24"/>
          <w:szCs w:val="24"/>
          <w:lang w:val="fi-FI"/>
        </w:rPr>
      </w:pPr>
    </w:p>
    <w:p w:rsidR="00F87C6B" w:rsidRDefault="00F87C6B" w:rsidP="00943B99">
      <w:pPr>
        <w:spacing w:line="360" w:lineRule="auto"/>
        <w:ind w:firstLine="720"/>
        <w:jc w:val="center"/>
        <w:rPr>
          <w:rFonts w:ascii="Arial" w:hAnsi="Arial" w:cs="Arial"/>
          <w:b/>
          <w:sz w:val="24"/>
          <w:szCs w:val="24"/>
          <w:lang w:val="fi-FI"/>
        </w:rPr>
      </w:pPr>
    </w:p>
    <w:p w:rsidR="00F87C6B" w:rsidRDefault="00F87C6B" w:rsidP="00943B99">
      <w:pPr>
        <w:spacing w:line="360" w:lineRule="auto"/>
        <w:ind w:firstLine="720"/>
        <w:jc w:val="center"/>
        <w:rPr>
          <w:rFonts w:ascii="Arial" w:hAnsi="Arial" w:cs="Arial"/>
          <w:b/>
          <w:sz w:val="24"/>
          <w:szCs w:val="24"/>
          <w:lang w:val="fi-FI"/>
        </w:rPr>
      </w:pPr>
    </w:p>
    <w:p w:rsidR="00F87C6B" w:rsidRDefault="00F87C6B" w:rsidP="00943B99">
      <w:pPr>
        <w:spacing w:line="360" w:lineRule="auto"/>
        <w:ind w:firstLine="720"/>
        <w:jc w:val="center"/>
        <w:rPr>
          <w:rFonts w:ascii="Arial" w:hAnsi="Arial" w:cs="Arial"/>
          <w:b/>
          <w:sz w:val="24"/>
          <w:szCs w:val="24"/>
          <w:lang w:val="fi-FI"/>
        </w:rPr>
      </w:pPr>
    </w:p>
    <w:p w:rsidR="00E338B9" w:rsidRDefault="00E338B9" w:rsidP="00943B99">
      <w:pPr>
        <w:spacing w:line="360" w:lineRule="auto"/>
        <w:ind w:firstLine="720"/>
        <w:jc w:val="center"/>
        <w:rPr>
          <w:rFonts w:ascii="Arial" w:hAnsi="Arial" w:cs="Arial"/>
          <w:b/>
          <w:sz w:val="24"/>
          <w:szCs w:val="24"/>
          <w:lang w:val="fi-FI"/>
        </w:rPr>
        <w:sectPr w:rsidR="00E338B9" w:rsidSect="004A7F15">
          <w:pgSz w:w="12242" w:h="15842" w:code="1"/>
          <w:pgMar w:top="1134" w:right="1418" w:bottom="1531" w:left="1418" w:header="720" w:footer="1009" w:gutter="0"/>
          <w:cols w:space="720"/>
          <w:titlePg/>
        </w:sectPr>
      </w:pPr>
    </w:p>
    <w:p w:rsidR="00500371" w:rsidRPr="003C6CAC" w:rsidRDefault="00500371" w:rsidP="00943B99">
      <w:pPr>
        <w:spacing w:line="360" w:lineRule="auto"/>
        <w:ind w:firstLine="720"/>
        <w:jc w:val="center"/>
        <w:rPr>
          <w:rFonts w:ascii="Arial" w:hAnsi="Arial" w:cs="Arial"/>
          <w:b/>
          <w:sz w:val="24"/>
          <w:szCs w:val="24"/>
          <w:lang w:val="fi-FI"/>
        </w:rPr>
      </w:pPr>
      <w:r w:rsidRPr="003C6CAC">
        <w:rPr>
          <w:rFonts w:ascii="Arial" w:hAnsi="Arial" w:cs="Arial"/>
          <w:b/>
          <w:sz w:val="24"/>
          <w:szCs w:val="24"/>
          <w:lang w:val="fi-FI"/>
        </w:rPr>
        <w:lastRenderedPageBreak/>
        <w:t>Tabel 2.1</w:t>
      </w:r>
    </w:p>
    <w:p w:rsidR="00500371" w:rsidRPr="00A82FDF" w:rsidRDefault="00500371" w:rsidP="00A82FDF">
      <w:pPr>
        <w:spacing w:line="360" w:lineRule="auto"/>
        <w:jc w:val="center"/>
        <w:rPr>
          <w:rFonts w:ascii="Tahoma" w:hAnsi="Tahoma" w:cs="Tahoma"/>
          <w:sz w:val="22"/>
          <w:szCs w:val="22"/>
          <w:lang w:val="fi-FI"/>
        </w:rPr>
      </w:pPr>
      <w:r w:rsidRPr="00A82FDF">
        <w:rPr>
          <w:rFonts w:ascii="Tahoma" w:hAnsi="Tahoma" w:cs="Tahoma"/>
          <w:sz w:val="22"/>
          <w:szCs w:val="22"/>
          <w:lang w:val="fi-FI"/>
        </w:rPr>
        <w:t>Target Pendapatan dan Penerimaan Pembi</w:t>
      </w:r>
      <w:r w:rsidR="003D3C49" w:rsidRPr="00A82FDF">
        <w:rPr>
          <w:rFonts w:ascii="Tahoma" w:hAnsi="Tahoma" w:cs="Tahoma"/>
          <w:sz w:val="22"/>
          <w:szCs w:val="22"/>
          <w:lang w:val="fi-FI"/>
        </w:rPr>
        <w:t xml:space="preserve">ayaan Daerah Tahun Anggaran </w:t>
      </w:r>
      <w:r w:rsidR="00EB177E">
        <w:rPr>
          <w:rFonts w:ascii="Tahoma" w:hAnsi="Tahoma" w:cs="Tahoma"/>
          <w:sz w:val="22"/>
          <w:szCs w:val="22"/>
          <w:lang w:val="fi-FI"/>
        </w:rPr>
        <w:t>2016</w:t>
      </w:r>
      <w:r w:rsidRPr="00A82FDF">
        <w:rPr>
          <w:rFonts w:ascii="Tahoma" w:hAnsi="Tahoma" w:cs="Tahoma"/>
          <w:sz w:val="22"/>
          <w:szCs w:val="22"/>
          <w:lang w:val="fi-FI"/>
        </w:rPr>
        <w:t>.</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3572"/>
        <w:gridCol w:w="2962"/>
        <w:gridCol w:w="1843"/>
      </w:tblGrid>
      <w:tr w:rsidR="00D91769" w:rsidRPr="00A82FDF" w:rsidTr="00F434F3">
        <w:trPr>
          <w:trHeight w:val="702"/>
          <w:jc w:val="center"/>
        </w:trPr>
        <w:tc>
          <w:tcPr>
            <w:tcW w:w="662" w:type="dxa"/>
            <w:shd w:val="clear" w:color="auto" w:fill="FFC000"/>
            <w:vAlign w:val="center"/>
          </w:tcPr>
          <w:p w:rsidR="00D91769" w:rsidRPr="00A82FDF" w:rsidRDefault="00D91769" w:rsidP="00394E50">
            <w:pPr>
              <w:jc w:val="center"/>
              <w:rPr>
                <w:rFonts w:ascii="Tahoma" w:hAnsi="Tahoma" w:cs="Tahoma"/>
                <w:b/>
                <w:sz w:val="22"/>
                <w:szCs w:val="22"/>
              </w:rPr>
            </w:pPr>
            <w:bookmarkStart w:id="0" w:name="OLE_LINK1"/>
            <w:r w:rsidRPr="00A82FDF">
              <w:rPr>
                <w:rFonts w:ascii="Tahoma" w:hAnsi="Tahoma" w:cs="Tahoma"/>
                <w:b/>
                <w:sz w:val="22"/>
                <w:szCs w:val="22"/>
              </w:rPr>
              <w:t>No</w:t>
            </w:r>
          </w:p>
        </w:tc>
        <w:tc>
          <w:tcPr>
            <w:tcW w:w="3572" w:type="dxa"/>
            <w:shd w:val="clear" w:color="auto" w:fill="FFC000"/>
            <w:vAlign w:val="center"/>
          </w:tcPr>
          <w:p w:rsidR="00D91769" w:rsidRPr="00A82FDF" w:rsidRDefault="00D91769" w:rsidP="00394E50">
            <w:pPr>
              <w:jc w:val="center"/>
              <w:rPr>
                <w:rFonts w:ascii="Tahoma" w:hAnsi="Tahoma" w:cs="Tahoma"/>
                <w:b/>
                <w:sz w:val="22"/>
                <w:szCs w:val="22"/>
                <w:lang w:val="es-ES"/>
              </w:rPr>
            </w:pPr>
            <w:r w:rsidRPr="00A82FDF">
              <w:rPr>
                <w:rFonts w:ascii="Tahoma" w:hAnsi="Tahoma" w:cs="Tahoma"/>
                <w:b/>
                <w:sz w:val="22"/>
                <w:szCs w:val="22"/>
                <w:lang w:val="es-ES"/>
              </w:rPr>
              <w:t>PENDAPATAN DAN PENERIMAAN PEMBIAYAAN DAERAH</w:t>
            </w:r>
          </w:p>
        </w:tc>
        <w:tc>
          <w:tcPr>
            <w:tcW w:w="2962" w:type="dxa"/>
            <w:shd w:val="clear" w:color="auto" w:fill="FFC000"/>
            <w:vAlign w:val="center"/>
          </w:tcPr>
          <w:p w:rsidR="00D91769" w:rsidRPr="00A82FDF" w:rsidRDefault="00D91769" w:rsidP="0041470E">
            <w:pPr>
              <w:jc w:val="center"/>
              <w:rPr>
                <w:rFonts w:ascii="Tahoma" w:hAnsi="Tahoma" w:cs="Tahoma"/>
                <w:b/>
                <w:sz w:val="22"/>
                <w:szCs w:val="22"/>
              </w:rPr>
            </w:pPr>
            <w:r w:rsidRPr="00A82FDF">
              <w:rPr>
                <w:rFonts w:ascii="Tahoma" w:hAnsi="Tahoma" w:cs="Tahoma"/>
                <w:b/>
                <w:sz w:val="22"/>
                <w:szCs w:val="22"/>
              </w:rPr>
              <w:t>TARGET</w:t>
            </w:r>
          </w:p>
          <w:p w:rsidR="00D91769" w:rsidRPr="00A82FDF" w:rsidRDefault="00D91769" w:rsidP="007A1929">
            <w:pPr>
              <w:jc w:val="center"/>
              <w:rPr>
                <w:rFonts w:ascii="Tahoma" w:hAnsi="Tahoma" w:cs="Tahoma"/>
                <w:b/>
                <w:sz w:val="22"/>
                <w:szCs w:val="22"/>
              </w:rPr>
            </w:pPr>
            <w:r w:rsidRPr="00A82FDF">
              <w:rPr>
                <w:rFonts w:ascii="Tahoma" w:hAnsi="Tahoma" w:cs="Tahoma"/>
                <w:b/>
                <w:sz w:val="22"/>
                <w:szCs w:val="22"/>
              </w:rPr>
              <w:t xml:space="preserve">TAHUN </w:t>
            </w:r>
            <w:r w:rsidR="00EB177E">
              <w:rPr>
                <w:rFonts w:ascii="Tahoma" w:hAnsi="Tahoma" w:cs="Tahoma"/>
                <w:b/>
                <w:sz w:val="22"/>
                <w:szCs w:val="22"/>
              </w:rPr>
              <w:t>2016</w:t>
            </w:r>
          </w:p>
        </w:tc>
        <w:tc>
          <w:tcPr>
            <w:tcW w:w="1843" w:type="dxa"/>
            <w:shd w:val="clear" w:color="auto" w:fill="FFC000"/>
            <w:vAlign w:val="center"/>
          </w:tcPr>
          <w:p w:rsidR="00D91769" w:rsidRPr="00A82FDF" w:rsidRDefault="00D91769" w:rsidP="0041470E">
            <w:pPr>
              <w:jc w:val="center"/>
              <w:rPr>
                <w:rFonts w:ascii="Tahoma" w:hAnsi="Tahoma" w:cs="Tahoma"/>
                <w:b/>
                <w:sz w:val="22"/>
                <w:szCs w:val="22"/>
              </w:rPr>
            </w:pPr>
            <w:r w:rsidRPr="00A82FDF">
              <w:rPr>
                <w:rFonts w:ascii="Tahoma" w:hAnsi="Tahoma" w:cs="Tahoma"/>
                <w:b/>
                <w:sz w:val="22"/>
                <w:szCs w:val="22"/>
              </w:rPr>
              <w:t>KET</w:t>
            </w:r>
          </w:p>
        </w:tc>
      </w:tr>
      <w:tr w:rsidR="00D91769" w:rsidRPr="00A82FDF" w:rsidTr="00A82FDF">
        <w:trPr>
          <w:trHeight w:val="239"/>
          <w:jc w:val="center"/>
        </w:trPr>
        <w:tc>
          <w:tcPr>
            <w:tcW w:w="662" w:type="dxa"/>
            <w:shd w:val="clear" w:color="auto" w:fill="FFFFFF"/>
          </w:tcPr>
          <w:p w:rsidR="00D91769" w:rsidRPr="00A82FDF" w:rsidRDefault="00D91769" w:rsidP="00394E50">
            <w:pPr>
              <w:jc w:val="center"/>
              <w:rPr>
                <w:rFonts w:ascii="Tahoma" w:hAnsi="Tahoma" w:cs="Tahoma"/>
                <w:sz w:val="22"/>
                <w:szCs w:val="22"/>
              </w:rPr>
            </w:pPr>
            <w:r w:rsidRPr="00A82FDF">
              <w:rPr>
                <w:rFonts w:ascii="Tahoma" w:hAnsi="Tahoma" w:cs="Tahoma"/>
                <w:sz w:val="22"/>
                <w:szCs w:val="22"/>
              </w:rPr>
              <w:t>1</w:t>
            </w:r>
          </w:p>
        </w:tc>
        <w:tc>
          <w:tcPr>
            <w:tcW w:w="3572" w:type="dxa"/>
            <w:shd w:val="clear" w:color="auto" w:fill="FFFFFF"/>
          </w:tcPr>
          <w:p w:rsidR="00D91769" w:rsidRPr="00A82FDF" w:rsidRDefault="00D91769" w:rsidP="00394E50">
            <w:pPr>
              <w:jc w:val="center"/>
              <w:rPr>
                <w:rFonts w:ascii="Tahoma" w:hAnsi="Tahoma" w:cs="Tahoma"/>
                <w:sz w:val="22"/>
                <w:szCs w:val="22"/>
              </w:rPr>
            </w:pPr>
            <w:r w:rsidRPr="00A82FDF">
              <w:rPr>
                <w:rFonts w:ascii="Tahoma" w:hAnsi="Tahoma" w:cs="Tahoma"/>
                <w:sz w:val="22"/>
                <w:szCs w:val="22"/>
              </w:rPr>
              <w:t>2</w:t>
            </w:r>
          </w:p>
        </w:tc>
        <w:tc>
          <w:tcPr>
            <w:tcW w:w="2962" w:type="dxa"/>
            <w:shd w:val="clear" w:color="auto" w:fill="FFFFFF"/>
          </w:tcPr>
          <w:p w:rsidR="00D91769" w:rsidRPr="00A82FDF" w:rsidRDefault="00D91769" w:rsidP="00394E50">
            <w:pPr>
              <w:jc w:val="center"/>
              <w:rPr>
                <w:rFonts w:ascii="Tahoma" w:hAnsi="Tahoma" w:cs="Tahoma"/>
                <w:sz w:val="22"/>
                <w:szCs w:val="22"/>
              </w:rPr>
            </w:pPr>
            <w:r w:rsidRPr="00A82FDF">
              <w:rPr>
                <w:rFonts w:ascii="Tahoma" w:hAnsi="Tahoma" w:cs="Tahoma"/>
                <w:sz w:val="22"/>
                <w:szCs w:val="22"/>
              </w:rPr>
              <w:t>3</w:t>
            </w:r>
          </w:p>
        </w:tc>
        <w:tc>
          <w:tcPr>
            <w:tcW w:w="1843" w:type="dxa"/>
            <w:shd w:val="clear" w:color="auto" w:fill="FFFFFF"/>
          </w:tcPr>
          <w:p w:rsidR="00D91769" w:rsidRPr="00A82FDF" w:rsidRDefault="00D91769" w:rsidP="00394E50">
            <w:pPr>
              <w:jc w:val="center"/>
              <w:rPr>
                <w:rFonts w:ascii="Tahoma" w:hAnsi="Tahoma" w:cs="Tahoma"/>
                <w:sz w:val="22"/>
                <w:szCs w:val="22"/>
              </w:rPr>
            </w:pPr>
            <w:r w:rsidRPr="00A82FDF">
              <w:rPr>
                <w:rFonts w:ascii="Tahoma" w:hAnsi="Tahoma" w:cs="Tahoma"/>
                <w:sz w:val="22"/>
                <w:szCs w:val="22"/>
              </w:rPr>
              <w:t>4</w:t>
            </w:r>
          </w:p>
        </w:tc>
      </w:tr>
      <w:tr w:rsidR="00D91769" w:rsidRPr="00A82FDF" w:rsidTr="00A82FDF">
        <w:trPr>
          <w:trHeight w:val="87"/>
          <w:jc w:val="center"/>
        </w:trPr>
        <w:tc>
          <w:tcPr>
            <w:tcW w:w="662" w:type="dxa"/>
            <w:shd w:val="clear" w:color="auto" w:fill="FFFFFF"/>
          </w:tcPr>
          <w:p w:rsidR="00D91769" w:rsidRPr="00A82FDF" w:rsidRDefault="00D91769" w:rsidP="00394E50">
            <w:pPr>
              <w:rPr>
                <w:rFonts w:ascii="Tahoma" w:hAnsi="Tahoma" w:cs="Tahoma"/>
                <w:b/>
                <w:sz w:val="22"/>
                <w:szCs w:val="22"/>
              </w:rPr>
            </w:pPr>
            <w:r w:rsidRPr="00A82FDF">
              <w:rPr>
                <w:rFonts w:ascii="Tahoma" w:hAnsi="Tahoma" w:cs="Tahoma"/>
                <w:b/>
                <w:sz w:val="22"/>
                <w:szCs w:val="22"/>
              </w:rPr>
              <w:t xml:space="preserve">  1</w:t>
            </w:r>
          </w:p>
        </w:tc>
        <w:tc>
          <w:tcPr>
            <w:tcW w:w="3572" w:type="dxa"/>
            <w:shd w:val="clear" w:color="auto" w:fill="FFFFFF"/>
          </w:tcPr>
          <w:p w:rsidR="00D91769" w:rsidRPr="00A82FDF" w:rsidRDefault="00D91769" w:rsidP="00394E50">
            <w:pPr>
              <w:rPr>
                <w:rFonts w:ascii="Tahoma" w:hAnsi="Tahoma" w:cs="Tahoma"/>
                <w:b/>
                <w:sz w:val="22"/>
                <w:szCs w:val="22"/>
              </w:rPr>
            </w:pPr>
            <w:r w:rsidRPr="00A82FDF">
              <w:rPr>
                <w:rFonts w:ascii="Tahoma" w:hAnsi="Tahoma" w:cs="Tahoma"/>
                <w:b/>
                <w:sz w:val="22"/>
                <w:szCs w:val="22"/>
              </w:rPr>
              <w:t>Pendapatan Asli Daerah</w:t>
            </w:r>
          </w:p>
        </w:tc>
        <w:tc>
          <w:tcPr>
            <w:tcW w:w="2962" w:type="dxa"/>
            <w:shd w:val="clear" w:color="auto" w:fill="FFFFFF"/>
          </w:tcPr>
          <w:p w:rsidR="00002F0A" w:rsidRPr="00EA6470" w:rsidRDefault="00C80A3D" w:rsidP="005502CC">
            <w:pPr>
              <w:jc w:val="right"/>
              <w:rPr>
                <w:rFonts w:ascii="Tahoma" w:hAnsi="Tahoma" w:cs="Tahoma"/>
                <w:b/>
                <w:sz w:val="22"/>
                <w:szCs w:val="22"/>
                <w:lang w:val="id-ID"/>
              </w:rPr>
            </w:pPr>
            <w:r w:rsidRPr="00A82FDF">
              <w:rPr>
                <w:rFonts w:ascii="Tahoma" w:hAnsi="Tahoma" w:cs="Tahoma"/>
                <w:b/>
                <w:sz w:val="22"/>
                <w:szCs w:val="22"/>
              </w:rPr>
              <w:t>Rp.</w:t>
            </w:r>
            <w:r w:rsidR="005502CC">
              <w:rPr>
                <w:rFonts w:ascii="Tahoma" w:hAnsi="Tahoma" w:cs="Tahoma"/>
                <w:b/>
                <w:sz w:val="22"/>
                <w:szCs w:val="22"/>
                <w:lang w:val="id-ID"/>
              </w:rPr>
              <w:t>1.126.940.875.000</w:t>
            </w:r>
          </w:p>
        </w:tc>
        <w:tc>
          <w:tcPr>
            <w:tcW w:w="1843" w:type="dxa"/>
            <w:shd w:val="clear" w:color="auto" w:fill="FFFFFF"/>
          </w:tcPr>
          <w:p w:rsidR="00D91769" w:rsidRPr="00A82FDF" w:rsidRDefault="00D91769" w:rsidP="00394E50">
            <w:pPr>
              <w:jc w:val="center"/>
              <w:rPr>
                <w:rFonts w:ascii="Tahoma" w:hAnsi="Tahoma" w:cs="Tahoma"/>
                <w:b/>
                <w:sz w:val="22"/>
                <w:szCs w:val="22"/>
              </w:rPr>
            </w:pPr>
          </w:p>
        </w:tc>
      </w:tr>
      <w:tr w:rsidR="00D91769" w:rsidRPr="00A82FDF" w:rsidTr="00A82FDF">
        <w:trPr>
          <w:trHeight w:val="223"/>
          <w:jc w:val="center"/>
        </w:trPr>
        <w:tc>
          <w:tcPr>
            <w:tcW w:w="662" w:type="dxa"/>
            <w:shd w:val="clear" w:color="auto" w:fill="FFFFFF"/>
          </w:tcPr>
          <w:p w:rsidR="00D91769" w:rsidRPr="00A82FDF" w:rsidRDefault="00D91769" w:rsidP="00394E50">
            <w:pPr>
              <w:jc w:val="center"/>
              <w:rPr>
                <w:rFonts w:ascii="Tahoma" w:hAnsi="Tahoma" w:cs="Tahoma"/>
                <w:sz w:val="22"/>
                <w:szCs w:val="22"/>
              </w:rPr>
            </w:pPr>
            <w:r w:rsidRPr="00A82FDF">
              <w:rPr>
                <w:rFonts w:ascii="Tahoma" w:hAnsi="Tahoma" w:cs="Tahoma"/>
                <w:sz w:val="22"/>
                <w:szCs w:val="22"/>
              </w:rPr>
              <w:t>1.1</w:t>
            </w:r>
          </w:p>
        </w:tc>
        <w:tc>
          <w:tcPr>
            <w:tcW w:w="3572" w:type="dxa"/>
            <w:shd w:val="clear" w:color="auto" w:fill="FFFFFF"/>
          </w:tcPr>
          <w:p w:rsidR="00D91769" w:rsidRPr="00A82FDF" w:rsidRDefault="00D91769" w:rsidP="00394E50">
            <w:pPr>
              <w:rPr>
                <w:rFonts w:ascii="Tahoma" w:hAnsi="Tahoma" w:cs="Tahoma"/>
                <w:sz w:val="22"/>
                <w:szCs w:val="22"/>
              </w:rPr>
            </w:pPr>
            <w:r w:rsidRPr="00A82FDF">
              <w:rPr>
                <w:rFonts w:ascii="Tahoma" w:hAnsi="Tahoma" w:cs="Tahoma"/>
                <w:sz w:val="22"/>
                <w:szCs w:val="22"/>
              </w:rPr>
              <w:t>Pajak daerah</w:t>
            </w:r>
          </w:p>
        </w:tc>
        <w:tc>
          <w:tcPr>
            <w:tcW w:w="2962" w:type="dxa"/>
            <w:shd w:val="clear" w:color="auto" w:fill="FFFFFF"/>
          </w:tcPr>
          <w:p w:rsidR="00E338B9" w:rsidRPr="00EA6470" w:rsidRDefault="005502CC" w:rsidP="00E338B9">
            <w:pPr>
              <w:jc w:val="right"/>
              <w:rPr>
                <w:rFonts w:ascii="Tahoma" w:hAnsi="Tahoma" w:cs="Tahoma"/>
                <w:sz w:val="22"/>
                <w:szCs w:val="22"/>
                <w:lang w:val="id-ID"/>
              </w:rPr>
            </w:pPr>
            <w:r>
              <w:rPr>
                <w:rFonts w:ascii="Tahoma" w:hAnsi="Tahoma" w:cs="Tahoma"/>
                <w:sz w:val="22"/>
                <w:szCs w:val="22"/>
                <w:lang w:val="id-ID"/>
              </w:rPr>
              <w:t>901.307.198.000</w:t>
            </w:r>
          </w:p>
        </w:tc>
        <w:tc>
          <w:tcPr>
            <w:tcW w:w="1843" w:type="dxa"/>
            <w:shd w:val="clear" w:color="auto" w:fill="FFFFFF"/>
          </w:tcPr>
          <w:p w:rsidR="00D91769" w:rsidRPr="00A82FDF" w:rsidRDefault="00D91769" w:rsidP="00394E50">
            <w:pPr>
              <w:jc w:val="center"/>
              <w:rPr>
                <w:rFonts w:ascii="Tahoma" w:hAnsi="Tahoma" w:cs="Tahoma"/>
                <w:sz w:val="22"/>
                <w:szCs w:val="22"/>
              </w:rPr>
            </w:pPr>
          </w:p>
        </w:tc>
      </w:tr>
      <w:tr w:rsidR="00D91769" w:rsidRPr="00A82FDF" w:rsidTr="00A82FDF">
        <w:trPr>
          <w:trHeight w:val="223"/>
          <w:jc w:val="center"/>
        </w:trPr>
        <w:tc>
          <w:tcPr>
            <w:tcW w:w="662" w:type="dxa"/>
            <w:shd w:val="clear" w:color="auto" w:fill="FFFFFF"/>
          </w:tcPr>
          <w:p w:rsidR="00D91769" w:rsidRPr="00A82FDF" w:rsidRDefault="00D91769" w:rsidP="00394E50">
            <w:pPr>
              <w:jc w:val="center"/>
              <w:rPr>
                <w:rFonts w:ascii="Tahoma" w:hAnsi="Tahoma" w:cs="Tahoma"/>
                <w:sz w:val="22"/>
                <w:szCs w:val="22"/>
              </w:rPr>
            </w:pPr>
            <w:r w:rsidRPr="00A82FDF">
              <w:rPr>
                <w:rFonts w:ascii="Tahoma" w:hAnsi="Tahoma" w:cs="Tahoma"/>
                <w:sz w:val="22"/>
                <w:szCs w:val="22"/>
              </w:rPr>
              <w:t>1.2</w:t>
            </w:r>
          </w:p>
        </w:tc>
        <w:tc>
          <w:tcPr>
            <w:tcW w:w="3572" w:type="dxa"/>
            <w:shd w:val="clear" w:color="auto" w:fill="FFFFFF"/>
          </w:tcPr>
          <w:p w:rsidR="00D91769" w:rsidRPr="00A82FDF" w:rsidRDefault="00D91769" w:rsidP="00394E50">
            <w:pPr>
              <w:rPr>
                <w:rFonts w:ascii="Tahoma" w:hAnsi="Tahoma" w:cs="Tahoma"/>
                <w:sz w:val="22"/>
                <w:szCs w:val="22"/>
              </w:rPr>
            </w:pPr>
            <w:r w:rsidRPr="00A82FDF">
              <w:rPr>
                <w:rFonts w:ascii="Tahoma" w:hAnsi="Tahoma" w:cs="Tahoma"/>
                <w:sz w:val="22"/>
                <w:szCs w:val="22"/>
              </w:rPr>
              <w:t>Retribusi daerah</w:t>
            </w:r>
          </w:p>
        </w:tc>
        <w:tc>
          <w:tcPr>
            <w:tcW w:w="2962" w:type="dxa"/>
            <w:shd w:val="clear" w:color="auto" w:fill="FFFFFF"/>
          </w:tcPr>
          <w:p w:rsidR="003C42A8" w:rsidRPr="00EA6470" w:rsidRDefault="005502CC" w:rsidP="003C42A8">
            <w:pPr>
              <w:jc w:val="right"/>
              <w:rPr>
                <w:rFonts w:ascii="Tahoma" w:hAnsi="Tahoma" w:cs="Tahoma"/>
                <w:sz w:val="22"/>
                <w:szCs w:val="22"/>
                <w:lang w:val="id-ID"/>
              </w:rPr>
            </w:pPr>
            <w:r>
              <w:rPr>
                <w:rFonts w:ascii="Tahoma" w:hAnsi="Tahoma" w:cs="Tahoma"/>
                <w:sz w:val="22"/>
                <w:szCs w:val="22"/>
                <w:lang w:val="id-ID"/>
              </w:rPr>
              <w:t>144.237.925.000</w:t>
            </w:r>
          </w:p>
        </w:tc>
        <w:tc>
          <w:tcPr>
            <w:tcW w:w="1843" w:type="dxa"/>
            <w:shd w:val="clear" w:color="auto" w:fill="FFFFFF"/>
          </w:tcPr>
          <w:p w:rsidR="00D91769" w:rsidRPr="00A82FDF" w:rsidRDefault="00D91769" w:rsidP="00ED71C2">
            <w:pPr>
              <w:rPr>
                <w:rFonts w:ascii="Tahoma" w:hAnsi="Tahoma" w:cs="Tahoma"/>
                <w:sz w:val="22"/>
                <w:szCs w:val="22"/>
              </w:rPr>
            </w:pPr>
          </w:p>
        </w:tc>
      </w:tr>
      <w:tr w:rsidR="00D91769" w:rsidRPr="00A82FDF" w:rsidTr="00A82FDF">
        <w:trPr>
          <w:trHeight w:val="462"/>
          <w:jc w:val="center"/>
        </w:trPr>
        <w:tc>
          <w:tcPr>
            <w:tcW w:w="662" w:type="dxa"/>
            <w:shd w:val="clear" w:color="auto" w:fill="FFFFFF"/>
          </w:tcPr>
          <w:p w:rsidR="00D91769" w:rsidRPr="00A82FDF" w:rsidRDefault="00D91769" w:rsidP="00394E50">
            <w:pPr>
              <w:jc w:val="center"/>
              <w:rPr>
                <w:rFonts w:ascii="Tahoma" w:hAnsi="Tahoma" w:cs="Tahoma"/>
                <w:sz w:val="22"/>
                <w:szCs w:val="22"/>
              </w:rPr>
            </w:pPr>
            <w:r w:rsidRPr="00A82FDF">
              <w:rPr>
                <w:rFonts w:ascii="Tahoma" w:hAnsi="Tahoma" w:cs="Tahoma"/>
                <w:sz w:val="22"/>
                <w:szCs w:val="22"/>
              </w:rPr>
              <w:t>1.3</w:t>
            </w:r>
          </w:p>
        </w:tc>
        <w:tc>
          <w:tcPr>
            <w:tcW w:w="3572" w:type="dxa"/>
            <w:shd w:val="clear" w:color="auto" w:fill="FFFFFF"/>
          </w:tcPr>
          <w:p w:rsidR="00D91769" w:rsidRPr="00A82FDF" w:rsidRDefault="00D91769" w:rsidP="00394E50">
            <w:pPr>
              <w:rPr>
                <w:rFonts w:ascii="Tahoma" w:hAnsi="Tahoma" w:cs="Tahoma"/>
                <w:sz w:val="22"/>
                <w:szCs w:val="22"/>
              </w:rPr>
            </w:pPr>
            <w:r w:rsidRPr="00A82FDF">
              <w:rPr>
                <w:rFonts w:ascii="Tahoma" w:hAnsi="Tahoma" w:cs="Tahoma"/>
                <w:sz w:val="22"/>
                <w:szCs w:val="22"/>
              </w:rPr>
              <w:t>Hasil pengelolaan kekakayaan daerah yg dipisahkan</w:t>
            </w:r>
          </w:p>
        </w:tc>
        <w:tc>
          <w:tcPr>
            <w:tcW w:w="2962" w:type="dxa"/>
            <w:shd w:val="clear" w:color="auto" w:fill="FFFFFF"/>
          </w:tcPr>
          <w:p w:rsidR="00D91769" w:rsidRPr="00EA6470" w:rsidRDefault="005502CC" w:rsidP="003A717B">
            <w:pPr>
              <w:jc w:val="right"/>
              <w:rPr>
                <w:rFonts w:ascii="Tahoma" w:hAnsi="Tahoma" w:cs="Tahoma"/>
                <w:sz w:val="22"/>
                <w:szCs w:val="22"/>
                <w:lang w:val="id-ID"/>
              </w:rPr>
            </w:pPr>
            <w:r>
              <w:rPr>
                <w:rFonts w:ascii="Tahoma" w:hAnsi="Tahoma" w:cs="Tahoma"/>
                <w:sz w:val="22"/>
                <w:szCs w:val="22"/>
                <w:lang w:val="id-ID"/>
              </w:rPr>
              <w:t>14.415.420.000</w:t>
            </w:r>
          </w:p>
        </w:tc>
        <w:tc>
          <w:tcPr>
            <w:tcW w:w="1843" w:type="dxa"/>
            <w:shd w:val="clear" w:color="auto" w:fill="FFFFFF"/>
          </w:tcPr>
          <w:p w:rsidR="00D91769" w:rsidRPr="00A82FDF" w:rsidRDefault="00D91769" w:rsidP="00714250">
            <w:pPr>
              <w:jc w:val="center"/>
              <w:rPr>
                <w:rFonts w:ascii="Tahoma" w:hAnsi="Tahoma" w:cs="Tahoma"/>
                <w:sz w:val="22"/>
                <w:szCs w:val="22"/>
              </w:rPr>
            </w:pPr>
          </w:p>
        </w:tc>
      </w:tr>
      <w:tr w:rsidR="00D91769" w:rsidRPr="00A82FDF" w:rsidTr="00A82FDF">
        <w:trPr>
          <w:trHeight w:val="223"/>
          <w:jc w:val="center"/>
        </w:trPr>
        <w:tc>
          <w:tcPr>
            <w:tcW w:w="662" w:type="dxa"/>
            <w:shd w:val="clear" w:color="auto" w:fill="FFFFFF"/>
          </w:tcPr>
          <w:p w:rsidR="00D91769" w:rsidRPr="00A82FDF" w:rsidRDefault="00D91769" w:rsidP="00394E50">
            <w:pPr>
              <w:jc w:val="center"/>
              <w:rPr>
                <w:rFonts w:ascii="Tahoma" w:hAnsi="Tahoma" w:cs="Tahoma"/>
                <w:sz w:val="22"/>
                <w:szCs w:val="22"/>
              </w:rPr>
            </w:pPr>
            <w:r w:rsidRPr="00A82FDF">
              <w:rPr>
                <w:rFonts w:ascii="Tahoma" w:hAnsi="Tahoma" w:cs="Tahoma"/>
                <w:sz w:val="22"/>
                <w:szCs w:val="22"/>
              </w:rPr>
              <w:t>1.4</w:t>
            </w:r>
          </w:p>
        </w:tc>
        <w:tc>
          <w:tcPr>
            <w:tcW w:w="3572" w:type="dxa"/>
            <w:shd w:val="clear" w:color="auto" w:fill="FFFFFF"/>
          </w:tcPr>
          <w:p w:rsidR="00D91769" w:rsidRPr="00A82FDF" w:rsidRDefault="00D91769" w:rsidP="00394E50">
            <w:pPr>
              <w:rPr>
                <w:rFonts w:ascii="Tahoma" w:hAnsi="Tahoma" w:cs="Tahoma"/>
                <w:sz w:val="22"/>
                <w:szCs w:val="22"/>
                <w:lang w:val="fi-FI"/>
              </w:rPr>
            </w:pPr>
            <w:r w:rsidRPr="00A82FDF">
              <w:rPr>
                <w:rFonts w:ascii="Tahoma" w:hAnsi="Tahoma" w:cs="Tahoma"/>
                <w:sz w:val="22"/>
                <w:szCs w:val="22"/>
                <w:lang w:val="fi-FI"/>
              </w:rPr>
              <w:t>Lain-lain Pendapatan Asli Daerah yang Sah</w:t>
            </w:r>
          </w:p>
        </w:tc>
        <w:tc>
          <w:tcPr>
            <w:tcW w:w="2962" w:type="dxa"/>
            <w:shd w:val="clear" w:color="auto" w:fill="FFFFFF"/>
          </w:tcPr>
          <w:p w:rsidR="00D91769" w:rsidRPr="00EA6470" w:rsidRDefault="005502CC" w:rsidP="00714250">
            <w:pPr>
              <w:jc w:val="right"/>
              <w:rPr>
                <w:rFonts w:ascii="Tahoma" w:hAnsi="Tahoma" w:cs="Tahoma"/>
                <w:sz w:val="22"/>
                <w:szCs w:val="22"/>
                <w:lang w:val="id-ID"/>
              </w:rPr>
            </w:pPr>
            <w:r>
              <w:rPr>
                <w:rFonts w:ascii="Tahoma" w:hAnsi="Tahoma" w:cs="Tahoma"/>
                <w:sz w:val="22"/>
                <w:szCs w:val="22"/>
                <w:lang w:val="id-ID"/>
              </w:rPr>
              <w:t>66.980.332.000</w:t>
            </w:r>
          </w:p>
        </w:tc>
        <w:tc>
          <w:tcPr>
            <w:tcW w:w="1843" w:type="dxa"/>
            <w:shd w:val="clear" w:color="auto" w:fill="FFFFFF"/>
          </w:tcPr>
          <w:p w:rsidR="00D91769" w:rsidRPr="00A82FDF" w:rsidRDefault="00D91769" w:rsidP="00ED71C2">
            <w:pPr>
              <w:jc w:val="center"/>
              <w:rPr>
                <w:rFonts w:ascii="Tahoma" w:hAnsi="Tahoma" w:cs="Tahoma"/>
                <w:sz w:val="22"/>
                <w:szCs w:val="22"/>
                <w:lang w:val="fi-FI"/>
              </w:rPr>
            </w:pPr>
          </w:p>
        </w:tc>
      </w:tr>
      <w:tr w:rsidR="00D91769" w:rsidRPr="00A82FDF" w:rsidTr="00A82FDF">
        <w:trPr>
          <w:trHeight w:val="223"/>
          <w:jc w:val="center"/>
        </w:trPr>
        <w:tc>
          <w:tcPr>
            <w:tcW w:w="662" w:type="dxa"/>
            <w:shd w:val="clear" w:color="auto" w:fill="FFFFFF"/>
          </w:tcPr>
          <w:p w:rsidR="00D91769" w:rsidRPr="00A82FDF" w:rsidRDefault="00D91769" w:rsidP="00394E50">
            <w:pPr>
              <w:jc w:val="center"/>
              <w:rPr>
                <w:rFonts w:ascii="Tahoma" w:hAnsi="Tahoma" w:cs="Tahoma"/>
                <w:b/>
                <w:sz w:val="22"/>
                <w:szCs w:val="22"/>
              </w:rPr>
            </w:pPr>
          </w:p>
        </w:tc>
        <w:tc>
          <w:tcPr>
            <w:tcW w:w="3572" w:type="dxa"/>
            <w:shd w:val="clear" w:color="auto" w:fill="FFFFFF"/>
          </w:tcPr>
          <w:p w:rsidR="00D91769" w:rsidRPr="00A82FDF" w:rsidRDefault="00D91769" w:rsidP="00394E50">
            <w:pPr>
              <w:rPr>
                <w:rFonts w:ascii="Tahoma" w:hAnsi="Tahoma" w:cs="Tahoma"/>
                <w:b/>
                <w:sz w:val="22"/>
                <w:szCs w:val="22"/>
                <w:lang w:val="fi-FI"/>
              </w:rPr>
            </w:pPr>
          </w:p>
        </w:tc>
        <w:tc>
          <w:tcPr>
            <w:tcW w:w="2962" w:type="dxa"/>
            <w:shd w:val="clear" w:color="auto" w:fill="FFFFFF"/>
          </w:tcPr>
          <w:p w:rsidR="00D91769" w:rsidRPr="00A82FDF" w:rsidRDefault="00D91769" w:rsidP="00714250">
            <w:pPr>
              <w:jc w:val="right"/>
              <w:rPr>
                <w:rFonts w:ascii="Tahoma" w:hAnsi="Tahoma" w:cs="Tahoma"/>
                <w:b/>
                <w:sz w:val="22"/>
                <w:szCs w:val="22"/>
                <w:lang w:val="fi-FI"/>
              </w:rPr>
            </w:pPr>
          </w:p>
        </w:tc>
        <w:tc>
          <w:tcPr>
            <w:tcW w:w="1843" w:type="dxa"/>
            <w:shd w:val="clear" w:color="auto" w:fill="FFFFFF"/>
          </w:tcPr>
          <w:p w:rsidR="00D91769" w:rsidRPr="00A82FDF" w:rsidRDefault="00D91769" w:rsidP="00394E50">
            <w:pPr>
              <w:jc w:val="center"/>
              <w:rPr>
                <w:rFonts w:ascii="Tahoma" w:hAnsi="Tahoma" w:cs="Tahoma"/>
                <w:b/>
                <w:sz w:val="22"/>
                <w:szCs w:val="22"/>
                <w:lang w:val="fi-FI"/>
              </w:rPr>
            </w:pPr>
          </w:p>
        </w:tc>
      </w:tr>
      <w:tr w:rsidR="00D91769" w:rsidRPr="00A82FDF" w:rsidTr="00A82FDF">
        <w:trPr>
          <w:trHeight w:val="223"/>
          <w:jc w:val="center"/>
        </w:trPr>
        <w:tc>
          <w:tcPr>
            <w:tcW w:w="662" w:type="dxa"/>
            <w:shd w:val="clear" w:color="auto" w:fill="FFFFFF"/>
          </w:tcPr>
          <w:p w:rsidR="00D91769" w:rsidRPr="00A82FDF" w:rsidRDefault="00D91769" w:rsidP="00394E50">
            <w:pPr>
              <w:rPr>
                <w:rFonts w:ascii="Tahoma" w:hAnsi="Tahoma" w:cs="Tahoma"/>
                <w:b/>
                <w:sz w:val="22"/>
                <w:szCs w:val="22"/>
              </w:rPr>
            </w:pPr>
            <w:r w:rsidRPr="00A82FDF">
              <w:rPr>
                <w:rFonts w:ascii="Tahoma" w:hAnsi="Tahoma" w:cs="Tahoma"/>
                <w:b/>
                <w:sz w:val="22"/>
                <w:szCs w:val="22"/>
              </w:rPr>
              <w:t xml:space="preserve">  2</w:t>
            </w:r>
          </w:p>
        </w:tc>
        <w:tc>
          <w:tcPr>
            <w:tcW w:w="3572" w:type="dxa"/>
            <w:shd w:val="clear" w:color="auto" w:fill="FFFFFF"/>
          </w:tcPr>
          <w:p w:rsidR="00D91769" w:rsidRPr="00A82FDF" w:rsidRDefault="00D91769" w:rsidP="00394E50">
            <w:pPr>
              <w:rPr>
                <w:rFonts w:ascii="Tahoma" w:hAnsi="Tahoma" w:cs="Tahoma"/>
                <w:b/>
                <w:sz w:val="22"/>
                <w:szCs w:val="22"/>
                <w:lang w:val="fi-FI"/>
              </w:rPr>
            </w:pPr>
            <w:r w:rsidRPr="00A82FDF">
              <w:rPr>
                <w:rFonts w:ascii="Tahoma" w:hAnsi="Tahoma" w:cs="Tahoma"/>
                <w:b/>
                <w:sz w:val="22"/>
                <w:szCs w:val="22"/>
                <w:lang w:val="fi-FI"/>
              </w:rPr>
              <w:t>Dana Perimbangan</w:t>
            </w:r>
          </w:p>
        </w:tc>
        <w:tc>
          <w:tcPr>
            <w:tcW w:w="2962" w:type="dxa"/>
            <w:shd w:val="clear" w:color="auto" w:fill="FFFFFF"/>
          </w:tcPr>
          <w:p w:rsidR="00D91769" w:rsidRPr="005E0B4C" w:rsidRDefault="00E338B9" w:rsidP="005502CC">
            <w:pPr>
              <w:jc w:val="right"/>
              <w:rPr>
                <w:rFonts w:ascii="Tahoma" w:hAnsi="Tahoma" w:cs="Tahoma"/>
                <w:b/>
                <w:sz w:val="22"/>
                <w:szCs w:val="22"/>
                <w:lang w:val="id-ID"/>
              </w:rPr>
            </w:pPr>
            <w:r w:rsidRPr="00A82FDF">
              <w:rPr>
                <w:rFonts w:ascii="Tahoma" w:hAnsi="Tahoma" w:cs="Tahoma"/>
                <w:b/>
                <w:sz w:val="22"/>
                <w:szCs w:val="22"/>
                <w:lang w:val="fi-FI"/>
              </w:rPr>
              <w:t>Rp.</w:t>
            </w:r>
            <w:r w:rsidR="005502CC">
              <w:rPr>
                <w:rFonts w:ascii="Tahoma" w:hAnsi="Tahoma" w:cs="Tahoma"/>
                <w:b/>
                <w:sz w:val="22"/>
                <w:szCs w:val="22"/>
                <w:lang w:val="id-ID"/>
              </w:rPr>
              <w:t>1.599.142.966.000</w:t>
            </w:r>
          </w:p>
        </w:tc>
        <w:tc>
          <w:tcPr>
            <w:tcW w:w="1843" w:type="dxa"/>
            <w:shd w:val="clear" w:color="auto" w:fill="FFFFFF"/>
          </w:tcPr>
          <w:p w:rsidR="00D91769" w:rsidRPr="00A82FDF" w:rsidRDefault="00D91769" w:rsidP="00394E50">
            <w:pPr>
              <w:jc w:val="center"/>
              <w:rPr>
                <w:rFonts w:ascii="Tahoma" w:hAnsi="Tahoma" w:cs="Tahoma"/>
                <w:b/>
                <w:sz w:val="22"/>
                <w:szCs w:val="22"/>
                <w:lang w:val="fi-FI"/>
              </w:rPr>
            </w:pPr>
          </w:p>
        </w:tc>
      </w:tr>
      <w:tr w:rsidR="00D91769" w:rsidRPr="00A82FDF" w:rsidTr="00A82FDF">
        <w:trPr>
          <w:trHeight w:val="239"/>
          <w:jc w:val="center"/>
        </w:trPr>
        <w:tc>
          <w:tcPr>
            <w:tcW w:w="662" w:type="dxa"/>
            <w:shd w:val="clear" w:color="auto" w:fill="FFFFFF"/>
          </w:tcPr>
          <w:p w:rsidR="00D91769" w:rsidRPr="00A82FDF" w:rsidRDefault="00D91769" w:rsidP="00394E50">
            <w:pPr>
              <w:jc w:val="center"/>
              <w:rPr>
                <w:rFonts w:ascii="Tahoma" w:hAnsi="Tahoma" w:cs="Tahoma"/>
                <w:sz w:val="22"/>
                <w:szCs w:val="22"/>
              </w:rPr>
            </w:pPr>
            <w:r w:rsidRPr="00A82FDF">
              <w:rPr>
                <w:rFonts w:ascii="Tahoma" w:hAnsi="Tahoma" w:cs="Tahoma"/>
                <w:sz w:val="22"/>
                <w:szCs w:val="22"/>
              </w:rPr>
              <w:t>2.1</w:t>
            </w:r>
          </w:p>
        </w:tc>
        <w:tc>
          <w:tcPr>
            <w:tcW w:w="3572" w:type="dxa"/>
            <w:shd w:val="clear" w:color="auto" w:fill="FFFFFF"/>
          </w:tcPr>
          <w:p w:rsidR="00D91769" w:rsidRPr="00A82FDF" w:rsidRDefault="00D91769" w:rsidP="00394E50">
            <w:pPr>
              <w:rPr>
                <w:rFonts w:ascii="Tahoma" w:hAnsi="Tahoma" w:cs="Tahoma"/>
                <w:sz w:val="22"/>
                <w:szCs w:val="22"/>
                <w:lang w:val="es-ES"/>
              </w:rPr>
            </w:pPr>
            <w:r w:rsidRPr="00A82FDF">
              <w:rPr>
                <w:rFonts w:ascii="Tahoma" w:hAnsi="Tahoma" w:cs="Tahoma"/>
                <w:sz w:val="22"/>
                <w:szCs w:val="22"/>
                <w:lang w:val="es-ES"/>
              </w:rPr>
              <w:t>Bagi hasil pajak dan bukan pajak</w:t>
            </w:r>
          </w:p>
        </w:tc>
        <w:tc>
          <w:tcPr>
            <w:tcW w:w="2962" w:type="dxa"/>
            <w:shd w:val="clear" w:color="auto" w:fill="FFFFFF"/>
          </w:tcPr>
          <w:p w:rsidR="00D91769" w:rsidRPr="00EA6470" w:rsidRDefault="005502CC" w:rsidP="00FC126B">
            <w:pPr>
              <w:jc w:val="right"/>
              <w:rPr>
                <w:rFonts w:ascii="Tahoma" w:hAnsi="Tahoma" w:cs="Tahoma"/>
                <w:sz w:val="22"/>
                <w:szCs w:val="22"/>
                <w:lang w:val="id-ID"/>
              </w:rPr>
            </w:pPr>
            <w:r>
              <w:rPr>
                <w:rFonts w:ascii="Tahoma" w:hAnsi="Tahoma" w:cs="Tahoma"/>
                <w:sz w:val="22"/>
                <w:szCs w:val="22"/>
                <w:lang w:val="id-ID"/>
              </w:rPr>
              <w:t>105.521.291.000</w:t>
            </w:r>
          </w:p>
        </w:tc>
        <w:tc>
          <w:tcPr>
            <w:tcW w:w="1843" w:type="dxa"/>
            <w:shd w:val="clear" w:color="auto" w:fill="FFFFFF"/>
          </w:tcPr>
          <w:p w:rsidR="00D91769" w:rsidRPr="00A82FDF" w:rsidRDefault="00D91769" w:rsidP="00394E50">
            <w:pPr>
              <w:jc w:val="center"/>
              <w:rPr>
                <w:rFonts w:ascii="Tahoma" w:hAnsi="Tahoma" w:cs="Tahoma"/>
                <w:sz w:val="22"/>
                <w:szCs w:val="22"/>
              </w:rPr>
            </w:pPr>
          </w:p>
        </w:tc>
      </w:tr>
      <w:tr w:rsidR="00D91769" w:rsidRPr="00A82FDF" w:rsidTr="00A82FDF">
        <w:trPr>
          <w:trHeight w:val="223"/>
          <w:jc w:val="center"/>
        </w:trPr>
        <w:tc>
          <w:tcPr>
            <w:tcW w:w="662" w:type="dxa"/>
            <w:shd w:val="clear" w:color="auto" w:fill="FFFFFF"/>
          </w:tcPr>
          <w:p w:rsidR="00D91769" w:rsidRPr="00A82FDF" w:rsidRDefault="00D91769" w:rsidP="00394E50">
            <w:pPr>
              <w:jc w:val="center"/>
              <w:rPr>
                <w:rFonts w:ascii="Tahoma" w:hAnsi="Tahoma" w:cs="Tahoma"/>
                <w:sz w:val="22"/>
                <w:szCs w:val="22"/>
              </w:rPr>
            </w:pPr>
            <w:r w:rsidRPr="00A82FDF">
              <w:rPr>
                <w:rFonts w:ascii="Tahoma" w:hAnsi="Tahoma" w:cs="Tahoma"/>
                <w:sz w:val="22"/>
                <w:szCs w:val="22"/>
              </w:rPr>
              <w:t>2.2</w:t>
            </w:r>
          </w:p>
        </w:tc>
        <w:tc>
          <w:tcPr>
            <w:tcW w:w="3572" w:type="dxa"/>
            <w:shd w:val="clear" w:color="auto" w:fill="FFFFFF"/>
          </w:tcPr>
          <w:p w:rsidR="00D91769" w:rsidRPr="00A82FDF" w:rsidRDefault="00D91769" w:rsidP="00394E50">
            <w:pPr>
              <w:rPr>
                <w:rFonts w:ascii="Tahoma" w:hAnsi="Tahoma" w:cs="Tahoma"/>
                <w:sz w:val="22"/>
                <w:szCs w:val="22"/>
              </w:rPr>
            </w:pPr>
            <w:r w:rsidRPr="00A82FDF">
              <w:rPr>
                <w:rFonts w:ascii="Tahoma" w:hAnsi="Tahoma" w:cs="Tahoma"/>
                <w:sz w:val="22"/>
                <w:szCs w:val="22"/>
              </w:rPr>
              <w:t>Dana Alokasi Umum</w:t>
            </w:r>
          </w:p>
        </w:tc>
        <w:tc>
          <w:tcPr>
            <w:tcW w:w="2962" w:type="dxa"/>
            <w:shd w:val="clear" w:color="auto" w:fill="FFFFFF"/>
          </w:tcPr>
          <w:p w:rsidR="00D91769" w:rsidRPr="00EA6470" w:rsidRDefault="005502CC" w:rsidP="00714250">
            <w:pPr>
              <w:jc w:val="right"/>
              <w:rPr>
                <w:rFonts w:ascii="Tahoma" w:hAnsi="Tahoma" w:cs="Tahoma"/>
                <w:sz w:val="22"/>
                <w:szCs w:val="22"/>
                <w:lang w:val="id-ID"/>
              </w:rPr>
            </w:pPr>
            <w:r>
              <w:rPr>
                <w:rFonts w:ascii="Tahoma" w:hAnsi="Tahoma" w:cs="Tahoma"/>
                <w:sz w:val="22"/>
                <w:szCs w:val="22"/>
                <w:lang w:val="id-ID"/>
              </w:rPr>
              <w:t>1.324.023.135.000</w:t>
            </w:r>
          </w:p>
        </w:tc>
        <w:tc>
          <w:tcPr>
            <w:tcW w:w="1843" w:type="dxa"/>
            <w:shd w:val="clear" w:color="auto" w:fill="FFFFFF"/>
          </w:tcPr>
          <w:p w:rsidR="00D91769" w:rsidRPr="00A82FDF" w:rsidRDefault="00D91769" w:rsidP="00394E50">
            <w:pPr>
              <w:jc w:val="center"/>
              <w:rPr>
                <w:rFonts w:ascii="Tahoma" w:hAnsi="Tahoma" w:cs="Tahoma"/>
                <w:sz w:val="22"/>
                <w:szCs w:val="22"/>
              </w:rPr>
            </w:pPr>
          </w:p>
        </w:tc>
      </w:tr>
      <w:tr w:rsidR="00D91769" w:rsidRPr="00A82FDF" w:rsidTr="00A82FDF">
        <w:trPr>
          <w:trHeight w:val="239"/>
          <w:jc w:val="center"/>
        </w:trPr>
        <w:tc>
          <w:tcPr>
            <w:tcW w:w="662" w:type="dxa"/>
            <w:shd w:val="clear" w:color="auto" w:fill="FFFFFF"/>
          </w:tcPr>
          <w:p w:rsidR="00D91769" w:rsidRPr="00A82FDF" w:rsidRDefault="00D91769" w:rsidP="00394E50">
            <w:pPr>
              <w:jc w:val="center"/>
              <w:rPr>
                <w:rFonts w:ascii="Tahoma" w:hAnsi="Tahoma" w:cs="Tahoma"/>
                <w:sz w:val="22"/>
                <w:szCs w:val="22"/>
              </w:rPr>
            </w:pPr>
            <w:r w:rsidRPr="00A82FDF">
              <w:rPr>
                <w:rFonts w:ascii="Tahoma" w:hAnsi="Tahoma" w:cs="Tahoma"/>
                <w:sz w:val="22"/>
                <w:szCs w:val="22"/>
              </w:rPr>
              <w:t>2.3</w:t>
            </w:r>
          </w:p>
        </w:tc>
        <w:tc>
          <w:tcPr>
            <w:tcW w:w="3572" w:type="dxa"/>
            <w:shd w:val="clear" w:color="auto" w:fill="FFFFFF"/>
          </w:tcPr>
          <w:p w:rsidR="00D91769" w:rsidRPr="00A82FDF" w:rsidRDefault="00D91769" w:rsidP="00394E50">
            <w:pPr>
              <w:rPr>
                <w:rFonts w:ascii="Tahoma" w:hAnsi="Tahoma" w:cs="Tahoma"/>
                <w:sz w:val="22"/>
                <w:szCs w:val="22"/>
              </w:rPr>
            </w:pPr>
            <w:r w:rsidRPr="00A82FDF">
              <w:rPr>
                <w:rFonts w:ascii="Tahoma" w:hAnsi="Tahoma" w:cs="Tahoma"/>
                <w:sz w:val="22"/>
                <w:szCs w:val="22"/>
              </w:rPr>
              <w:t>Dana Alokasi Khusus</w:t>
            </w:r>
          </w:p>
        </w:tc>
        <w:tc>
          <w:tcPr>
            <w:tcW w:w="2962" w:type="dxa"/>
            <w:shd w:val="clear" w:color="auto" w:fill="FFFFFF"/>
          </w:tcPr>
          <w:p w:rsidR="00E338B9" w:rsidRPr="005E0B4C" w:rsidRDefault="005502CC" w:rsidP="00E338B9">
            <w:pPr>
              <w:jc w:val="right"/>
              <w:rPr>
                <w:rFonts w:ascii="Tahoma" w:hAnsi="Tahoma" w:cs="Tahoma"/>
                <w:sz w:val="22"/>
                <w:szCs w:val="22"/>
                <w:lang w:val="id-ID"/>
              </w:rPr>
            </w:pPr>
            <w:r>
              <w:rPr>
                <w:rFonts w:ascii="Tahoma" w:hAnsi="Tahoma" w:cs="Tahoma"/>
                <w:sz w:val="22"/>
                <w:szCs w:val="22"/>
                <w:lang w:val="id-ID"/>
              </w:rPr>
              <w:t>169.598.540.000</w:t>
            </w:r>
          </w:p>
        </w:tc>
        <w:tc>
          <w:tcPr>
            <w:tcW w:w="1843" w:type="dxa"/>
            <w:shd w:val="clear" w:color="auto" w:fill="FFFFFF"/>
          </w:tcPr>
          <w:p w:rsidR="00D91769" w:rsidRPr="00A82FDF" w:rsidRDefault="00D91769" w:rsidP="00394E50">
            <w:pPr>
              <w:jc w:val="center"/>
              <w:rPr>
                <w:rFonts w:ascii="Tahoma" w:hAnsi="Tahoma" w:cs="Tahoma"/>
                <w:sz w:val="22"/>
                <w:szCs w:val="22"/>
              </w:rPr>
            </w:pPr>
          </w:p>
        </w:tc>
      </w:tr>
      <w:tr w:rsidR="00D91769" w:rsidRPr="00A82FDF" w:rsidTr="00351746">
        <w:trPr>
          <w:trHeight w:val="425"/>
          <w:jc w:val="center"/>
        </w:trPr>
        <w:tc>
          <w:tcPr>
            <w:tcW w:w="662" w:type="dxa"/>
            <w:shd w:val="clear" w:color="auto" w:fill="FFFFFF"/>
            <w:vAlign w:val="bottom"/>
          </w:tcPr>
          <w:p w:rsidR="00D91769" w:rsidRPr="00A82FDF" w:rsidRDefault="00D91769" w:rsidP="003B4D84">
            <w:pPr>
              <w:jc w:val="center"/>
              <w:rPr>
                <w:rFonts w:ascii="Tahoma" w:hAnsi="Tahoma" w:cs="Tahoma"/>
                <w:b/>
                <w:sz w:val="22"/>
                <w:szCs w:val="22"/>
              </w:rPr>
            </w:pPr>
            <w:r w:rsidRPr="00A82FDF">
              <w:rPr>
                <w:rFonts w:ascii="Tahoma" w:hAnsi="Tahoma" w:cs="Tahoma"/>
                <w:b/>
                <w:sz w:val="22"/>
                <w:szCs w:val="22"/>
              </w:rPr>
              <w:t>3.</w:t>
            </w:r>
          </w:p>
        </w:tc>
        <w:tc>
          <w:tcPr>
            <w:tcW w:w="3572" w:type="dxa"/>
            <w:shd w:val="clear" w:color="auto" w:fill="FFFFFF"/>
            <w:vAlign w:val="bottom"/>
          </w:tcPr>
          <w:p w:rsidR="00D91769" w:rsidRPr="00A82FDF" w:rsidRDefault="00D91769" w:rsidP="003B4D84">
            <w:pPr>
              <w:jc w:val="center"/>
              <w:rPr>
                <w:rFonts w:ascii="Tahoma" w:hAnsi="Tahoma" w:cs="Tahoma"/>
                <w:b/>
                <w:sz w:val="22"/>
                <w:szCs w:val="22"/>
                <w:lang w:val="fi-FI"/>
              </w:rPr>
            </w:pPr>
            <w:r w:rsidRPr="00A82FDF">
              <w:rPr>
                <w:rFonts w:ascii="Tahoma" w:hAnsi="Tahoma" w:cs="Tahoma"/>
                <w:b/>
                <w:sz w:val="22"/>
                <w:szCs w:val="22"/>
                <w:lang w:val="fi-FI"/>
              </w:rPr>
              <w:t>Lain-lain Pendapatan Yang Sah</w:t>
            </w:r>
          </w:p>
        </w:tc>
        <w:tc>
          <w:tcPr>
            <w:tcW w:w="2962" w:type="dxa"/>
            <w:shd w:val="clear" w:color="auto" w:fill="FFFFFF"/>
          </w:tcPr>
          <w:p w:rsidR="00D91769" w:rsidRPr="005E0B4C" w:rsidRDefault="007A1929" w:rsidP="005502CC">
            <w:pPr>
              <w:jc w:val="right"/>
              <w:rPr>
                <w:rFonts w:ascii="Tahoma" w:hAnsi="Tahoma" w:cs="Tahoma"/>
                <w:b/>
                <w:sz w:val="22"/>
                <w:szCs w:val="22"/>
                <w:lang w:val="id-ID"/>
              </w:rPr>
            </w:pPr>
            <w:r w:rsidRPr="00A82FDF">
              <w:rPr>
                <w:rFonts w:ascii="Tahoma" w:hAnsi="Tahoma" w:cs="Tahoma"/>
                <w:b/>
                <w:sz w:val="22"/>
                <w:szCs w:val="22"/>
                <w:lang w:val="fi-FI"/>
              </w:rPr>
              <w:t>Rp.</w:t>
            </w:r>
            <w:r w:rsidR="005502CC">
              <w:rPr>
                <w:rFonts w:ascii="Tahoma" w:hAnsi="Tahoma" w:cs="Tahoma"/>
                <w:b/>
                <w:sz w:val="22"/>
                <w:szCs w:val="22"/>
                <w:lang w:val="id-ID"/>
              </w:rPr>
              <w:t>735.916.159.000</w:t>
            </w:r>
          </w:p>
        </w:tc>
        <w:tc>
          <w:tcPr>
            <w:tcW w:w="1843" w:type="dxa"/>
            <w:shd w:val="clear" w:color="auto" w:fill="FFFFFF"/>
          </w:tcPr>
          <w:p w:rsidR="00D91769" w:rsidRPr="00A82FDF" w:rsidRDefault="00D91769" w:rsidP="00394E50">
            <w:pPr>
              <w:jc w:val="center"/>
              <w:rPr>
                <w:rFonts w:ascii="Tahoma" w:hAnsi="Tahoma" w:cs="Tahoma"/>
                <w:b/>
                <w:sz w:val="22"/>
                <w:szCs w:val="22"/>
                <w:lang w:val="fi-FI"/>
              </w:rPr>
            </w:pPr>
          </w:p>
        </w:tc>
      </w:tr>
      <w:tr w:rsidR="00D91769" w:rsidRPr="00A82FDF" w:rsidTr="00A82FDF">
        <w:trPr>
          <w:trHeight w:val="223"/>
          <w:jc w:val="center"/>
        </w:trPr>
        <w:tc>
          <w:tcPr>
            <w:tcW w:w="662" w:type="dxa"/>
            <w:shd w:val="clear" w:color="auto" w:fill="FFFFFF"/>
          </w:tcPr>
          <w:p w:rsidR="00D91769" w:rsidRPr="00A82FDF" w:rsidRDefault="00D91769" w:rsidP="00394E50">
            <w:pPr>
              <w:jc w:val="center"/>
              <w:rPr>
                <w:rFonts w:ascii="Tahoma" w:hAnsi="Tahoma" w:cs="Tahoma"/>
                <w:sz w:val="22"/>
                <w:szCs w:val="22"/>
              </w:rPr>
            </w:pPr>
            <w:r w:rsidRPr="00A82FDF">
              <w:rPr>
                <w:rFonts w:ascii="Tahoma" w:hAnsi="Tahoma" w:cs="Tahoma"/>
                <w:sz w:val="22"/>
                <w:szCs w:val="22"/>
              </w:rPr>
              <w:t>3.1</w:t>
            </w:r>
          </w:p>
        </w:tc>
        <w:tc>
          <w:tcPr>
            <w:tcW w:w="3572" w:type="dxa"/>
            <w:shd w:val="clear" w:color="auto" w:fill="FFFFFF"/>
          </w:tcPr>
          <w:p w:rsidR="00D91769" w:rsidRPr="00A82FDF" w:rsidRDefault="00D91769" w:rsidP="00394E50">
            <w:pPr>
              <w:rPr>
                <w:rFonts w:ascii="Tahoma" w:hAnsi="Tahoma" w:cs="Tahoma"/>
                <w:sz w:val="22"/>
                <w:szCs w:val="22"/>
                <w:lang w:val="fi-FI"/>
              </w:rPr>
            </w:pPr>
            <w:r w:rsidRPr="00A82FDF">
              <w:rPr>
                <w:rFonts w:ascii="Tahoma" w:hAnsi="Tahoma" w:cs="Tahoma"/>
                <w:sz w:val="22"/>
                <w:szCs w:val="22"/>
                <w:lang w:val="fi-FI"/>
              </w:rPr>
              <w:t xml:space="preserve">Pendapatan Hibah </w:t>
            </w:r>
          </w:p>
        </w:tc>
        <w:tc>
          <w:tcPr>
            <w:tcW w:w="2962" w:type="dxa"/>
            <w:shd w:val="clear" w:color="auto" w:fill="FFFFFF"/>
          </w:tcPr>
          <w:p w:rsidR="00D91769" w:rsidRPr="005E0B4C" w:rsidRDefault="007F7296" w:rsidP="00714250">
            <w:pPr>
              <w:jc w:val="right"/>
              <w:rPr>
                <w:rFonts w:ascii="Tahoma" w:hAnsi="Tahoma" w:cs="Tahoma"/>
                <w:sz w:val="22"/>
                <w:szCs w:val="22"/>
                <w:lang w:val="id-ID"/>
              </w:rPr>
            </w:pPr>
            <w:r>
              <w:rPr>
                <w:rFonts w:ascii="Tahoma" w:hAnsi="Tahoma" w:cs="Tahoma"/>
                <w:sz w:val="22"/>
                <w:szCs w:val="22"/>
                <w:lang w:val="id-ID"/>
              </w:rPr>
              <w:t>-</w:t>
            </w:r>
          </w:p>
        </w:tc>
        <w:tc>
          <w:tcPr>
            <w:tcW w:w="1843" w:type="dxa"/>
            <w:shd w:val="clear" w:color="auto" w:fill="FFFFFF"/>
          </w:tcPr>
          <w:p w:rsidR="00D91769" w:rsidRPr="00A82FDF" w:rsidRDefault="00D91769" w:rsidP="009B6A5D">
            <w:pPr>
              <w:rPr>
                <w:rFonts w:ascii="Tahoma" w:hAnsi="Tahoma" w:cs="Tahoma"/>
                <w:sz w:val="22"/>
                <w:szCs w:val="22"/>
                <w:lang w:val="fi-FI"/>
              </w:rPr>
            </w:pPr>
          </w:p>
        </w:tc>
      </w:tr>
      <w:tr w:rsidR="00D91769" w:rsidRPr="00A82FDF" w:rsidTr="00A82FDF">
        <w:trPr>
          <w:trHeight w:val="239"/>
          <w:jc w:val="center"/>
        </w:trPr>
        <w:tc>
          <w:tcPr>
            <w:tcW w:w="662" w:type="dxa"/>
            <w:shd w:val="clear" w:color="auto" w:fill="FFFFFF"/>
          </w:tcPr>
          <w:p w:rsidR="00D91769" w:rsidRPr="00A82FDF" w:rsidRDefault="00D91769" w:rsidP="00394E50">
            <w:pPr>
              <w:jc w:val="center"/>
              <w:rPr>
                <w:rFonts w:ascii="Tahoma" w:hAnsi="Tahoma" w:cs="Tahoma"/>
                <w:sz w:val="22"/>
                <w:szCs w:val="22"/>
              </w:rPr>
            </w:pPr>
            <w:r w:rsidRPr="00A82FDF">
              <w:rPr>
                <w:rFonts w:ascii="Tahoma" w:hAnsi="Tahoma" w:cs="Tahoma"/>
                <w:sz w:val="22"/>
                <w:szCs w:val="22"/>
              </w:rPr>
              <w:t xml:space="preserve"> 3.2.</w:t>
            </w:r>
          </w:p>
        </w:tc>
        <w:tc>
          <w:tcPr>
            <w:tcW w:w="3572" w:type="dxa"/>
            <w:shd w:val="clear" w:color="auto" w:fill="FFFFFF"/>
          </w:tcPr>
          <w:p w:rsidR="00D91769" w:rsidRPr="005E0B4C" w:rsidRDefault="00D91769" w:rsidP="00394E50">
            <w:pPr>
              <w:rPr>
                <w:rFonts w:ascii="Tahoma" w:hAnsi="Tahoma" w:cs="Tahoma"/>
                <w:sz w:val="22"/>
                <w:szCs w:val="22"/>
                <w:lang w:val="id-ID"/>
              </w:rPr>
            </w:pPr>
            <w:r w:rsidRPr="00A82FDF">
              <w:rPr>
                <w:rFonts w:ascii="Tahoma" w:hAnsi="Tahoma" w:cs="Tahoma"/>
                <w:sz w:val="22"/>
                <w:szCs w:val="22"/>
                <w:lang w:val="fi-FI"/>
              </w:rPr>
              <w:t xml:space="preserve">Dana Darurat </w:t>
            </w:r>
          </w:p>
        </w:tc>
        <w:tc>
          <w:tcPr>
            <w:tcW w:w="2962" w:type="dxa"/>
            <w:shd w:val="clear" w:color="auto" w:fill="FFFFFF"/>
          </w:tcPr>
          <w:p w:rsidR="00D91769" w:rsidRPr="007F7296" w:rsidRDefault="007F7296" w:rsidP="00714250">
            <w:pPr>
              <w:jc w:val="right"/>
              <w:rPr>
                <w:rFonts w:ascii="Tahoma" w:hAnsi="Tahoma" w:cs="Tahoma"/>
                <w:sz w:val="22"/>
                <w:szCs w:val="22"/>
                <w:lang w:val="id-ID"/>
              </w:rPr>
            </w:pPr>
            <w:r>
              <w:rPr>
                <w:rFonts w:ascii="Tahoma" w:hAnsi="Tahoma" w:cs="Tahoma"/>
                <w:sz w:val="22"/>
                <w:szCs w:val="22"/>
                <w:lang w:val="id-ID"/>
              </w:rPr>
              <w:t>-</w:t>
            </w:r>
          </w:p>
        </w:tc>
        <w:tc>
          <w:tcPr>
            <w:tcW w:w="1843" w:type="dxa"/>
            <w:shd w:val="clear" w:color="auto" w:fill="FFFFFF"/>
          </w:tcPr>
          <w:p w:rsidR="00D91769" w:rsidRPr="00A82FDF" w:rsidRDefault="00D91769" w:rsidP="00394E50">
            <w:pPr>
              <w:jc w:val="center"/>
              <w:rPr>
                <w:rFonts w:ascii="Tahoma" w:hAnsi="Tahoma" w:cs="Tahoma"/>
                <w:sz w:val="22"/>
                <w:szCs w:val="22"/>
                <w:lang w:val="fi-FI"/>
              </w:rPr>
            </w:pPr>
          </w:p>
        </w:tc>
      </w:tr>
      <w:tr w:rsidR="00D91769" w:rsidRPr="00A82FDF" w:rsidTr="00A82FDF">
        <w:trPr>
          <w:trHeight w:val="462"/>
          <w:jc w:val="center"/>
        </w:trPr>
        <w:tc>
          <w:tcPr>
            <w:tcW w:w="662" w:type="dxa"/>
            <w:shd w:val="clear" w:color="auto" w:fill="FFFFFF"/>
          </w:tcPr>
          <w:p w:rsidR="00D91769" w:rsidRPr="00A82FDF" w:rsidRDefault="00D91769" w:rsidP="00394E50">
            <w:pPr>
              <w:jc w:val="center"/>
              <w:rPr>
                <w:rFonts w:ascii="Tahoma" w:hAnsi="Tahoma" w:cs="Tahoma"/>
                <w:sz w:val="22"/>
                <w:szCs w:val="22"/>
              </w:rPr>
            </w:pPr>
            <w:r w:rsidRPr="00A82FDF">
              <w:rPr>
                <w:rFonts w:ascii="Tahoma" w:hAnsi="Tahoma" w:cs="Tahoma"/>
                <w:sz w:val="22"/>
                <w:szCs w:val="22"/>
              </w:rPr>
              <w:t>3.3</w:t>
            </w:r>
          </w:p>
        </w:tc>
        <w:tc>
          <w:tcPr>
            <w:tcW w:w="3572" w:type="dxa"/>
            <w:shd w:val="clear" w:color="auto" w:fill="FFFFFF"/>
          </w:tcPr>
          <w:p w:rsidR="00D91769" w:rsidRPr="00A82FDF" w:rsidRDefault="00D91769" w:rsidP="00394E50">
            <w:pPr>
              <w:rPr>
                <w:rFonts w:ascii="Tahoma" w:hAnsi="Tahoma" w:cs="Tahoma"/>
                <w:sz w:val="22"/>
                <w:szCs w:val="22"/>
              </w:rPr>
            </w:pPr>
            <w:r w:rsidRPr="00A82FDF">
              <w:rPr>
                <w:rFonts w:ascii="Tahoma" w:hAnsi="Tahoma" w:cs="Tahoma"/>
                <w:sz w:val="22"/>
                <w:szCs w:val="22"/>
              </w:rPr>
              <w:t>Dana bagi Hasil Pajak dari Prov dan pemda lainnya</w:t>
            </w:r>
          </w:p>
        </w:tc>
        <w:tc>
          <w:tcPr>
            <w:tcW w:w="2962" w:type="dxa"/>
            <w:shd w:val="clear" w:color="auto" w:fill="FFFFFF"/>
          </w:tcPr>
          <w:p w:rsidR="00D91769" w:rsidRPr="005E0B4C" w:rsidRDefault="005502CC" w:rsidP="00714250">
            <w:pPr>
              <w:jc w:val="right"/>
              <w:rPr>
                <w:rFonts w:ascii="Tahoma" w:hAnsi="Tahoma" w:cs="Tahoma"/>
                <w:sz w:val="22"/>
                <w:szCs w:val="22"/>
                <w:lang w:val="id-ID"/>
              </w:rPr>
            </w:pPr>
            <w:r>
              <w:rPr>
                <w:rFonts w:ascii="Tahoma" w:hAnsi="Tahoma" w:cs="Tahoma"/>
                <w:sz w:val="22"/>
                <w:szCs w:val="22"/>
                <w:lang w:val="id-ID"/>
              </w:rPr>
              <w:t>297.050.540.000</w:t>
            </w:r>
          </w:p>
        </w:tc>
        <w:tc>
          <w:tcPr>
            <w:tcW w:w="1843" w:type="dxa"/>
            <w:shd w:val="clear" w:color="auto" w:fill="FFFFFF"/>
          </w:tcPr>
          <w:p w:rsidR="00D91769" w:rsidRPr="00A82FDF" w:rsidRDefault="00D91769" w:rsidP="00394E50">
            <w:pPr>
              <w:jc w:val="center"/>
              <w:rPr>
                <w:rFonts w:ascii="Tahoma" w:hAnsi="Tahoma" w:cs="Tahoma"/>
                <w:sz w:val="22"/>
                <w:szCs w:val="22"/>
              </w:rPr>
            </w:pPr>
          </w:p>
        </w:tc>
      </w:tr>
      <w:tr w:rsidR="00D91769" w:rsidRPr="00A82FDF" w:rsidTr="00A82FDF">
        <w:trPr>
          <w:trHeight w:val="223"/>
          <w:jc w:val="center"/>
        </w:trPr>
        <w:tc>
          <w:tcPr>
            <w:tcW w:w="662" w:type="dxa"/>
            <w:shd w:val="clear" w:color="auto" w:fill="FFFFFF"/>
          </w:tcPr>
          <w:p w:rsidR="00D91769" w:rsidRPr="00A82FDF" w:rsidRDefault="00D91769" w:rsidP="00394E50">
            <w:pPr>
              <w:jc w:val="center"/>
              <w:rPr>
                <w:rFonts w:ascii="Tahoma" w:hAnsi="Tahoma" w:cs="Tahoma"/>
                <w:sz w:val="22"/>
                <w:szCs w:val="22"/>
              </w:rPr>
            </w:pPr>
            <w:r w:rsidRPr="00A82FDF">
              <w:rPr>
                <w:rFonts w:ascii="Tahoma" w:hAnsi="Tahoma" w:cs="Tahoma"/>
                <w:sz w:val="22"/>
                <w:szCs w:val="22"/>
              </w:rPr>
              <w:t>3.4</w:t>
            </w:r>
          </w:p>
        </w:tc>
        <w:tc>
          <w:tcPr>
            <w:tcW w:w="3572" w:type="dxa"/>
            <w:shd w:val="clear" w:color="auto" w:fill="FFFFFF"/>
          </w:tcPr>
          <w:p w:rsidR="00D91769" w:rsidRPr="00A82FDF" w:rsidRDefault="00D91769" w:rsidP="00394E50">
            <w:pPr>
              <w:rPr>
                <w:rFonts w:ascii="Tahoma" w:hAnsi="Tahoma" w:cs="Tahoma"/>
                <w:sz w:val="22"/>
                <w:szCs w:val="22"/>
              </w:rPr>
            </w:pPr>
            <w:r w:rsidRPr="00A82FDF">
              <w:rPr>
                <w:rFonts w:ascii="Tahoma" w:hAnsi="Tahoma" w:cs="Tahoma"/>
                <w:sz w:val="22"/>
                <w:szCs w:val="22"/>
              </w:rPr>
              <w:t>Dana penyesuaian dan otonomi khusus</w:t>
            </w:r>
          </w:p>
        </w:tc>
        <w:tc>
          <w:tcPr>
            <w:tcW w:w="2962" w:type="dxa"/>
            <w:shd w:val="clear" w:color="auto" w:fill="FFFFFF"/>
          </w:tcPr>
          <w:p w:rsidR="00D91769" w:rsidRPr="005E0B4C" w:rsidRDefault="005502CC" w:rsidP="00714250">
            <w:pPr>
              <w:jc w:val="right"/>
              <w:rPr>
                <w:rFonts w:ascii="Tahoma" w:hAnsi="Tahoma" w:cs="Tahoma"/>
                <w:sz w:val="22"/>
                <w:szCs w:val="22"/>
                <w:lang w:val="id-ID"/>
              </w:rPr>
            </w:pPr>
            <w:r>
              <w:rPr>
                <w:rFonts w:ascii="Tahoma" w:hAnsi="Tahoma" w:cs="Tahoma"/>
                <w:sz w:val="22"/>
                <w:szCs w:val="22"/>
                <w:lang w:val="id-ID"/>
              </w:rPr>
              <w:t>379.082.824.000</w:t>
            </w:r>
          </w:p>
        </w:tc>
        <w:tc>
          <w:tcPr>
            <w:tcW w:w="1843" w:type="dxa"/>
            <w:shd w:val="clear" w:color="auto" w:fill="FFFFFF"/>
          </w:tcPr>
          <w:p w:rsidR="00D91769" w:rsidRPr="00A82FDF" w:rsidRDefault="00D91769" w:rsidP="00394E50">
            <w:pPr>
              <w:jc w:val="center"/>
              <w:rPr>
                <w:rFonts w:ascii="Tahoma" w:hAnsi="Tahoma" w:cs="Tahoma"/>
                <w:sz w:val="22"/>
                <w:szCs w:val="22"/>
              </w:rPr>
            </w:pPr>
          </w:p>
        </w:tc>
      </w:tr>
      <w:tr w:rsidR="00D91769" w:rsidRPr="00A82FDF" w:rsidTr="00A82FDF">
        <w:trPr>
          <w:trHeight w:val="462"/>
          <w:jc w:val="center"/>
        </w:trPr>
        <w:tc>
          <w:tcPr>
            <w:tcW w:w="662" w:type="dxa"/>
            <w:shd w:val="clear" w:color="auto" w:fill="FFFFFF"/>
          </w:tcPr>
          <w:p w:rsidR="00D91769" w:rsidRPr="00A82FDF" w:rsidRDefault="00D91769" w:rsidP="00394E50">
            <w:pPr>
              <w:jc w:val="center"/>
              <w:rPr>
                <w:rFonts w:ascii="Tahoma" w:hAnsi="Tahoma" w:cs="Tahoma"/>
                <w:sz w:val="22"/>
                <w:szCs w:val="22"/>
              </w:rPr>
            </w:pPr>
            <w:r w:rsidRPr="00A82FDF">
              <w:rPr>
                <w:rFonts w:ascii="Tahoma" w:hAnsi="Tahoma" w:cs="Tahoma"/>
                <w:sz w:val="22"/>
                <w:szCs w:val="22"/>
              </w:rPr>
              <w:t>3.5</w:t>
            </w:r>
          </w:p>
        </w:tc>
        <w:tc>
          <w:tcPr>
            <w:tcW w:w="3572" w:type="dxa"/>
            <w:shd w:val="clear" w:color="auto" w:fill="FFFFFF"/>
          </w:tcPr>
          <w:p w:rsidR="00D91769" w:rsidRPr="00A82FDF" w:rsidRDefault="00D91769" w:rsidP="00394E50">
            <w:pPr>
              <w:rPr>
                <w:rFonts w:ascii="Tahoma" w:hAnsi="Tahoma" w:cs="Tahoma"/>
                <w:sz w:val="22"/>
                <w:szCs w:val="22"/>
                <w:lang w:val="fi-FI"/>
              </w:rPr>
            </w:pPr>
            <w:r w:rsidRPr="00A82FDF">
              <w:rPr>
                <w:rFonts w:ascii="Tahoma" w:hAnsi="Tahoma" w:cs="Tahoma"/>
                <w:sz w:val="22"/>
                <w:szCs w:val="22"/>
                <w:lang w:val="fi-FI"/>
              </w:rPr>
              <w:t>Bantuan keuangan dari provinsi atau Pemda lainnya</w:t>
            </w:r>
          </w:p>
        </w:tc>
        <w:tc>
          <w:tcPr>
            <w:tcW w:w="2962" w:type="dxa"/>
            <w:shd w:val="clear" w:color="auto" w:fill="FFFFFF"/>
          </w:tcPr>
          <w:p w:rsidR="00D91769" w:rsidRPr="005E0B4C" w:rsidRDefault="005502CC" w:rsidP="00714250">
            <w:pPr>
              <w:jc w:val="right"/>
              <w:rPr>
                <w:rFonts w:ascii="Tahoma" w:hAnsi="Tahoma" w:cs="Tahoma"/>
                <w:sz w:val="22"/>
                <w:szCs w:val="22"/>
                <w:lang w:val="id-ID"/>
              </w:rPr>
            </w:pPr>
            <w:r>
              <w:rPr>
                <w:rFonts w:ascii="Tahoma" w:hAnsi="Tahoma" w:cs="Tahoma"/>
                <w:sz w:val="22"/>
                <w:szCs w:val="22"/>
                <w:lang w:val="id-ID"/>
              </w:rPr>
              <w:t>59.782.795.000</w:t>
            </w:r>
          </w:p>
        </w:tc>
        <w:tc>
          <w:tcPr>
            <w:tcW w:w="1843" w:type="dxa"/>
            <w:shd w:val="clear" w:color="auto" w:fill="FFFFFF"/>
          </w:tcPr>
          <w:p w:rsidR="00D91769" w:rsidRPr="00A82FDF" w:rsidRDefault="00D91769" w:rsidP="00394E50">
            <w:pPr>
              <w:jc w:val="center"/>
              <w:rPr>
                <w:rFonts w:ascii="Tahoma" w:hAnsi="Tahoma" w:cs="Tahoma"/>
                <w:sz w:val="22"/>
                <w:szCs w:val="22"/>
              </w:rPr>
            </w:pPr>
          </w:p>
        </w:tc>
      </w:tr>
      <w:tr w:rsidR="00D91769" w:rsidRPr="00A82FDF" w:rsidTr="00A82FDF">
        <w:trPr>
          <w:trHeight w:val="223"/>
          <w:jc w:val="center"/>
        </w:trPr>
        <w:tc>
          <w:tcPr>
            <w:tcW w:w="662" w:type="dxa"/>
            <w:shd w:val="clear" w:color="auto" w:fill="FFFFFF"/>
          </w:tcPr>
          <w:p w:rsidR="00D91769" w:rsidRPr="00A82FDF" w:rsidRDefault="00D91769" w:rsidP="00394E50">
            <w:pPr>
              <w:jc w:val="center"/>
              <w:rPr>
                <w:rFonts w:ascii="Tahoma" w:hAnsi="Tahoma" w:cs="Tahoma"/>
                <w:b/>
                <w:sz w:val="22"/>
                <w:szCs w:val="22"/>
              </w:rPr>
            </w:pPr>
          </w:p>
        </w:tc>
        <w:tc>
          <w:tcPr>
            <w:tcW w:w="3572" w:type="dxa"/>
            <w:shd w:val="clear" w:color="auto" w:fill="FFFFFF"/>
          </w:tcPr>
          <w:p w:rsidR="00D91769" w:rsidRPr="00A82FDF" w:rsidRDefault="00D91769" w:rsidP="0004765E">
            <w:pPr>
              <w:jc w:val="center"/>
              <w:rPr>
                <w:rFonts w:ascii="Tahoma" w:hAnsi="Tahoma" w:cs="Tahoma"/>
                <w:b/>
                <w:sz w:val="22"/>
                <w:szCs w:val="22"/>
              </w:rPr>
            </w:pPr>
            <w:r w:rsidRPr="00A82FDF">
              <w:rPr>
                <w:rFonts w:ascii="Tahoma" w:hAnsi="Tahoma" w:cs="Tahoma"/>
                <w:b/>
                <w:sz w:val="22"/>
                <w:szCs w:val="22"/>
              </w:rPr>
              <w:t>JUMLAH PENDAPATAN DAERAH</w:t>
            </w:r>
          </w:p>
        </w:tc>
        <w:tc>
          <w:tcPr>
            <w:tcW w:w="2962" w:type="dxa"/>
            <w:shd w:val="clear" w:color="auto" w:fill="FFFFFF"/>
          </w:tcPr>
          <w:p w:rsidR="00D91769" w:rsidRPr="005E0B4C" w:rsidRDefault="007A1929" w:rsidP="007F7296">
            <w:pPr>
              <w:jc w:val="right"/>
              <w:rPr>
                <w:rFonts w:ascii="Tahoma" w:hAnsi="Tahoma" w:cs="Tahoma"/>
                <w:b/>
                <w:sz w:val="22"/>
                <w:szCs w:val="22"/>
                <w:lang w:val="id-ID"/>
              </w:rPr>
            </w:pPr>
            <w:r w:rsidRPr="00A82FDF">
              <w:rPr>
                <w:rFonts w:ascii="Tahoma" w:hAnsi="Tahoma" w:cs="Tahoma"/>
                <w:b/>
                <w:sz w:val="22"/>
                <w:szCs w:val="22"/>
              </w:rPr>
              <w:t>Rp.</w:t>
            </w:r>
            <w:r w:rsidR="009F364F">
              <w:t xml:space="preserve"> </w:t>
            </w:r>
            <w:r w:rsidR="009F364F" w:rsidRPr="009F364F">
              <w:rPr>
                <w:rFonts w:ascii="Tahoma" w:hAnsi="Tahoma" w:cs="Tahoma"/>
                <w:b/>
                <w:sz w:val="22"/>
                <w:szCs w:val="22"/>
                <w:lang w:val="id-ID"/>
              </w:rPr>
              <w:t>3.462.000.000.000</w:t>
            </w:r>
          </w:p>
        </w:tc>
        <w:tc>
          <w:tcPr>
            <w:tcW w:w="1843" w:type="dxa"/>
            <w:shd w:val="clear" w:color="auto" w:fill="FFFFFF"/>
          </w:tcPr>
          <w:p w:rsidR="00D91769" w:rsidRPr="00A82FDF" w:rsidRDefault="00D91769" w:rsidP="00394E50">
            <w:pPr>
              <w:jc w:val="center"/>
              <w:rPr>
                <w:rFonts w:ascii="Tahoma" w:hAnsi="Tahoma" w:cs="Tahoma"/>
                <w:b/>
                <w:sz w:val="22"/>
                <w:szCs w:val="22"/>
              </w:rPr>
            </w:pPr>
          </w:p>
        </w:tc>
      </w:tr>
      <w:tr w:rsidR="00D91769" w:rsidRPr="00A82FDF" w:rsidTr="00A82FDF">
        <w:trPr>
          <w:trHeight w:val="176"/>
          <w:jc w:val="center"/>
        </w:trPr>
        <w:tc>
          <w:tcPr>
            <w:tcW w:w="662" w:type="dxa"/>
            <w:shd w:val="clear" w:color="auto" w:fill="FFFFFF"/>
          </w:tcPr>
          <w:p w:rsidR="00D91769" w:rsidRPr="00A82FDF" w:rsidRDefault="00D91769" w:rsidP="00394E50">
            <w:pPr>
              <w:jc w:val="center"/>
              <w:rPr>
                <w:rFonts w:ascii="Tahoma" w:hAnsi="Tahoma" w:cs="Tahoma"/>
                <w:b/>
                <w:sz w:val="22"/>
                <w:szCs w:val="22"/>
              </w:rPr>
            </w:pPr>
          </w:p>
        </w:tc>
        <w:tc>
          <w:tcPr>
            <w:tcW w:w="3572" w:type="dxa"/>
            <w:shd w:val="clear" w:color="auto" w:fill="FFFFFF"/>
          </w:tcPr>
          <w:p w:rsidR="00D91769" w:rsidRPr="00A82FDF" w:rsidRDefault="00D91769" w:rsidP="00394E50">
            <w:pPr>
              <w:rPr>
                <w:rFonts w:ascii="Tahoma" w:hAnsi="Tahoma" w:cs="Tahoma"/>
                <w:b/>
                <w:sz w:val="22"/>
                <w:szCs w:val="22"/>
              </w:rPr>
            </w:pPr>
          </w:p>
        </w:tc>
        <w:tc>
          <w:tcPr>
            <w:tcW w:w="2962" w:type="dxa"/>
            <w:shd w:val="clear" w:color="auto" w:fill="FFFFFF"/>
          </w:tcPr>
          <w:p w:rsidR="00D91769" w:rsidRPr="00A82FDF" w:rsidRDefault="00D91769" w:rsidP="00714250">
            <w:pPr>
              <w:jc w:val="right"/>
              <w:rPr>
                <w:rFonts w:ascii="Tahoma" w:hAnsi="Tahoma" w:cs="Tahoma"/>
                <w:b/>
                <w:sz w:val="22"/>
                <w:szCs w:val="22"/>
              </w:rPr>
            </w:pPr>
          </w:p>
        </w:tc>
        <w:tc>
          <w:tcPr>
            <w:tcW w:w="1843" w:type="dxa"/>
            <w:shd w:val="clear" w:color="auto" w:fill="FFFFFF"/>
          </w:tcPr>
          <w:p w:rsidR="00D91769" w:rsidRPr="00A82FDF" w:rsidRDefault="00D91769" w:rsidP="00394E50">
            <w:pPr>
              <w:jc w:val="center"/>
              <w:rPr>
                <w:rFonts w:ascii="Tahoma" w:hAnsi="Tahoma" w:cs="Tahoma"/>
                <w:b/>
                <w:sz w:val="22"/>
                <w:szCs w:val="22"/>
              </w:rPr>
            </w:pPr>
          </w:p>
        </w:tc>
      </w:tr>
      <w:tr w:rsidR="00D91769" w:rsidRPr="00A82FDF" w:rsidTr="00A82FDF">
        <w:trPr>
          <w:trHeight w:val="352"/>
          <w:jc w:val="center"/>
        </w:trPr>
        <w:tc>
          <w:tcPr>
            <w:tcW w:w="662" w:type="dxa"/>
            <w:shd w:val="clear" w:color="auto" w:fill="FFFFFF"/>
          </w:tcPr>
          <w:p w:rsidR="00D91769" w:rsidRPr="00A82FDF" w:rsidRDefault="002863DC" w:rsidP="00394E50">
            <w:pPr>
              <w:jc w:val="center"/>
              <w:rPr>
                <w:rFonts w:ascii="Tahoma" w:hAnsi="Tahoma" w:cs="Tahoma"/>
                <w:b/>
                <w:sz w:val="22"/>
                <w:szCs w:val="22"/>
              </w:rPr>
            </w:pPr>
            <w:r>
              <w:rPr>
                <w:rFonts w:ascii="Tahoma" w:hAnsi="Tahoma" w:cs="Tahoma"/>
                <w:b/>
                <w:sz w:val="22"/>
                <w:szCs w:val="22"/>
              </w:rPr>
              <w:t>4</w:t>
            </w:r>
          </w:p>
        </w:tc>
        <w:tc>
          <w:tcPr>
            <w:tcW w:w="3572" w:type="dxa"/>
            <w:shd w:val="clear" w:color="auto" w:fill="FFFFFF"/>
          </w:tcPr>
          <w:p w:rsidR="00D91769" w:rsidRPr="00A82FDF" w:rsidRDefault="00D91769" w:rsidP="00394E50">
            <w:pPr>
              <w:rPr>
                <w:rFonts w:ascii="Tahoma" w:hAnsi="Tahoma" w:cs="Tahoma"/>
                <w:b/>
                <w:sz w:val="22"/>
                <w:szCs w:val="22"/>
              </w:rPr>
            </w:pPr>
            <w:r w:rsidRPr="00A82FDF">
              <w:rPr>
                <w:rFonts w:ascii="Tahoma" w:hAnsi="Tahoma" w:cs="Tahoma"/>
                <w:b/>
                <w:sz w:val="22"/>
                <w:szCs w:val="22"/>
              </w:rPr>
              <w:t>Penerimaan pembiayaan</w:t>
            </w:r>
          </w:p>
        </w:tc>
        <w:tc>
          <w:tcPr>
            <w:tcW w:w="2962" w:type="dxa"/>
            <w:shd w:val="clear" w:color="auto" w:fill="FFFFFF"/>
          </w:tcPr>
          <w:p w:rsidR="00D91769" w:rsidRPr="005E0B4C" w:rsidRDefault="007A1929" w:rsidP="005502CC">
            <w:pPr>
              <w:jc w:val="right"/>
              <w:rPr>
                <w:rFonts w:ascii="Tahoma" w:hAnsi="Tahoma" w:cs="Tahoma"/>
                <w:b/>
                <w:sz w:val="22"/>
                <w:szCs w:val="22"/>
                <w:lang w:val="id-ID"/>
              </w:rPr>
            </w:pPr>
            <w:r w:rsidRPr="00A82FDF">
              <w:rPr>
                <w:rFonts w:ascii="Tahoma" w:hAnsi="Tahoma" w:cs="Tahoma"/>
                <w:b/>
                <w:sz w:val="22"/>
                <w:szCs w:val="22"/>
              </w:rPr>
              <w:t>Rp.</w:t>
            </w:r>
            <w:r w:rsidR="005502CC">
              <w:rPr>
                <w:rFonts w:ascii="Tahoma" w:hAnsi="Tahoma" w:cs="Tahoma"/>
                <w:b/>
                <w:sz w:val="22"/>
                <w:szCs w:val="22"/>
                <w:lang w:val="id-ID"/>
              </w:rPr>
              <w:t>170.000.000.000</w:t>
            </w:r>
          </w:p>
        </w:tc>
        <w:tc>
          <w:tcPr>
            <w:tcW w:w="1843" w:type="dxa"/>
            <w:shd w:val="clear" w:color="auto" w:fill="FFFFFF"/>
          </w:tcPr>
          <w:p w:rsidR="00D91769" w:rsidRPr="00A82FDF" w:rsidRDefault="00D91769" w:rsidP="00394E50">
            <w:pPr>
              <w:jc w:val="center"/>
              <w:rPr>
                <w:rFonts w:ascii="Tahoma" w:hAnsi="Tahoma" w:cs="Tahoma"/>
                <w:b/>
                <w:sz w:val="22"/>
                <w:szCs w:val="22"/>
              </w:rPr>
            </w:pPr>
          </w:p>
        </w:tc>
      </w:tr>
      <w:tr w:rsidR="00D91769" w:rsidRPr="00A82FDF" w:rsidTr="002863DC">
        <w:trPr>
          <w:trHeight w:val="557"/>
          <w:jc w:val="center"/>
        </w:trPr>
        <w:tc>
          <w:tcPr>
            <w:tcW w:w="662" w:type="dxa"/>
            <w:shd w:val="clear" w:color="auto" w:fill="FFFFFF"/>
          </w:tcPr>
          <w:p w:rsidR="00D91769" w:rsidRPr="00A82FDF" w:rsidRDefault="002863DC" w:rsidP="00394E50">
            <w:pPr>
              <w:jc w:val="center"/>
              <w:rPr>
                <w:rFonts w:ascii="Tahoma" w:hAnsi="Tahoma" w:cs="Tahoma"/>
                <w:sz w:val="22"/>
                <w:szCs w:val="22"/>
              </w:rPr>
            </w:pPr>
            <w:r>
              <w:rPr>
                <w:rFonts w:ascii="Tahoma" w:hAnsi="Tahoma" w:cs="Tahoma"/>
                <w:sz w:val="22"/>
                <w:szCs w:val="22"/>
              </w:rPr>
              <w:t>4.1</w:t>
            </w:r>
          </w:p>
        </w:tc>
        <w:tc>
          <w:tcPr>
            <w:tcW w:w="3572" w:type="dxa"/>
            <w:shd w:val="clear" w:color="auto" w:fill="FFFFFF"/>
          </w:tcPr>
          <w:p w:rsidR="00D91769" w:rsidRPr="00A82FDF" w:rsidRDefault="00D91769" w:rsidP="00394E50">
            <w:pPr>
              <w:rPr>
                <w:rFonts w:ascii="Tahoma" w:hAnsi="Tahoma" w:cs="Tahoma"/>
                <w:sz w:val="22"/>
                <w:szCs w:val="22"/>
                <w:lang w:val="sv-SE"/>
              </w:rPr>
            </w:pPr>
            <w:r w:rsidRPr="00A82FDF">
              <w:rPr>
                <w:rFonts w:ascii="Tahoma" w:hAnsi="Tahoma" w:cs="Tahoma"/>
                <w:sz w:val="22"/>
                <w:szCs w:val="22"/>
                <w:lang w:val="sv-SE"/>
              </w:rPr>
              <w:t>Sisa Lebih Perhitungan Anggaran Sebelumnya (SILPA)</w:t>
            </w:r>
          </w:p>
        </w:tc>
        <w:tc>
          <w:tcPr>
            <w:tcW w:w="2962" w:type="dxa"/>
            <w:shd w:val="clear" w:color="auto" w:fill="FFFFFF"/>
          </w:tcPr>
          <w:p w:rsidR="00D91769" w:rsidRPr="00A82FDF" w:rsidRDefault="007F7296" w:rsidP="005502CC">
            <w:pPr>
              <w:jc w:val="right"/>
              <w:rPr>
                <w:rFonts w:ascii="Tahoma" w:hAnsi="Tahoma" w:cs="Tahoma"/>
                <w:sz w:val="22"/>
                <w:szCs w:val="22"/>
                <w:lang w:val="sv-SE"/>
              </w:rPr>
            </w:pPr>
            <w:r>
              <w:rPr>
                <w:rFonts w:ascii="Tahoma" w:hAnsi="Tahoma" w:cs="Tahoma"/>
                <w:sz w:val="22"/>
                <w:szCs w:val="22"/>
                <w:lang w:val="id-ID"/>
              </w:rPr>
              <w:t>1</w:t>
            </w:r>
            <w:r w:rsidR="005502CC">
              <w:rPr>
                <w:rFonts w:ascii="Tahoma" w:hAnsi="Tahoma" w:cs="Tahoma"/>
                <w:sz w:val="22"/>
                <w:szCs w:val="22"/>
                <w:lang w:val="id-ID"/>
              </w:rPr>
              <w:t>7</w:t>
            </w:r>
            <w:r>
              <w:rPr>
                <w:rFonts w:ascii="Tahoma" w:hAnsi="Tahoma" w:cs="Tahoma"/>
                <w:sz w:val="22"/>
                <w:szCs w:val="22"/>
                <w:lang w:val="id-ID"/>
              </w:rPr>
              <w:t>0.000.000.000</w:t>
            </w:r>
          </w:p>
        </w:tc>
        <w:tc>
          <w:tcPr>
            <w:tcW w:w="1843" w:type="dxa"/>
            <w:shd w:val="clear" w:color="auto" w:fill="FFFFFF"/>
          </w:tcPr>
          <w:p w:rsidR="00D91769" w:rsidRPr="00A82FDF" w:rsidRDefault="00D91769" w:rsidP="00394E50">
            <w:pPr>
              <w:jc w:val="center"/>
              <w:rPr>
                <w:rFonts w:ascii="Tahoma" w:hAnsi="Tahoma" w:cs="Tahoma"/>
                <w:sz w:val="22"/>
                <w:szCs w:val="22"/>
                <w:lang w:val="sv-SE"/>
              </w:rPr>
            </w:pPr>
          </w:p>
        </w:tc>
      </w:tr>
      <w:tr w:rsidR="00D91769" w:rsidRPr="00A82FDF" w:rsidTr="00A82FDF">
        <w:trPr>
          <w:trHeight w:val="223"/>
          <w:jc w:val="center"/>
        </w:trPr>
        <w:tc>
          <w:tcPr>
            <w:tcW w:w="662" w:type="dxa"/>
            <w:shd w:val="clear" w:color="auto" w:fill="FFFFFF"/>
          </w:tcPr>
          <w:p w:rsidR="00D91769" w:rsidRPr="00A82FDF" w:rsidRDefault="002863DC" w:rsidP="00394E50">
            <w:pPr>
              <w:jc w:val="center"/>
              <w:rPr>
                <w:rFonts w:ascii="Tahoma" w:hAnsi="Tahoma" w:cs="Tahoma"/>
                <w:sz w:val="22"/>
                <w:szCs w:val="22"/>
                <w:lang w:val="sv-SE"/>
              </w:rPr>
            </w:pPr>
            <w:r>
              <w:rPr>
                <w:rFonts w:ascii="Tahoma" w:hAnsi="Tahoma" w:cs="Tahoma"/>
                <w:sz w:val="22"/>
                <w:szCs w:val="22"/>
                <w:lang w:val="sv-SE"/>
              </w:rPr>
              <w:t>4.2</w:t>
            </w:r>
          </w:p>
        </w:tc>
        <w:tc>
          <w:tcPr>
            <w:tcW w:w="3572" w:type="dxa"/>
            <w:shd w:val="clear" w:color="auto" w:fill="FFFFFF"/>
          </w:tcPr>
          <w:p w:rsidR="00D91769" w:rsidRPr="00A82FDF" w:rsidRDefault="00D91769" w:rsidP="00394E50">
            <w:pPr>
              <w:rPr>
                <w:rFonts w:ascii="Tahoma" w:hAnsi="Tahoma" w:cs="Tahoma"/>
                <w:sz w:val="22"/>
                <w:szCs w:val="22"/>
              </w:rPr>
            </w:pPr>
            <w:r w:rsidRPr="00A82FDF">
              <w:rPr>
                <w:rFonts w:ascii="Tahoma" w:hAnsi="Tahoma" w:cs="Tahoma"/>
                <w:sz w:val="22"/>
                <w:szCs w:val="22"/>
              </w:rPr>
              <w:t>Pencairan Dana Cadangan</w:t>
            </w:r>
          </w:p>
        </w:tc>
        <w:tc>
          <w:tcPr>
            <w:tcW w:w="2962" w:type="dxa"/>
            <w:shd w:val="clear" w:color="auto" w:fill="FFFFFF"/>
          </w:tcPr>
          <w:p w:rsidR="00D91769" w:rsidRPr="00A82FDF" w:rsidRDefault="002863DC" w:rsidP="00714250">
            <w:pPr>
              <w:jc w:val="right"/>
              <w:rPr>
                <w:rFonts w:ascii="Tahoma" w:hAnsi="Tahoma" w:cs="Tahoma"/>
                <w:sz w:val="22"/>
                <w:szCs w:val="22"/>
              </w:rPr>
            </w:pPr>
            <w:r>
              <w:rPr>
                <w:rFonts w:ascii="Tahoma" w:hAnsi="Tahoma" w:cs="Tahoma"/>
                <w:sz w:val="22"/>
                <w:szCs w:val="22"/>
              </w:rPr>
              <w:t>-</w:t>
            </w:r>
          </w:p>
        </w:tc>
        <w:tc>
          <w:tcPr>
            <w:tcW w:w="1843" w:type="dxa"/>
            <w:shd w:val="clear" w:color="auto" w:fill="FFFFFF"/>
          </w:tcPr>
          <w:p w:rsidR="00D91769" w:rsidRPr="00A82FDF" w:rsidRDefault="00D91769" w:rsidP="00394E50">
            <w:pPr>
              <w:jc w:val="center"/>
              <w:rPr>
                <w:rFonts w:ascii="Tahoma" w:hAnsi="Tahoma" w:cs="Tahoma"/>
                <w:sz w:val="22"/>
                <w:szCs w:val="22"/>
                <w:lang w:val="sv-SE"/>
              </w:rPr>
            </w:pPr>
          </w:p>
        </w:tc>
      </w:tr>
      <w:tr w:rsidR="00D91769" w:rsidRPr="00A82FDF" w:rsidTr="00A82FDF">
        <w:trPr>
          <w:trHeight w:val="462"/>
          <w:jc w:val="center"/>
        </w:trPr>
        <w:tc>
          <w:tcPr>
            <w:tcW w:w="662" w:type="dxa"/>
            <w:shd w:val="clear" w:color="auto" w:fill="FFFFFF"/>
          </w:tcPr>
          <w:p w:rsidR="00D91769" w:rsidRPr="00A82FDF" w:rsidRDefault="002863DC" w:rsidP="00394E50">
            <w:pPr>
              <w:jc w:val="center"/>
              <w:rPr>
                <w:rFonts w:ascii="Tahoma" w:hAnsi="Tahoma" w:cs="Tahoma"/>
                <w:sz w:val="22"/>
                <w:szCs w:val="22"/>
              </w:rPr>
            </w:pPr>
            <w:r>
              <w:rPr>
                <w:rFonts w:ascii="Tahoma" w:hAnsi="Tahoma" w:cs="Tahoma"/>
                <w:sz w:val="22"/>
                <w:szCs w:val="22"/>
              </w:rPr>
              <w:t>4.3</w:t>
            </w:r>
          </w:p>
        </w:tc>
        <w:tc>
          <w:tcPr>
            <w:tcW w:w="3572" w:type="dxa"/>
            <w:shd w:val="clear" w:color="auto" w:fill="FFFFFF"/>
          </w:tcPr>
          <w:p w:rsidR="00D91769" w:rsidRPr="00A82FDF" w:rsidRDefault="00D91769" w:rsidP="00394E50">
            <w:pPr>
              <w:rPr>
                <w:rFonts w:ascii="Tahoma" w:hAnsi="Tahoma" w:cs="Tahoma"/>
                <w:sz w:val="22"/>
                <w:szCs w:val="22"/>
              </w:rPr>
            </w:pPr>
            <w:r w:rsidRPr="00A82FDF">
              <w:rPr>
                <w:rFonts w:ascii="Tahoma" w:hAnsi="Tahoma" w:cs="Tahoma"/>
                <w:sz w:val="22"/>
                <w:szCs w:val="22"/>
              </w:rPr>
              <w:t>Hasil Penjualan Kekayaan Daerah yang Dipisahkan</w:t>
            </w:r>
          </w:p>
        </w:tc>
        <w:tc>
          <w:tcPr>
            <w:tcW w:w="2962" w:type="dxa"/>
            <w:shd w:val="clear" w:color="auto" w:fill="FFFFFF"/>
          </w:tcPr>
          <w:p w:rsidR="00D91769" w:rsidRPr="00A82FDF" w:rsidRDefault="002863DC" w:rsidP="00714250">
            <w:pPr>
              <w:jc w:val="right"/>
              <w:rPr>
                <w:rFonts w:ascii="Tahoma" w:hAnsi="Tahoma" w:cs="Tahoma"/>
                <w:sz w:val="22"/>
                <w:szCs w:val="22"/>
              </w:rPr>
            </w:pPr>
            <w:r>
              <w:rPr>
                <w:rFonts w:ascii="Tahoma" w:hAnsi="Tahoma" w:cs="Tahoma"/>
                <w:sz w:val="22"/>
                <w:szCs w:val="22"/>
              </w:rPr>
              <w:t>-</w:t>
            </w:r>
          </w:p>
        </w:tc>
        <w:tc>
          <w:tcPr>
            <w:tcW w:w="1843" w:type="dxa"/>
            <w:shd w:val="clear" w:color="auto" w:fill="FFFFFF"/>
          </w:tcPr>
          <w:p w:rsidR="00D91769" w:rsidRPr="00A82FDF" w:rsidRDefault="00D91769" w:rsidP="00394E50">
            <w:pPr>
              <w:jc w:val="center"/>
              <w:rPr>
                <w:rFonts w:ascii="Tahoma" w:hAnsi="Tahoma" w:cs="Tahoma"/>
                <w:sz w:val="22"/>
                <w:szCs w:val="22"/>
              </w:rPr>
            </w:pPr>
          </w:p>
        </w:tc>
      </w:tr>
      <w:tr w:rsidR="00D91769" w:rsidRPr="00A82FDF" w:rsidTr="00A82FDF">
        <w:trPr>
          <w:trHeight w:val="315"/>
          <w:jc w:val="center"/>
        </w:trPr>
        <w:tc>
          <w:tcPr>
            <w:tcW w:w="662" w:type="dxa"/>
            <w:shd w:val="clear" w:color="auto" w:fill="FFFFFF"/>
          </w:tcPr>
          <w:p w:rsidR="00D91769" w:rsidRPr="00A82FDF" w:rsidRDefault="002863DC" w:rsidP="00394E50">
            <w:pPr>
              <w:jc w:val="center"/>
              <w:rPr>
                <w:rFonts w:ascii="Tahoma" w:hAnsi="Tahoma" w:cs="Tahoma"/>
                <w:sz w:val="22"/>
                <w:szCs w:val="22"/>
              </w:rPr>
            </w:pPr>
            <w:r>
              <w:rPr>
                <w:rFonts w:ascii="Tahoma" w:hAnsi="Tahoma" w:cs="Tahoma"/>
                <w:sz w:val="22"/>
                <w:szCs w:val="22"/>
              </w:rPr>
              <w:t>4.4</w:t>
            </w:r>
          </w:p>
        </w:tc>
        <w:tc>
          <w:tcPr>
            <w:tcW w:w="3572" w:type="dxa"/>
            <w:shd w:val="clear" w:color="auto" w:fill="FFFFFF"/>
          </w:tcPr>
          <w:p w:rsidR="00D91769" w:rsidRPr="00A82FDF" w:rsidRDefault="00D91769" w:rsidP="00394E50">
            <w:pPr>
              <w:rPr>
                <w:rFonts w:ascii="Tahoma" w:hAnsi="Tahoma" w:cs="Tahoma"/>
                <w:sz w:val="22"/>
                <w:szCs w:val="22"/>
              </w:rPr>
            </w:pPr>
            <w:r w:rsidRPr="00A82FDF">
              <w:rPr>
                <w:rFonts w:ascii="Tahoma" w:hAnsi="Tahoma" w:cs="Tahoma"/>
                <w:sz w:val="22"/>
                <w:szCs w:val="22"/>
              </w:rPr>
              <w:t>Penerimaan Pinjaman Daerah</w:t>
            </w:r>
          </w:p>
        </w:tc>
        <w:tc>
          <w:tcPr>
            <w:tcW w:w="2962" w:type="dxa"/>
            <w:shd w:val="clear" w:color="auto" w:fill="FFFFFF"/>
          </w:tcPr>
          <w:p w:rsidR="00D91769" w:rsidRPr="00A82FDF" w:rsidRDefault="002863DC" w:rsidP="00714250">
            <w:pPr>
              <w:jc w:val="right"/>
              <w:rPr>
                <w:rFonts w:ascii="Tahoma" w:hAnsi="Tahoma" w:cs="Tahoma"/>
                <w:sz w:val="22"/>
                <w:szCs w:val="22"/>
              </w:rPr>
            </w:pPr>
            <w:r>
              <w:rPr>
                <w:rFonts w:ascii="Tahoma" w:hAnsi="Tahoma" w:cs="Tahoma"/>
                <w:sz w:val="22"/>
                <w:szCs w:val="22"/>
              </w:rPr>
              <w:t>-</w:t>
            </w:r>
          </w:p>
        </w:tc>
        <w:tc>
          <w:tcPr>
            <w:tcW w:w="1843" w:type="dxa"/>
            <w:shd w:val="clear" w:color="auto" w:fill="FFFFFF"/>
          </w:tcPr>
          <w:p w:rsidR="00D91769" w:rsidRPr="00A82FDF" w:rsidRDefault="00D91769" w:rsidP="00394E50">
            <w:pPr>
              <w:jc w:val="center"/>
              <w:rPr>
                <w:rFonts w:ascii="Tahoma" w:hAnsi="Tahoma" w:cs="Tahoma"/>
                <w:sz w:val="22"/>
                <w:szCs w:val="22"/>
              </w:rPr>
            </w:pPr>
          </w:p>
        </w:tc>
      </w:tr>
      <w:tr w:rsidR="00D91769" w:rsidRPr="00A82FDF" w:rsidTr="00A82FDF">
        <w:trPr>
          <w:trHeight w:val="264"/>
          <w:jc w:val="center"/>
        </w:trPr>
        <w:tc>
          <w:tcPr>
            <w:tcW w:w="662" w:type="dxa"/>
            <w:shd w:val="clear" w:color="auto" w:fill="FFFFFF"/>
          </w:tcPr>
          <w:p w:rsidR="00D91769" w:rsidRPr="00A82FDF" w:rsidRDefault="002863DC" w:rsidP="00394E50">
            <w:pPr>
              <w:jc w:val="center"/>
              <w:rPr>
                <w:rFonts w:ascii="Tahoma" w:hAnsi="Tahoma" w:cs="Tahoma"/>
                <w:sz w:val="22"/>
                <w:szCs w:val="22"/>
              </w:rPr>
            </w:pPr>
            <w:r>
              <w:rPr>
                <w:rFonts w:ascii="Tahoma" w:hAnsi="Tahoma" w:cs="Tahoma"/>
                <w:sz w:val="22"/>
                <w:szCs w:val="22"/>
              </w:rPr>
              <w:t>4.5</w:t>
            </w:r>
          </w:p>
        </w:tc>
        <w:tc>
          <w:tcPr>
            <w:tcW w:w="3572" w:type="dxa"/>
            <w:shd w:val="clear" w:color="auto" w:fill="FFFFFF"/>
          </w:tcPr>
          <w:p w:rsidR="00D91769" w:rsidRPr="00A82FDF" w:rsidRDefault="00D91769" w:rsidP="00394E50">
            <w:pPr>
              <w:rPr>
                <w:rFonts w:ascii="Tahoma" w:hAnsi="Tahoma" w:cs="Tahoma"/>
                <w:sz w:val="22"/>
                <w:szCs w:val="22"/>
              </w:rPr>
            </w:pPr>
            <w:r w:rsidRPr="00A82FDF">
              <w:rPr>
                <w:rFonts w:ascii="Tahoma" w:hAnsi="Tahoma" w:cs="Tahoma"/>
                <w:sz w:val="22"/>
                <w:szCs w:val="22"/>
              </w:rPr>
              <w:t>Penerimaan kembali Pemberian Pinjaman</w:t>
            </w:r>
          </w:p>
        </w:tc>
        <w:tc>
          <w:tcPr>
            <w:tcW w:w="2962" w:type="dxa"/>
            <w:shd w:val="clear" w:color="auto" w:fill="FFFFFF"/>
          </w:tcPr>
          <w:p w:rsidR="00D91769" w:rsidRPr="00A82FDF" w:rsidRDefault="002863DC" w:rsidP="00714250">
            <w:pPr>
              <w:jc w:val="right"/>
              <w:rPr>
                <w:rFonts w:ascii="Tahoma" w:hAnsi="Tahoma" w:cs="Tahoma"/>
                <w:sz w:val="22"/>
                <w:szCs w:val="22"/>
              </w:rPr>
            </w:pPr>
            <w:r>
              <w:rPr>
                <w:rFonts w:ascii="Tahoma" w:hAnsi="Tahoma" w:cs="Tahoma"/>
                <w:sz w:val="22"/>
                <w:szCs w:val="22"/>
              </w:rPr>
              <w:t>-</w:t>
            </w:r>
          </w:p>
        </w:tc>
        <w:tc>
          <w:tcPr>
            <w:tcW w:w="1843" w:type="dxa"/>
            <w:shd w:val="clear" w:color="auto" w:fill="FFFFFF"/>
          </w:tcPr>
          <w:p w:rsidR="00D91769" w:rsidRPr="00A82FDF" w:rsidRDefault="00D91769" w:rsidP="00394E50">
            <w:pPr>
              <w:jc w:val="center"/>
              <w:rPr>
                <w:rFonts w:ascii="Tahoma" w:hAnsi="Tahoma" w:cs="Tahoma"/>
                <w:sz w:val="22"/>
                <w:szCs w:val="22"/>
              </w:rPr>
            </w:pPr>
          </w:p>
        </w:tc>
      </w:tr>
      <w:tr w:rsidR="00D91769" w:rsidRPr="00A82FDF" w:rsidTr="00A82FDF">
        <w:trPr>
          <w:trHeight w:val="239"/>
          <w:jc w:val="center"/>
        </w:trPr>
        <w:tc>
          <w:tcPr>
            <w:tcW w:w="662" w:type="dxa"/>
            <w:shd w:val="clear" w:color="auto" w:fill="FFFFFF"/>
          </w:tcPr>
          <w:p w:rsidR="00D91769" w:rsidRPr="00A82FDF" w:rsidRDefault="002863DC" w:rsidP="00394E50">
            <w:pPr>
              <w:jc w:val="center"/>
              <w:rPr>
                <w:rFonts w:ascii="Tahoma" w:hAnsi="Tahoma" w:cs="Tahoma"/>
                <w:sz w:val="22"/>
                <w:szCs w:val="22"/>
              </w:rPr>
            </w:pPr>
            <w:r>
              <w:rPr>
                <w:rFonts w:ascii="Tahoma" w:hAnsi="Tahoma" w:cs="Tahoma"/>
                <w:sz w:val="22"/>
                <w:szCs w:val="22"/>
              </w:rPr>
              <w:t>4.6</w:t>
            </w:r>
          </w:p>
        </w:tc>
        <w:tc>
          <w:tcPr>
            <w:tcW w:w="3572" w:type="dxa"/>
            <w:shd w:val="clear" w:color="auto" w:fill="FFFFFF"/>
          </w:tcPr>
          <w:p w:rsidR="00D91769" w:rsidRPr="00A82FDF" w:rsidRDefault="00D91769" w:rsidP="00394E50">
            <w:pPr>
              <w:rPr>
                <w:rFonts w:ascii="Tahoma" w:hAnsi="Tahoma" w:cs="Tahoma"/>
                <w:sz w:val="22"/>
                <w:szCs w:val="22"/>
              </w:rPr>
            </w:pPr>
            <w:r w:rsidRPr="00A82FDF">
              <w:rPr>
                <w:rFonts w:ascii="Tahoma" w:hAnsi="Tahoma" w:cs="Tahoma"/>
                <w:sz w:val="22"/>
                <w:szCs w:val="22"/>
              </w:rPr>
              <w:t>Penerimaan Piutang Daerah</w:t>
            </w:r>
          </w:p>
        </w:tc>
        <w:tc>
          <w:tcPr>
            <w:tcW w:w="2962" w:type="dxa"/>
            <w:shd w:val="clear" w:color="auto" w:fill="FFFFFF"/>
          </w:tcPr>
          <w:p w:rsidR="00D91769" w:rsidRPr="00A82FDF" w:rsidRDefault="002863DC" w:rsidP="00714250">
            <w:pPr>
              <w:jc w:val="right"/>
              <w:rPr>
                <w:rFonts w:ascii="Tahoma" w:hAnsi="Tahoma" w:cs="Tahoma"/>
                <w:sz w:val="22"/>
                <w:szCs w:val="22"/>
              </w:rPr>
            </w:pPr>
            <w:r>
              <w:rPr>
                <w:rFonts w:ascii="Tahoma" w:hAnsi="Tahoma" w:cs="Tahoma"/>
                <w:sz w:val="22"/>
                <w:szCs w:val="22"/>
              </w:rPr>
              <w:t>-</w:t>
            </w:r>
          </w:p>
        </w:tc>
        <w:tc>
          <w:tcPr>
            <w:tcW w:w="1843" w:type="dxa"/>
            <w:shd w:val="clear" w:color="auto" w:fill="FFFFFF"/>
          </w:tcPr>
          <w:p w:rsidR="00D91769" w:rsidRPr="00A82FDF" w:rsidRDefault="00D91769" w:rsidP="00394E50">
            <w:pPr>
              <w:jc w:val="center"/>
              <w:rPr>
                <w:rFonts w:ascii="Tahoma" w:hAnsi="Tahoma" w:cs="Tahoma"/>
                <w:sz w:val="22"/>
                <w:szCs w:val="22"/>
              </w:rPr>
            </w:pPr>
          </w:p>
        </w:tc>
      </w:tr>
      <w:tr w:rsidR="00D91769" w:rsidRPr="00A82FDF" w:rsidTr="00A82FDF">
        <w:trPr>
          <w:trHeight w:val="239"/>
          <w:jc w:val="center"/>
        </w:trPr>
        <w:tc>
          <w:tcPr>
            <w:tcW w:w="662" w:type="dxa"/>
            <w:shd w:val="clear" w:color="auto" w:fill="FFFFFF"/>
          </w:tcPr>
          <w:p w:rsidR="00D91769" w:rsidRPr="00A82FDF" w:rsidRDefault="00D91769" w:rsidP="00394E50">
            <w:pPr>
              <w:jc w:val="center"/>
              <w:rPr>
                <w:rFonts w:ascii="Tahoma" w:hAnsi="Tahoma" w:cs="Tahoma"/>
                <w:sz w:val="22"/>
                <w:szCs w:val="22"/>
              </w:rPr>
            </w:pPr>
          </w:p>
        </w:tc>
        <w:tc>
          <w:tcPr>
            <w:tcW w:w="3572" w:type="dxa"/>
            <w:shd w:val="clear" w:color="auto" w:fill="FFFFFF"/>
          </w:tcPr>
          <w:p w:rsidR="00D91769" w:rsidRPr="00A82FDF" w:rsidRDefault="00D91769" w:rsidP="00AD50F1">
            <w:pPr>
              <w:jc w:val="center"/>
              <w:rPr>
                <w:rFonts w:ascii="Tahoma" w:hAnsi="Tahoma" w:cs="Tahoma"/>
                <w:b/>
                <w:bCs/>
                <w:sz w:val="22"/>
                <w:szCs w:val="22"/>
              </w:rPr>
            </w:pPr>
            <w:r w:rsidRPr="00A82FDF">
              <w:rPr>
                <w:rFonts w:ascii="Tahoma" w:hAnsi="Tahoma" w:cs="Tahoma"/>
                <w:b/>
                <w:bCs/>
                <w:sz w:val="22"/>
                <w:szCs w:val="22"/>
              </w:rPr>
              <w:t>JUMLAH PENERIMAAN PEMBIAYAAN</w:t>
            </w:r>
          </w:p>
        </w:tc>
        <w:tc>
          <w:tcPr>
            <w:tcW w:w="2962" w:type="dxa"/>
            <w:shd w:val="clear" w:color="auto" w:fill="FFFFFF"/>
          </w:tcPr>
          <w:p w:rsidR="008B7691" w:rsidRPr="008B7691" w:rsidRDefault="007A1929" w:rsidP="005502CC">
            <w:pPr>
              <w:jc w:val="right"/>
              <w:rPr>
                <w:rFonts w:ascii="Tahoma" w:hAnsi="Tahoma" w:cs="Tahoma"/>
                <w:b/>
                <w:sz w:val="22"/>
                <w:szCs w:val="22"/>
                <w:lang w:val="id-ID"/>
              </w:rPr>
            </w:pPr>
            <w:r w:rsidRPr="00A82FDF">
              <w:rPr>
                <w:rFonts w:ascii="Tahoma" w:hAnsi="Tahoma" w:cs="Tahoma"/>
                <w:b/>
                <w:sz w:val="22"/>
                <w:szCs w:val="22"/>
              </w:rPr>
              <w:t>Rp.</w:t>
            </w:r>
            <w:r w:rsidR="007F7296">
              <w:rPr>
                <w:rFonts w:ascii="Tahoma" w:hAnsi="Tahoma" w:cs="Tahoma"/>
                <w:b/>
                <w:sz w:val="22"/>
                <w:szCs w:val="22"/>
                <w:lang w:val="id-ID"/>
              </w:rPr>
              <w:t>1</w:t>
            </w:r>
            <w:r w:rsidR="005502CC">
              <w:rPr>
                <w:rFonts w:ascii="Tahoma" w:hAnsi="Tahoma" w:cs="Tahoma"/>
                <w:b/>
                <w:sz w:val="22"/>
                <w:szCs w:val="22"/>
                <w:lang w:val="id-ID"/>
              </w:rPr>
              <w:t>7</w:t>
            </w:r>
            <w:r w:rsidR="007F7296">
              <w:rPr>
                <w:rFonts w:ascii="Tahoma" w:hAnsi="Tahoma" w:cs="Tahoma"/>
                <w:b/>
                <w:sz w:val="22"/>
                <w:szCs w:val="22"/>
                <w:lang w:val="id-ID"/>
              </w:rPr>
              <w:t>0.000.000.000</w:t>
            </w:r>
          </w:p>
        </w:tc>
        <w:tc>
          <w:tcPr>
            <w:tcW w:w="1843" w:type="dxa"/>
            <w:shd w:val="clear" w:color="auto" w:fill="FFFFFF"/>
          </w:tcPr>
          <w:p w:rsidR="00D91769" w:rsidRPr="00A82FDF" w:rsidRDefault="00D91769" w:rsidP="00394E50">
            <w:pPr>
              <w:jc w:val="center"/>
              <w:rPr>
                <w:rFonts w:ascii="Tahoma" w:hAnsi="Tahoma" w:cs="Tahoma"/>
                <w:sz w:val="22"/>
                <w:szCs w:val="22"/>
              </w:rPr>
            </w:pPr>
          </w:p>
        </w:tc>
      </w:tr>
      <w:tr w:rsidR="00D91769" w:rsidRPr="00A82FDF" w:rsidTr="00A82FDF">
        <w:trPr>
          <w:trHeight w:val="239"/>
          <w:jc w:val="center"/>
        </w:trPr>
        <w:tc>
          <w:tcPr>
            <w:tcW w:w="662" w:type="dxa"/>
          </w:tcPr>
          <w:p w:rsidR="00D91769" w:rsidRPr="00A82FDF" w:rsidRDefault="00D91769" w:rsidP="00394E50">
            <w:pPr>
              <w:jc w:val="center"/>
              <w:rPr>
                <w:rFonts w:ascii="Tahoma" w:hAnsi="Tahoma" w:cs="Tahoma"/>
                <w:sz w:val="22"/>
                <w:szCs w:val="22"/>
              </w:rPr>
            </w:pPr>
          </w:p>
        </w:tc>
        <w:tc>
          <w:tcPr>
            <w:tcW w:w="3572" w:type="dxa"/>
          </w:tcPr>
          <w:p w:rsidR="00D91769" w:rsidRPr="00A82FDF" w:rsidRDefault="00D91769" w:rsidP="00394E50">
            <w:pPr>
              <w:jc w:val="right"/>
              <w:rPr>
                <w:rFonts w:ascii="Tahoma" w:hAnsi="Tahoma" w:cs="Tahoma"/>
                <w:b/>
                <w:bCs/>
                <w:sz w:val="22"/>
                <w:szCs w:val="22"/>
              </w:rPr>
            </w:pPr>
          </w:p>
        </w:tc>
        <w:tc>
          <w:tcPr>
            <w:tcW w:w="2962" w:type="dxa"/>
          </w:tcPr>
          <w:p w:rsidR="00D91769" w:rsidRPr="00A82FDF" w:rsidRDefault="00D91769" w:rsidP="00714250">
            <w:pPr>
              <w:jc w:val="right"/>
              <w:rPr>
                <w:rFonts w:ascii="Tahoma" w:hAnsi="Tahoma" w:cs="Tahoma"/>
                <w:sz w:val="22"/>
                <w:szCs w:val="22"/>
              </w:rPr>
            </w:pPr>
          </w:p>
        </w:tc>
        <w:tc>
          <w:tcPr>
            <w:tcW w:w="1843" w:type="dxa"/>
          </w:tcPr>
          <w:p w:rsidR="00D91769" w:rsidRPr="00A82FDF" w:rsidRDefault="00D91769" w:rsidP="00394E50">
            <w:pPr>
              <w:jc w:val="center"/>
              <w:rPr>
                <w:rFonts w:ascii="Tahoma" w:hAnsi="Tahoma" w:cs="Tahoma"/>
                <w:sz w:val="22"/>
                <w:szCs w:val="22"/>
              </w:rPr>
            </w:pPr>
          </w:p>
        </w:tc>
      </w:tr>
      <w:tr w:rsidR="00D91769" w:rsidRPr="00A82FDF" w:rsidTr="00F434F3">
        <w:trPr>
          <w:trHeight w:val="239"/>
          <w:jc w:val="center"/>
        </w:trPr>
        <w:tc>
          <w:tcPr>
            <w:tcW w:w="662" w:type="dxa"/>
            <w:shd w:val="clear" w:color="auto" w:fill="FFC000"/>
          </w:tcPr>
          <w:p w:rsidR="00D91769" w:rsidRPr="00A82FDF" w:rsidRDefault="00D91769" w:rsidP="00394E50">
            <w:pPr>
              <w:jc w:val="center"/>
              <w:rPr>
                <w:rFonts w:ascii="Tahoma" w:hAnsi="Tahoma" w:cs="Tahoma"/>
                <w:sz w:val="22"/>
                <w:szCs w:val="22"/>
              </w:rPr>
            </w:pPr>
          </w:p>
        </w:tc>
        <w:tc>
          <w:tcPr>
            <w:tcW w:w="3572" w:type="dxa"/>
            <w:shd w:val="clear" w:color="auto" w:fill="FFC000"/>
          </w:tcPr>
          <w:p w:rsidR="00D91769" w:rsidRPr="00A82FDF" w:rsidRDefault="00D91769" w:rsidP="00394E50">
            <w:pPr>
              <w:jc w:val="right"/>
              <w:rPr>
                <w:rFonts w:ascii="Tahoma" w:hAnsi="Tahoma" w:cs="Tahoma"/>
                <w:b/>
                <w:bCs/>
                <w:sz w:val="22"/>
                <w:szCs w:val="22"/>
              </w:rPr>
            </w:pPr>
            <w:r w:rsidRPr="00A82FDF">
              <w:rPr>
                <w:rFonts w:ascii="Tahoma" w:hAnsi="Tahoma" w:cs="Tahoma"/>
                <w:b/>
                <w:bCs/>
                <w:sz w:val="22"/>
                <w:szCs w:val="22"/>
              </w:rPr>
              <w:t>JUMLAH DANA TERSEDIA</w:t>
            </w:r>
          </w:p>
        </w:tc>
        <w:tc>
          <w:tcPr>
            <w:tcW w:w="2962" w:type="dxa"/>
            <w:shd w:val="clear" w:color="auto" w:fill="FFC000"/>
          </w:tcPr>
          <w:p w:rsidR="00D91769" w:rsidRPr="007F7296" w:rsidRDefault="007A1929" w:rsidP="007F7296">
            <w:pPr>
              <w:jc w:val="right"/>
              <w:rPr>
                <w:rFonts w:ascii="Tahoma" w:hAnsi="Tahoma" w:cs="Tahoma"/>
                <w:b/>
                <w:sz w:val="22"/>
                <w:szCs w:val="22"/>
                <w:lang w:val="id-ID"/>
              </w:rPr>
            </w:pPr>
            <w:r w:rsidRPr="00A82FDF">
              <w:rPr>
                <w:rFonts w:ascii="Tahoma" w:hAnsi="Tahoma" w:cs="Tahoma"/>
                <w:b/>
                <w:sz w:val="22"/>
                <w:szCs w:val="22"/>
              </w:rPr>
              <w:t>Rp.</w:t>
            </w:r>
            <w:r w:rsidR="00152023" w:rsidRPr="00A82FDF">
              <w:rPr>
                <w:rFonts w:ascii="Tahoma" w:hAnsi="Tahoma" w:cs="Tahoma"/>
                <w:sz w:val="22"/>
                <w:szCs w:val="22"/>
              </w:rPr>
              <w:t xml:space="preserve"> </w:t>
            </w:r>
            <w:r w:rsidR="00331899" w:rsidRPr="00331899">
              <w:rPr>
                <w:rFonts w:ascii="Tahoma" w:hAnsi="Tahoma" w:cs="Tahoma"/>
                <w:b/>
                <w:sz w:val="22"/>
                <w:szCs w:val="22"/>
                <w:lang w:val="id-ID"/>
              </w:rPr>
              <w:t>3.632.000.000.000</w:t>
            </w:r>
          </w:p>
        </w:tc>
        <w:tc>
          <w:tcPr>
            <w:tcW w:w="1843" w:type="dxa"/>
            <w:shd w:val="clear" w:color="auto" w:fill="FFC000"/>
          </w:tcPr>
          <w:p w:rsidR="00D91769" w:rsidRPr="00A82FDF" w:rsidRDefault="00D91769" w:rsidP="00394E50">
            <w:pPr>
              <w:jc w:val="center"/>
              <w:rPr>
                <w:rFonts w:ascii="Tahoma" w:hAnsi="Tahoma" w:cs="Tahoma"/>
                <w:b/>
                <w:bCs/>
                <w:sz w:val="22"/>
                <w:szCs w:val="22"/>
              </w:rPr>
            </w:pPr>
          </w:p>
        </w:tc>
      </w:tr>
      <w:bookmarkEnd w:id="0"/>
    </w:tbl>
    <w:p w:rsidR="00500371" w:rsidRPr="00A82FDF" w:rsidRDefault="00500371" w:rsidP="00500371">
      <w:pPr>
        <w:jc w:val="center"/>
        <w:rPr>
          <w:rFonts w:ascii="Tahoma" w:hAnsi="Tahoma" w:cs="Tahoma"/>
          <w:b/>
          <w:sz w:val="22"/>
          <w:szCs w:val="22"/>
        </w:rPr>
      </w:pPr>
      <w:r w:rsidRPr="003C6CAC">
        <w:rPr>
          <w:rFonts w:ascii="Arial" w:hAnsi="Arial" w:cs="Arial"/>
          <w:b/>
          <w:sz w:val="28"/>
          <w:szCs w:val="28"/>
          <w:lang w:val="id-ID"/>
        </w:rPr>
        <w:br w:type="page"/>
      </w:r>
      <w:r w:rsidRPr="00A82FDF">
        <w:rPr>
          <w:rFonts w:ascii="Tahoma" w:hAnsi="Tahoma" w:cs="Tahoma"/>
          <w:b/>
          <w:sz w:val="22"/>
          <w:szCs w:val="22"/>
          <w:lang w:val="id-ID"/>
        </w:rPr>
        <w:lastRenderedPageBreak/>
        <w:t>BAB</w:t>
      </w:r>
      <w:r w:rsidRPr="00A82FDF">
        <w:rPr>
          <w:rFonts w:ascii="Tahoma" w:hAnsi="Tahoma" w:cs="Tahoma"/>
          <w:b/>
          <w:sz w:val="22"/>
          <w:szCs w:val="22"/>
        </w:rPr>
        <w:t xml:space="preserve"> </w:t>
      </w:r>
      <w:r w:rsidRPr="00A82FDF">
        <w:rPr>
          <w:rFonts w:ascii="Tahoma" w:hAnsi="Tahoma" w:cs="Tahoma"/>
          <w:b/>
          <w:sz w:val="22"/>
          <w:szCs w:val="22"/>
          <w:lang w:val="id-ID"/>
        </w:rPr>
        <w:t>III</w:t>
      </w:r>
      <w:r w:rsidRPr="00A82FDF">
        <w:rPr>
          <w:rFonts w:ascii="Tahoma" w:hAnsi="Tahoma" w:cs="Tahoma"/>
          <w:b/>
          <w:sz w:val="22"/>
          <w:szCs w:val="22"/>
        </w:rPr>
        <w:t>.</w:t>
      </w:r>
    </w:p>
    <w:p w:rsidR="00500371" w:rsidRPr="00A82FDF" w:rsidRDefault="00500371" w:rsidP="00500371">
      <w:pPr>
        <w:jc w:val="center"/>
        <w:rPr>
          <w:rFonts w:ascii="Tahoma" w:hAnsi="Tahoma" w:cs="Tahoma"/>
          <w:b/>
          <w:sz w:val="22"/>
          <w:szCs w:val="22"/>
        </w:rPr>
      </w:pPr>
    </w:p>
    <w:p w:rsidR="00500371" w:rsidRPr="00A82FDF" w:rsidRDefault="00500371" w:rsidP="00500371">
      <w:pPr>
        <w:spacing w:line="276" w:lineRule="auto"/>
        <w:jc w:val="center"/>
        <w:rPr>
          <w:rFonts w:ascii="Tahoma" w:hAnsi="Tahoma" w:cs="Tahoma"/>
          <w:b/>
          <w:sz w:val="22"/>
          <w:szCs w:val="22"/>
          <w:lang w:val="es-ES"/>
        </w:rPr>
      </w:pPr>
      <w:r w:rsidRPr="00A82FDF">
        <w:rPr>
          <w:rFonts w:ascii="Tahoma" w:hAnsi="Tahoma" w:cs="Tahoma"/>
          <w:b/>
          <w:sz w:val="22"/>
          <w:szCs w:val="22"/>
          <w:lang w:val="es-ES"/>
        </w:rPr>
        <w:t>PRIORITAS BELANJA DAERAH.</w:t>
      </w:r>
    </w:p>
    <w:p w:rsidR="00875CF3" w:rsidRPr="00A82FDF" w:rsidRDefault="00875CF3" w:rsidP="00C1115A">
      <w:pPr>
        <w:pStyle w:val="BodyTextIndent"/>
        <w:ind w:left="0" w:firstLine="850"/>
        <w:rPr>
          <w:sz w:val="22"/>
          <w:szCs w:val="22"/>
          <w:lang w:val="en-US"/>
        </w:rPr>
      </w:pPr>
    </w:p>
    <w:p w:rsidR="00500371" w:rsidRPr="00A82FDF" w:rsidRDefault="00500371" w:rsidP="007919E8">
      <w:pPr>
        <w:pStyle w:val="BodyTextIndent"/>
        <w:ind w:left="698" w:firstLine="850"/>
        <w:rPr>
          <w:color w:val="00B0F0"/>
          <w:sz w:val="22"/>
          <w:szCs w:val="22"/>
          <w:lang w:val="id-ID"/>
        </w:rPr>
      </w:pPr>
      <w:r w:rsidRPr="00A82FDF">
        <w:rPr>
          <w:sz w:val="22"/>
          <w:szCs w:val="22"/>
          <w:lang w:val="id-ID"/>
        </w:rPr>
        <w:t xml:space="preserve">Berdasarkan </w:t>
      </w:r>
      <w:r w:rsidR="003C6CAC" w:rsidRPr="00A82FDF">
        <w:rPr>
          <w:sz w:val="22"/>
          <w:szCs w:val="22"/>
          <w:lang w:val="id-ID"/>
        </w:rPr>
        <w:t xml:space="preserve">Peraturan Menteri Dalam </w:t>
      </w:r>
      <w:r w:rsidR="00AA25E6" w:rsidRPr="00A82FDF">
        <w:rPr>
          <w:sz w:val="22"/>
          <w:szCs w:val="22"/>
          <w:lang w:val="en-US"/>
        </w:rPr>
        <w:t xml:space="preserve">Negeri </w:t>
      </w:r>
      <w:r w:rsidRPr="00A82FDF">
        <w:rPr>
          <w:sz w:val="22"/>
          <w:szCs w:val="22"/>
          <w:lang w:val="id-ID"/>
        </w:rPr>
        <w:t xml:space="preserve">pada pedoman penyusunan Anggaran Pendapatan dan Belanja Daerah Tahun Anggaran </w:t>
      </w:r>
      <w:r w:rsidR="00EB177E">
        <w:rPr>
          <w:sz w:val="22"/>
          <w:szCs w:val="22"/>
          <w:lang w:val="id-ID"/>
        </w:rPr>
        <w:t>2016</w:t>
      </w:r>
      <w:r w:rsidRPr="00A82FDF">
        <w:rPr>
          <w:sz w:val="22"/>
          <w:szCs w:val="22"/>
          <w:lang w:val="id-ID"/>
        </w:rPr>
        <w:t>, maka susunan struktur Belanja Daerah dibagi kedalam dua kelompok belanja yaitu Belanja Tidak Langsung dan Belanja Langsung. Untuk Belanja Tidak Langsung terdiri dari delapan jenis belanja yaitu;</w:t>
      </w:r>
      <w:r w:rsidR="00E57D1D" w:rsidRPr="00A82FDF">
        <w:rPr>
          <w:sz w:val="22"/>
          <w:szCs w:val="22"/>
          <w:lang w:val="id-ID"/>
        </w:rPr>
        <w:t xml:space="preserve"> </w:t>
      </w:r>
      <w:r w:rsidRPr="00A82FDF">
        <w:rPr>
          <w:sz w:val="22"/>
          <w:szCs w:val="22"/>
          <w:lang w:val="id-ID"/>
        </w:rPr>
        <w:t xml:space="preserve"> belanja pegawai, belanja bunga,</w:t>
      </w:r>
      <w:r w:rsidR="00E57D1D" w:rsidRPr="00A82FDF">
        <w:rPr>
          <w:sz w:val="22"/>
          <w:szCs w:val="22"/>
          <w:lang w:val="id-ID"/>
        </w:rPr>
        <w:t xml:space="preserve"> </w:t>
      </w:r>
      <w:r w:rsidRPr="00A82FDF">
        <w:rPr>
          <w:sz w:val="22"/>
          <w:szCs w:val="22"/>
          <w:lang w:val="id-ID"/>
        </w:rPr>
        <w:t>belanja subsidi,</w:t>
      </w:r>
      <w:r w:rsidR="00E57D1D" w:rsidRPr="00A82FDF">
        <w:rPr>
          <w:sz w:val="22"/>
          <w:szCs w:val="22"/>
          <w:lang w:val="id-ID"/>
        </w:rPr>
        <w:t xml:space="preserve"> </w:t>
      </w:r>
      <w:r w:rsidRPr="00A82FDF">
        <w:rPr>
          <w:sz w:val="22"/>
          <w:szCs w:val="22"/>
          <w:lang w:val="id-ID"/>
        </w:rPr>
        <w:t xml:space="preserve"> belanja hibah, </w:t>
      </w:r>
      <w:r w:rsidR="00E57D1D" w:rsidRPr="00A82FDF">
        <w:rPr>
          <w:sz w:val="22"/>
          <w:szCs w:val="22"/>
          <w:lang w:val="id-ID"/>
        </w:rPr>
        <w:t xml:space="preserve"> </w:t>
      </w:r>
      <w:r w:rsidRPr="00A82FDF">
        <w:rPr>
          <w:sz w:val="22"/>
          <w:szCs w:val="22"/>
          <w:lang w:val="id-ID"/>
        </w:rPr>
        <w:t xml:space="preserve">belanja bantuan sosial, </w:t>
      </w:r>
      <w:r w:rsidR="00E57D1D" w:rsidRPr="00A82FDF">
        <w:rPr>
          <w:sz w:val="22"/>
          <w:szCs w:val="22"/>
          <w:lang w:val="id-ID"/>
        </w:rPr>
        <w:t xml:space="preserve"> </w:t>
      </w:r>
      <w:r w:rsidRPr="00A82FDF">
        <w:rPr>
          <w:sz w:val="22"/>
          <w:szCs w:val="22"/>
          <w:lang w:val="id-ID"/>
        </w:rPr>
        <w:t xml:space="preserve">belanja bagi hasil kepada Provinsi/Kabupaten/Kota, belanja bantuan keuangan kepada Provinsi/Kabupaten, dan belanja tidak </w:t>
      </w:r>
      <w:r w:rsidR="00E57D1D" w:rsidRPr="00A82FDF">
        <w:rPr>
          <w:sz w:val="22"/>
          <w:szCs w:val="22"/>
          <w:lang w:val="id-ID"/>
        </w:rPr>
        <w:t xml:space="preserve"> </w:t>
      </w:r>
      <w:r w:rsidRPr="00A82FDF">
        <w:rPr>
          <w:sz w:val="22"/>
          <w:szCs w:val="22"/>
          <w:lang w:val="id-ID"/>
        </w:rPr>
        <w:t>terduga. Sedangkan Belanja Langsung terdiri dari tiga jenis belanja yaitu belanja pegawai, belanja barang dan jasa serta belanja modal</w:t>
      </w:r>
      <w:r w:rsidRPr="00A82FDF">
        <w:rPr>
          <w:color w:val="00B0F0"/>
          <w:sz w:val="22"/>
          <w:szCs w:val="22"/>
          <w:lang w:val="id-ID"/>
        </w:rPr>
        <w:t>.</w:t>
      </w:r>
    </w:p>
    <w:p w:rsidR="00C716C6" w:rsidRPr="00A82FDF" w:rsidRDefault="00F75D4B" w:rsidP="007919E8">
      <w:pPr>
        <w:pStyle w:val="BodyTextIndent"/>
        <w:ind w:left="698" w:firstLine="698"/>
        <w:rPr>
          <w:sz w:val="22"/>
          <w:szCs w:val="22"/>
        </w:rPr>
      </w:pPr>
      <w:r w:rsidRPr="00A82FDF">
        <w:rPr>
          <w:sz w:val="22"/>
          <w:szCs w:val="22"/>
          <w:lang w:val="id-ID"/>
        </w:rPr>
        <w:t xml:space="preserve">Dengan berpegang pada kebijakan Belanja Daerah </w:t>
      </w:r>
      <w:r w:rsidRPr="00A82FDF">
        <w:rPr>
          <w:sz w:val="22"/>
          <w:szCs w:val="22"/>
          <w:lang w:val="en-US"/>
        </w:rPr>
        <w:t>pada APBD Tahun Anggaran 201</w:t>
      </w:r>
      <w:r w:rsidR="007F7296">
        <w:rPr>
          <w:sz w:val="22"/>
          <w:szCs w:val="22"/>
          <w:lang w:val="id-ID"/>
        </w:rPr>
        <w:t>5</w:t>
      </w:r>
      <w:r w:rsidRPr="00A82FDF">
        <w:rPr>
          <w:sz w:val="22"/>
          <w:szCs w:val="22"/>
          <w:lang w:val="en-US"/>
        </w:rPr>
        <w:t xml:space="preserve">, </w:t>
      </w:r>
      <w:r w:rsidRPr="00A82FDF">
        <w:rPr>
          <w:sz w:val="22"/>
          <w:szCs w:val="22"/>
          <w:lang w:val="id-ID"/>
        </w:rPr>
        <w:t xml:space="preserve">dengan tetap memperhatikan pencapaian target kinerja dari setiap program dan kegiatan, maka Belanja Daerah Tahun Anggaran </w:t>
      </w:r>
      <w:r w:rsidR="00EB177E">
        <w:rPr>
          <w:sz w:val="22"/>
          <w:szCs w:val="22"/>
          <w:lang w:val="id-ID"/>
        </w:rPr>
        <w:t>2016</w:t>
      </w:r>
      <w:r w:rsidRPr="00A82FDF">
        <w:rPr>
          <w:sz w:val="22"/>
          <w:szCs w:val="22"/>
          <w:lang w:val="id-ID"/>
        </w:rPr>
        <w:t xml:space="preserve"> </w:t>
      </w:r>
      <w:r w:rsidR="007F7296">
        <w:rPr>
          <w:sz w:val="22"/>
          <w:szCs w:val="22"/>
          <w:lang w:val="id-ID"/>
        </w:rPr>
        <w:t xml:space="preserve">diperkirakan mengalami </w:t>
      </w:r>
      <w:r w:rsidR="005502CC" w:rsidRPr="006C0912">
        <w:rPr>
          <w:b/>
          <w:sz w:val="22"/>
          <w:szCs w:val="22"/>
          <w:lang w:val="id-ID"/>
        </w:rPr>
        <w:t>Pen</w:t>
      </w:r>
      <w:r w:rsidR="005502CC">
        <w:rPr>
          <w:b/>
          <w:sz w:val="22"/>
          <w:szCs w:val="22"/>
          <w:lang w:val="id-ID"/>
        </w:rPr>
        <w:t>ingkatan</w:t>
      </w:r>
      <w:r w:rsidR="005502CC" w:rsidRPr="006C0912">
        <w:rPr>
          <w:b/>
          <w:sz w:val="22"/>
          <w:szCs w:val="22"/>
          <w:lang w:val="en-US"/>
        </w:rPr>
        <w:t xml:space="preserve"> </w:t>
      </w:r>
      <w:r w:rsidR="005502CC" w:rsidRPr="006C0912">
        <w:rPr>
          <w:sz w:val="22"/>
          <w:szCs w:val="22"/>
          <w:lang w:val="id-ID"/>
        </w:rPr>
        <w:t xml:space="preserve">sebesar </w:t>
      </w:r>
      <w:r w:rsidR="005502CC" w:rsidRPr="00BA5C30">
        <w:rPr>
          <w:color w:val="FF0000"/>
          <w:sz w:val="22"/>
          <w:szCs w:val="22"/>
          <w:lang w:val="id-ID"/>
        </w:rPr>
        <w:t>Rp</w:t>
      </w:r>
      <w:r w:rsidR="005502CC" w:rsidRPr="00BA5C30">
        <w:rPr>
          <w:color w:val="FF0000"/>
          <w:sz w:val="22"/>
          <w:szCs w:val="22"/>
          <w:lang w:val="en-US"/>
        </w:rPr>
        <w:t>.</w:t>
      </w:r>
      <w:r w:rsidR="005502CC" w:rsidRPr="00BA5C30">
        <w:rPr>
          <w:color w:val="FF0000"/>
          <w:sz w:val="22"/>
          <w:szCs w:val="22"/>
          <w:shd w:val="clear" w:color="auto" w:fill="FFFFFF"/>
          <w:lang w:val="en-US"/>
        </w:rPr>
        <w:t xml:space="preserve"> </w:t>
      </w:r>
      <w:r w:rsidR="005502CC" w:rsidRPr="00E46974">
        <w:rPr>
          <w:color w:val="FF0000"/>
          <w:sz w:val="22"/>
          <w:szCs w:val="22"/>
          <w:shd w:val="clear" w:color="auto" w:fill="FFFFFF"/>
          <w:lang w:val="id-ID"/>
        </w:rPr>
        <w:t>303.632.086.000</w:t>
      </w:r>
      <w:r w:rsidR="005502CC" w:rsidRPr="00BA5C30">
        <w:rPr>
          <w:color w:val="FF0000"/>
          <w:sz w:val="22"/>
          <w:szCs w:val="22"/>
          <w:lang w:val="en-US"/>
        </w:rPr>
        <w:t xml:space="preserve">,- </w:t>
      </w:r>
      <w:r w:rsidR="005502CC" w:rsidRPr="00BA5C30">
        <w:rPr>
          <w:color w:val="FF0000"/>
          <w:sz w:val="22"/>
          <w:szCs w:val="22"/>
          <w:lang w:val="id-ID"/>
        </w:rPr>
        <w:t>atau</w:t>
      </w:r>
      <w:r w:rsidR="005502CC" w:rsidRPr="00BA5C30">
        <w:rPr>
          <w:color w:val="FF0000"/>
          <w:sz w:val="22"/>
          <w:szCs w:val="22"/>
          <w:lang w:val="en-US"/>
        </w:rPr>
        <w:t xml:space="preserve"> </w:t>
      </w:r>
      <w:r w:rsidR="009F364F" w:rsidRPr="009F364F">
        <w:rPr>
          <w:color w:val="FF0000"/>
          <w:sz w:val="22"/>
          <w:szCs w:val="22"/>
          <w:lang w:val="id-ID"/>
        </w:rPr>
        <w:t>19,38</w:t>
      </w:r>
      <w:r w:rsidR="005502CC" w:rsidRPr="00BA5C30">
        <w:rPr>
          <w:color w:val="FF0000"/>
          <w:sz w:val="22"/>
          <w:szCs w:val="22"/>
          <w:lang w:val="id-ID"/>
        </w:rPr>
        <w:t xml:space="preserve">% </w:t>
      </w:r>
      <w:r w:rsidR="007F7296">
        <w:rPr>
          <w:sz w:val="22"/>
          <w:szCs w:val="22"/>
          <w:lang w:val="en-US"/>
        </w:rPr>
        <w:t xml:space="preserve">sehingga </w:t>
      </w:r>
      <w:r w:rsidR="007F7296" w:rsidRPr="00582203">
        <w:rPr>
          <w:sz w:val="22"/>
          <w:szCs w:val="22"/>
          <w:lang w:val="id-ID"/>
        </w:rPr>
        <w:t xml:space="preserve"> </w:t>
      </w:r>
      <w:r w:rsidR="007F7296" w:rsidRPr="0037141E">
        <w:rPr>
          <w:sz w:val="22"/>
          <w:szCs w:val="22"/>
          <w:lang w:val="id-ID"/>
        </w:rPr>
        <w:t xml:space="preserve">jumlah total </w:t>
      </w:r>
      <w:r w:rsidR="007F7296" w:rsidRPr="0037141E">
        <w:rPr>
          <w:sz w:val="22"/>
          <w:szCs w:val="22"/>
          <w:lang w:val="en-US"/>
        </w:rPr>
        <w:t>B</w:t>
      </w:r>
      <w:r w:rsidR="007F7296" w:rsidRPr="0037141E">
        <w:rPr>
          <w:sz w:val="22"/>
          <w:szCs w:val="22"/>
          <w:lang w:val="id-ID"/>
        </w:rPr>
        <w:t xml:space="preserve">elanja </w:t>
      </w:r>
      <w:r w:rsidR="007F7296" w:rsidRPr="0037141E">
        <w:rPr>
          <w:sz w:val="22"/>
          <w:szCs w:val="22"/>
          <w:lang w:val="en-US"/>
        </w:rPr>
        <w:t xml:space="preserve">Daerah </w:t>
      </w:r>
      <w:r w:rsidR="007F7296" w:rsidRPr="0037141E">
        <w:rPr>
          <w:sz w:val="22"/>
          <w:szCs w:val="22"/>
          <w:lang w:val="id-ID"/>
        </w:rPr>
        <w:t xml:space="preserve">sebesar </w:t>
      </w:r>
      <w:r w:rsidR="007F7296" w:rsidRPr="0037141E">
        <w:rPr>
          <w:sz w:val="22"/>
          <w:szCs w:val="22"/>
          <w:lang w:val="en-US"/>
        </w:rPr>
        <w:t xml:space="preserve"> </w:t>
      </w:r>
      <w:r w:rsidR="005502CC" w:rsidRPr="00AA310D">
        <w:rPr>
          <w:color w:val="0070C0"/>
          <w:sz w:val="22"/>
          <w:szCs w:val="22"/>
          <w:lang w:val="id-ID"/>
        </w:rPr>
        <w:t>R</w:t>
      </w:r>
      <w:r w:rsidR="005502CC" w:rsidRPr="00AA310D">
        <w:rPr>
          <w:color w:val="0070C0"/>
          <w:sz w:val="22"/>
          <w:szCs w:val="22"/>
          <w:lang w:val="en-US"/>
        </w:rPr>
        <w:t>p.</w:t>
      </w:r>
      <w:r w:rsidR="005502CC">
        <w:rPr>
          <w:color w:val="0070C0"/>
          <w:sz w:val="22"/>
          <w:szCs w:val="22"/>
          <w:lang w:val="id-ID"/>
        </w:rPr>
        <w:t xml:space="preserve"> 3.628.000.000.000</w:t>
      </w:r>
      <w:r w:rsidR="005502CC" w:rsidRPr="00AA310D">
        <w:rPr>
          <w:color w:val="0070C0"/>
          <w:sz w:val="22"/>
          <w:szCs w:val="22"/>
          <w:lang w:val="en-US"/>
        </w:rPr>
        <w:t>,-</w:t>
      </w:r>
    </w:p>
    <w:p w:rsidR="00377479" w:rsidRPr="00A82FDF" w:rsidRDefault="00377479" w:rsidP="00377479">
      <w:pPr>
        <w:pStyle w:val="BodyTextIndent"/>
        <w:spacing w:line="240" w:lineRule="auto"/>
        <w:ind w:left="0" w:firstLine="691"/>
        <w:rPr>
          <w:sz w:val="22"/>
          <w:szCs w:val="22"/>
          <w:lang w:val="en-US"/>
        </w:rPr>
      </w:pPr>
    </w:p>
    <w:p w:rsidR="00F75D4B" w:rsidRPr="00A82FDF" w:rsidRDefault="00F75D4B" w:rsidP="00A41591">
      <w:pPr>
        <w:spacing w:line="360" w:lineRule="auto"/>
        <w:ind w:left="709" w:hanging="716"/>
        <w:jc w:val="both"/>
        <w:rPr>
          <w:rFonts w:ascii="Tahoma" w:hAnsi="Tahoma" w:cs="Tahoma"/>
          <w:sz w:val="22"/>
          <w:szCs w:val="22"/>
          <w:lang w:val="id-ID"/>
        </w:rPr>
      </w:pPr>
      <w:r w:rsidRPr="00A82FDF">
        <w:rPr>
          <w:rFonts w:ascii="Tahoma" w:hAnsi="Tahoma" w:cs="Tahoma"/>
          <w:b/>
          <w:sz w:val="22"/>
          <w:szCs w:val="22"/>
        </w:rPr>
        <w:t>3.1</w:t>
      </w:r>
      <w:r w:rsidR="007919E8">
        <w:rPr>
          <w:rFonts w:ascii="Tahoma" w:hAnsi="Tahoma" w:cs="Tahoma"/>
          <w:b/>
          <w:sz w:val="22"/>
          <w:szCs w:val="22"/>
        </w:rPr>
        <w:t xml:space="preserve">. </w:t>
      </w:r>
      <w:r w:rsidRPr="00A82FDF">
        <w:rPr>
          <w:rFonts w:ascii="Tahoma" w:hAnsi="Tahoma" w:cs="Tahoma"/>
          <w:b/>
          <w:sz w:val="22"/>
          <w:szCs w:val="22"/>
        </w:rPr>
        <w:t xml:space="preserve">  </w:t>
      </w:r>
      <w:proofErr w:type="gramStart"/>
      <w:r w:rsidR="007B2BF6" w:rsidRPr="00A82FDF">
        <w:rPr>
          <w:rFonts w:ascii="Tahoma" w:hAnsi="Tahoma" w:cs="Tahoma"/>
          <w:b/>
          <w:sz w:val="22"/>
          <w:szCs w:val="22"/>
        </w:rPr>
        <w:t xml:space="preserve">Plafon </w:t>
      </w:r>
      <w:r w:rsidRPr="00A82FDF">
        <w:rPr>
          <w:rFonts w:ascii="Tahoma" w:hAnsi="Tahoma" w:cs="Tahoma"/>
          <w:b/>
          <w:sz w:val="22"/>
          <w:szCs w:val="22"/>
          <w:lang w:val="id-ID"/>
        </w:rPr>
        <w:t xml:space="preserve"> </w:t>
      </w:r>
      <w:r w:rsidRPr="00A82FDF">
        <w:rPr>
          <w:rFonts w:ascii="Tahoma" w:hAnsi="Tahoma" w:cs="Tahoma"/>
          <w:b/>
          <w:sz w:val="22"/>
          <w:szCs w:val="22"/>
        </w:rPr>
        <w:t>B</w:t>
      </w:r>
      <w:r w:rsidRPr="00A82FDF">
        <w:rPr>
          <w:rFonts w:ascii="Tahoma" w:hAnsi="Tahoma" w:cs="Tahoma"/>
          <w:b/>
          <w:sz w:val="22"/>
          <w:szCs w:val="22"/>
          <w:lang w:val="id-ID"/>
        </w:rPr>
        <w:t>elanja</w:t>
      </w:r>
      <w:proofErr w:type="gramEnd"/>
      <w:r w:rsidRPr="00A82FDF">
        <w:rPr>
          <w:rFonts w:ascii="Tahoma" w:hAnsi="Tahoma" w:cs="Tahoma"/>
          <w:b/>
          <w:sz w:val="22"/>
          <w:szCs w:val="22"/>
          <w:lang w:val="id-ID"/>
        </w:rPr>
        <w:t xml:space="preserve"> </w:t>
      </w:r>
      <w:r w:rsidRPr="00A82FDF">
        <w:rPr>
          <w:rFonts w:ascii="Tahoma" w:hAnsi="Tahoma" w:cs="Tahoma"/>
          <w:b/>
          <w:sz w:val="22"/>
          <w:szCs w:val="22"/>
        </w:rPr>
        <w:t>T</w:t>
      </w:r>
      <w:r w:rsidRPr="00A82FDF">
        <w:rPr>
          <w:rFonts w:ascii="Tahoma" w:hAnsi="Tahoma" w:cs="Tahoma"/>
          <w:b/>
          <w:sz w:val="22"/>
          <w:szCs w:val="22"/>
          <w:lang w:val="id-ID"/>
        </w:rPr>
        <w:t xml:space="preserve">idak </w:t>
      </w:r>
      <w:r w:rsidRPr="00A82FDF">
        <w:rPr>
          <w:rFonts w:ascii="Tahoma" w:hAnsi="Tahoma" w:cs="Tahoma"/>
          <w:b/>
          <w:sz w:val="22"/>
          <w:szCs w:val="22"/>
        </w:rPr>
        <w:t>L</w:t>
      </w:r>
      <w:r w:rsidRPr="00A82FDF">
        <w:rPr>
          <w:rFonts w:ascii="Tahoma" w:hAnsi="Tahoma" w:cs="Tahoma"/>
          <w:b/>
          <w:sz w:val="22"/>
          <w:szCs w:val="22"/>
          <w:lang w:val="id-ID"/>
        </w:rPr>
        <w:t xml:space="preserve">angsung. </w:t>
      </w:r>
    </w:p>
    <w:p w:rsidR="00F75D4B" w:rsidRDefault="00714250" w:rsidP="007919E8">
      <w:pPr>
        <w:pStyle w:val="Title"/>
        <w:spacing w:line="360" w:lineRule="auto"/>
        <w:ind w:left="709" w:firstLine="11"/>
        <w:jc w:val="both"/>
        <w:rPr>
          <w:rFonts w:ascii="Tahoma" w:hAnsi="Tahoma" w:cs="Tahoma"/>
          <w:b w:val="0"/>
          <w:sz w:val="22"/>
          <w:szCs w:val="22"/>
          <w:lang w:val="id-ID"/>
        </w:rPr>
      </w:pPr>
      <w:r w:rsidRPr="00A82FDF">
        <w:rPr>
          <w:rFonts w:ascii="Tahoma" w:hAnsi="Tahoma" w:cs="Tahoma"/>
          <w:sz w:val="22"/>
          <w:szCs w:val="22"/>
          <w:lang w:val="id-ID"/>
        </w:rPr>
        <w:tab/>
      </w:r>
      <w:r w:rsidRPr="00A82FDF">
        <w:rPr>
          <w:rFonts w:ascii="Tahoma" w:hAnsi="Tahoma" w:cs="Tahoma"/>
          <w:b w:val="0"/>
          <w:sz w:val="22"/>
          <w:szCs w:val="22"/>
          <w:lang w:val="id-ID"/>
        </w:rPr>
        <w:t xml:space="preserve">Belanja tidak langsung untuk </w:t>
      </w:r>
      <w:r w:rsidRPr="00A82FDF">
        <w:rPr>
          <w:rFonts w:ascii="Tahoma" w:hAnsi="Tahoma" w:cs="Tahoma"/>
          <w:b w:val="0"/>
          <w:sz w:val="22"/>
          <w:szCs w:val="22"/>
        </w:rPr>
        <w:t>T</w:t>
      </w:r>
      <w:r w:rsidRPr="00A82FDF">
        <w:rPr>
          <w:rFonts w:ascii="Tahoma" w:hAnsi="Tahoma" w:cs="Tahoma"/>
          <w:b w:val="0"/>
          <w:sz w:val="22"/>
          <w:szCs w:val="22"/>
          <w:lang w:val="id-ID"/>
        </w:rPr>
        <w:t xml:space="preserve">ahun </w:t>
      </w:r>
      <w:r w:rsidRPr="00A82FDF">
        <w:rPr>
          <w:rFonts w:ascii="Tahoma" w:hAnsi="Tahoma" w:cs="Tahoma"/>
          <w:b w:val="0"/>
          <w:sz w:val="22"/>
          <w:szCs w:val="22"/>
        </w:rPr>
        <w:t>A</w:t>
      </w:r>
      <w:r w:rsidRPr="00A82FDF">
        <w:rPr>
          <w:rFonts w:ascii="Tahoma" w:hAnsi="Tahoma" w:cs="Tahoma"/>
          <w:b w:val="0"/>
          <w:sz w:val="22"/>
          <w:szCs w:val="22"/>
          <w:lang w:val="id-ID"/>
        </w:rPr>
        <w:t xml:space="preserve">nggaran </w:t>
      </w:r>
      <w:r w:rsidR="00EB177E">
        <w:rPr>
          <w:rFonts w:ascii="Tahoma" w:hAnsi="Tahoma" w:cs="Tahoma"/>
          <w:b w:val="0"/>
          <w:sz w:val="22"/>
          <w:szCs w:val="22"/>
          <w:lang w:val="id-ID"/>
        </w:rPr>
        <w:t>2016</w:t>
      </w:r>
      <w:r w:rsidRPr="00A82FDF">
        <w:rPr>
          <w:rFonts w:ascii="Tahoma" w:hAnsi="Tahoma" w:cs="Tahoma"/>
          <w:b w:val="0"/>
          <w:sz w:val="22"/>
          <w:szCs w:val="22"/>
          <w:lang w:val="id-ID"/>
        </w:rPr>
        <w:t xml:space="preserve"> </w:t>
      </w:r>
      <w:r w:rsidRPr="005C726E">
        <w:rPr>
          <w:rFonts w:ascii="Tahoma" w:hAnsi="Tahoma" w:cs="Tahoma"/>
          <w:b w:val="0"/>
          <w:sz w:val="22"/>
          <w:szCs w:val="22"/>
          <w:lang w:val="id-ID"/>
        </w:rPr>
        <w:t xml:space="preserve">direncanakan </w:t>
      </w:r>
      <w:r w:rsidR="008407E6" w:rsidRPr="005C726E">
        <w:rPr>
          <w:rFonts w:ascii="Tahoma" w:hAnsi="Tahoma" w:cs="Tahoma"/>
          <w:sz w:val="22"/>
          <w:szCs w:val="22"/>
          <w:lang w:val="id-ID"/>
        </w:rPr>
        <w:t>meningkat</w:t>
      </w:r>
      <w:r w:rsidR="008407E6" w:rsidRPr="005C726E">
        <w:rPr>
          <w:rFonts w:ascii="Tahoma" w:hAnsi="Tahoma" w:cs="Tahoma"/>
          <w:b w:val="0"/>
          <w:sz w:val="22"/>
          <w:szCs w:val="22"/>
        </w:rPr>
        <w:t xml:space="preserve"> </w:t>
      </w:r>
      <w:r w:rsidR="008407E6" w:rsidRPr="00104889">
        <w:rPr>
          <w:rFonts w:ascii="Tahoma" w:hAnsi="Tahoma" w:cs="Tahoma"/>
          <w:b w:val="0"/>
          <w:sz w:val="22"/>
          <w:szCs w:val="22"/>
          <w:lang w:val="id-ID"/>
        </w:rPr>
        <w:t xml:space="preserve">sebesar </w:t>
      </w:r>
      <w:r w:rsidR="005502CC">
        <w:rPr>
          <w:rFonts w:ascii="Tahoma" w:hAnsi="Tahoma" w:cs="Tahoma"/>
          <w:b w:val="0"/>
          <w:color w:val="FF0000"/>
          <w:sz w:val="22"/>
          <w:szCs w:val="22"/>
          <w:lang w:val="id-ID"/>
        </w:rPr>
        <w:t>12,83</w:t>
      </w:r>
      <w:r w:rsidR="005502CC" w:rsidRPr="00E300B1">
        <w:rPr>
          <w:rFonts w:ascii="Tahoma" w:hAnsi="Tahoma" w:cs="Tahoma"/>
          <w:b w:val="0"/>
          <w:color w:val="FF0000"/>
          <w:sz w:val="22"/>
          <w:szCs w:val="22"/>
          <w:lang w:val="id-ID"/>
        </w:rPr>
        <w:t>%  atau sebesar Rp</w:t>
      </w:r>
      <w:r w:rsidR="005502CC" w:rsidRPr="00E300B1">
        <w:rPr>
          <w:rFonts w:ascii="Tahoma" w:hAnsi="Tahoma" w:cs="Tahoma"/>
          <w:b w:val="0"/>
          <w:color w:val="FF0000"/>
          <w:sz w:val="22"/>
          <w:szCs w:val="22"/>
        </w:rPr>
        <w:t xml:space="preserve">. </w:t>
      </w:r>
      <w:r w:rsidR="005502CC" w:rsidRPr="00E300B1">
        <w:rPr>
          <w:rFonts w:ascii="Tahoma" w:hAnsi="Tahoma" w:cs="Tahoma"/>
          <w:b w:val="0"/>
          <w:color w:val="FF0000"/>
          <w:sz w:val="22"/>
          <w:szCs w:val="22"/>
          <w:lang w:val="id-ID"/>
        </w:rPr>
        <w:t>175.587.193.000</w:t>
      </w:r>
      <w:r w:rsidR="005502CC" w:rsidRPr="00E300B1">
        <w:rPr>
          <w:rFonts w:ascii="Tahoma" w:hAnsi="Tahoma" w:cs="Tahoma"/>
          <w:b w:val="0"/>
          <w:color w:val="FF0000"/>
          <w:sz w:val="22"/>
          <w:szCs w:val="22"/>
        </w:rPr>
        <w:t>,-</w:t>
      </w:r>
      <w:r w:rsidR="00DB67E1" w:rsidRPr="00DB67E1">
        <w:rPr>
          <w:rFonts w:ascii="Tahoma" w:hAnsi="Tahoma" w:cs="Tahoma"/>
          <w:b w:val="0"/>
          <w:sz w:val="22"/>
          <w:szCs w:val="22"/>
          <w:lang w:val="id-ID"/>
        </w:rPr>
        <w:t xml:space="preserve"> sehingga belanja tidak langsung menjadi sebesar </w:t>
      </w:r>
      <w:r w:rsidR="005502CC" w:rsidRPr="00AA310D">
        <w:rPr>
          <w:rFonts w:ascii="Tahoma" w:hAnsi="Tahoma" w:cs="Tahoma"/>
          <w:b w:val="0"/>
          <w:color w:val="0070C0"/>
          <w:sz w:val="22"/>
          <w:szCs w:val="22"/>
          <w:lang w:val="id-ID"/>
        </w:rPr>
        <w:t>Rp</w:t>
      </w:r>
      <w:r w:rsidR="005502CC" w:rsidRPr="00AA310D">
        <w:rPr>
          <w:rFonts w:ascii="Tahoma" w:hAnsi="Tahoma" w:cs="Tahoma"/>
          <w:color w:val="0070C0"/>
          <w:sz w:val="22"/>
          <w:szCs w:val="22"/>
        </w:rPr>
        <w:t xml:space="preserve">. </w:t>
      </w:r>
      <w:r w:rsidR="005502CC" w:rsidRPr="00AA310D">
        <w:rPr>
          <w:rFonts w:ascii="Tahoma" w:hAnsi="Tahoma" w:cs="Tahoma"/>
          <w:b w:val="0"/>
          <w:color w:val="0070C0"/>
          <w:sz w:val="22"/>
          <w:szCs w:val="22"/>
          <w:lang w:val="id-ID"/>
        </w:rPr>
        <w:t>1.</w:t>
      </w:r>
      <w:r w:rsidR="005502CC">
        <w:rPr>
          <w:rFonts w:ascii="Tahoma" w:hAnsi="Tahoma" w:cs="Tahoma"/>
          <w:b w:val="0"/>
          <w:color w:val="0070C0"/>
          <w:sz w:val="22"/>
          <w:szCs w:val="22"/>
          <w:lang w:val="id-ID"/>
        </w:rPr>
        <w:t>544.450.000.000</w:t>
      </w:r>
      <w:r w:rsidR="005502CC" w:rsidRPr="00AA310D">
        <w:rPr>
          <w:rFonts w:ascii="Tahoma" w:hAnsi="Tahoma" w:cs="Tahoma"/>
          <w:b w:val="0"/>
          <w:color w:val="0070C0"/>
          <w:sz w:val="22"/>
          <w:szCs w:val="22"/>
          <w:lang w:val="id-ID"/>
        </w:rPr>
        <w:t>,-</w:t>
      </w:r>
      <w:r w:rsidR="00DB67E1" w:rsidRPr="00DB67E1">
        <w:rPr>
          <w:rFonts w:ascii="Tahoma" w:hAnsi="Tahoma" w:cs="Tahoma"/>
          <w:b w:val="0"/>
          <w:sz w:val="22"/>
          <w:szCs w:val="22"/>
          <w:lang w:val="id-ID"/>
        </w:rPr>
        <w:t xml:space="preserve"> bila dibandingkan Anggaran Tahun Anggaran 201</w:t>
      </w:r>
      <w:r w:rsidR="007F7296">
        <w:rPr>
          <w:rFonts w:ascii="Tahoma" w:hAnsi="Tahoma" w:cs="Tahoma"/>
          <w:b w:val="0"/>
          <w:sz w:val="22"/>
          <w:szCs w:val="22"/>
          <w:lang w:val="id-ID"/>
        </w:rPr>
        <w:t>5</w:t>
      </w:r>
      <w:r w:rsidR="00DB67E1" w:rsidRPr="00DB67E1">
        <w:rPr>
          <w:rFonts w:ascii="Tahoma" w:hAnsi="Tahoma" w:cs="Tahoma"/>
          <w:b w:val="0"/>
          <w:sz w:val="22"/>
          <w:szCs w:val="22"/>
          <w:lang w:val="id-ID"/>
        </w:rPr>
        <w:t xml:space="preserve"> sebesar </w:t>
      </w:r>
      <w:r w:rsidR="005502CC" w:rsidRPr="00AA310D">
        <w:rPr>
          <w:rFonts w:ascii="Tahoma" w:hAnsi="Tahoma" w:cs="Tahoma"/>
          <w:b w:val="0"/>
          <w:color w:val="0070C0"/>
          <w:sz w:val="22"/>
          <w:szCs w:val="22"/>
        </w:rPr>
        <w:t>Rp.</w:t>
      </w:r>
      <w:r w:rsidR="005502CC" w:rsidRPr="00E300B1">
        <w:t xml:space="preserve"> </w:t>
      </w:r>
      <w:r w:rsidR="005502CC" w:rsidRPr="00E300B1">
        <w:rPr>
          <w:rFonts w:ascii="Tahoma" w:hAnsi="Tahoma" w:cs="Tahoma"/>
          <w:b w:val="0"/>
          <w:color w:val="0070C0"/>
          <w:sz w:val="22"/>
          <w:szCs w:val="22"/>
        </w:rPr>
        <w:t>1.368.862.807.000</w:t>
      </w:r>
      <w:r w:rsidR="005502CC" w:rsidRPr="00AA310D">
        <w:rPr>
          <w:rFonts w:ascii="Tahoma" w:hAnsi="Tahoma" w:cs="Tahoma"/>
          <w:b w:val="0"/>
          <w:color w:val="0070C0"/>
          <w:sz w:val="22"/>
          <w:szCs w:val="22"/>
        </w:rPr>
        <w:t>,-</w:t>
      </w:r>
      <w:r w:rsidR="00290C07">
        <w:rPr>
          <w:rFonts w:ascii="Tahoma" w:hAnsi="Tahoma" w:cs="Tahoma"/>
          <w:b w:val="0"/>
          <w:sz w:val="22"/>
          <w:szCs w:val="22"/>
          <w:lang w:val="id-ID"/>
        </w:rPr>
        <w:t>.</w:t>
      </w:r>
      <w:r w:rsidR="001E3B54" w:rsidRPr="00A82FDF">
        <w:rPr>
          <w:rFonts w:ascii="Tahoma" w:hAnsi="Tahoma" w:cs="Tahoma"/>
          <w:b w:val="0"/>
          <w:sz w:val="22"/>
          <w:szCs w:val="22"/>
        </w:rPr>
        <w:t xml:space="preserve"> </w:t>
      </w:r>
    </w:p>
    <w:p w:rsidR="00A41591" w:rsidRPr="00EB2C9C" w:rsidRDefault="00A41591" w:rsidP="00EB2C9C">
      <w:pPr>
        <w:pStyle w:val="Title"/>
        <w:spacing w:line="240" w:lineRule="auto"/>
        <w:jc w:val="both"/>
        <w:rPr>
          <w:rFonts w:ascii="Tahoma" w:hAnsi="Tahoma" w:cs="Tahoma"/>
          <w:b w:val="0"/>
          <w:sz w:val="22"/>
          <w:szCs w:val="22"/>
          <w:lang w:val="id-ID"/>
        </w:rPr>
      </w:pPr>
    </w:p>
    <w:p w:rsidR="00F75D4B" w:rsidRDefault="00F75D4B" w:rsidP="00F75D4B">
      <w:pPr>
        <w:ind w:left="709" w:hanging="716"/>
        <w:jc w:val="both"/>
        <w:rPr>
          <w:rFonts w:ascii="Tahoma" w:hAnsi="Tahoma" w:cs="Tahoma"/>
          <w:b/>
          <w:sz w:val="22"/>
          <w:szCs w:val="22"/>
        </w:rPr>
      </w:pPr>
      <w:r w:rsidRPr="00A82FDF">
        <w:rPr>
          <w:rFonts w:ascii="Tahoma" w:hAnsi="Tahoma" w:cs="Tahoma"/>
          <w:b/>
          <w:sz w:val="22"/>
          <w:szCs w:val="22"/>
        </w:rPr>
        <w:t>3.2</w:t>
      </w:r>
      <w:r w:rsidR="007919E8">
        <w:rPr>
          <w:rFonts w:ascii="Tahoma" w:hAnsi="Tahoma" w:cs="Tahoma"/>
          <w:b/>
          <w:sz w:val="22"/>
          <w:szCs w:val="22"/>
        </w:rPr>
        <w:t xml:space="preserve">. </w:t>
      </w:r>
      <w:r w:rsidRPr="00A82FDF">
        <w:rPr>
          <w:rFonts w:ascii="Tahoma" w:hAnsi="Tahoma" w:cs="Tahoma"/>
          <w:b/>
          <w:sz w:val="22"/>
          <w:szCs w:val="22"/>
        </w:rPr>
        <w:t xml:space="preserve">  </w:t>
      </w:r>
      <w:r w:rsidRPr="00A82FDF">
        <w:rPr>
          <w:rFonts w:ascii="Tahoma" w:hAnsi="Tahoma" w:cs="Tahoma"/>
          <w:b/>
          <w:sz w:val="22"/>
          <w:szCs w:val="22"/>
          <w:lang w:val="id-ID"/>
        </w:rPr>
        <w:t xml:space="preserve"> </w:t>
      </w:r>
      <w:r w:rsidR="007B2BF6" w:rsidRPr="00A82FDF">
        <w:rPr>
          <w:rFonts w:ascii="Tahoma" w:hAnsi="Tahoma" w:cs="Tahoma"/>
          <w:b/>
          <w:sz w:val="22"/>
          <w:szCs w:val="22"/>
        </w:rPr>
        <w:t xml:space="preserve">Plafon </w:t>
      </w:r>
      <w:r w:rsidRPr="00A82FDF">
        <w:rPr>
          <w:rFonts w:ascii="Tahoma" w:hAnsi="Tahoma" w:cs="Tahoma"/>
          <w:b/>
          <w:sz w:val="22"/>
          <w:szCs w:val="22"/>
        </w:rPr>
        <w:t>B</w:t>
      </w:r>
      <w:r w:rsidRPr="00A82FDF">
        <w:rPr>
          <w:rFonts w:ascii="Tahoma" w:hAnsi="Tahoma" w:cs="Tahoma"/>
          <w:b/>
          <w:sz w:val="22"/>
          <w:szCs w:val="22"/>
          <w:lang w:val="id-ID"/>
        </w:rPr>
        <w:t xml:space="preserve">elanja </w:t>
      </w:r>
      <w:r w:rsidRPr="00A82FDF">
        <w:rPr>
          <w:rFonts w:ascii="Tahoma" w:hAnsi="Tahoma" w:cs="Tahoma"/>
          <w:b/>
          <w:sz w:val="22"/>
          <w:szCs w:val="22"/>
        </w:rPr>
        <w:t>L</w:t>
      </w:r>
      <w:r w:rsidRPr="00A82FDF">
        <w:rPr>
          <w:rFonts w:ascii="Tahoma" w:hAnsi="Tahoma" w:cs="Tahoma"/>
          <w:b/>
          <w:sz w:val="22"/>
          <w:szCs w:val="22"/>
          <w:lang w:val="id-ID"/>
        </w:rPr>
        <w:t xml:space="preserve">angsung. </w:t>
      </w:r>
    </w:p>
    <w:p w:rsidR="007919E8" w:rsidRPr="007919E8" w:rsidRDefault="007919E8" w:rsidP="00F75D4B">
      <w:pPr>
        <w:ind w:left="709" w:hanging="716"/>
        <w:jc w:val="both"/>
        <w:rPr>
          <w:rFonts w:ascii="Tahoma" w:hAnsi="Tahoma" w:cs="Tahoma"/>
          <w:sz w:val="22"/>
          <w:szCs w:val="22"/>
        </w:rPr>
      </w:pPr>
    </w:p>
    <w:p w:rsidR="00F078E5" w:rsidRPr="00EB2C9C" w:rsidRDefault="00714250" w:rsidP="00EB2C9C">
      <w:pPr>
        <w:pStyle w:val="Title"/>
        <w:spacing w:line="360" w:lineRule="auto"/>
        <w:ind w:left="709" w:firstLine="731"/>
        <w:jc w:val="both"/>
        <w:rPr>
          <w:rFonts w:ascii="Tahoma" w:hAnsi="Tahoma" w:cs="Tahoma"/>
          <w:b w:val="0"/>
          <w:sz w:val="22"/>
          <w:szCs w:val="22"/>
          <w:lang w:val="id-ID"/>
        </w:rPr>
      </w:pPr>
      <w:r w:rsidRPr="00A82FDF">
        <w:rPr>
          <w:rFonts w:ascii="Tahoma" w:hAnsi="Tahoma" w:cs="Tahoma"/>
          <w:b w:val="0"/>
          <w:sz w:val="22"/>
          <w:szCs w:val="22"/>
          <w:lang w:val="id-ID"/>
        </w:rPr>
        <w:t xml:space="preserve">Belanja langsung untuk </w:t>
      </w:r>
      <w:r w:rsidRPr="00A82FDF">
        <w:rPr>
          <w:rFonts w:ascii="Tahoma" w:hAnsi="Tahoma" w:cs="Tahoma"/>
          <w:b w:val="0"/>
          <w:sz w:val="22"/>
          <w:szCs w:val="22"/>
        </w:rPr>
        <w:t>T</w:t>
      </w:r>
      <w:r w:rsidRPr="00A82FDF">
        <w:rPr>
          <w:rFonts w:ascii="Tahoma" w:hAnsi="Tahoma" w:cs="Tahoma"/>
          <w:b w:val="0"/>
          <w:sz w:val="22"/>
          <w:szCs w:val="22"/>
          <w:lang w:val="id-ID"/>
        </w:rPr>
        <w:t xml:space="preserve">ahun </w:t>
      </w:r>
      <w:r w:rsidRPr="00A82FDF">
        <w:rPr>
          <w:rFonts w:ascii="Tahoma" w:hAnsi="Tahoma" w:cs="Tahoma"/>
          <w:b w:val="0"/>
          <w:sz w:val="22"/>
          <w:szCs w:val="22"/>
        </w:rPr>
        <w:t>A</w:t>
      </w:r>
      <w:r w:rsidRPr="00A82FDF">
        <w:rPr>
          <w:rFonts w:ascii="Tahoma" w:hAnsi="Tahoma" w:cs="Tahoma"/>
          <w:b w:val="0"/>
          <w:sz w:val="22"/>
          <w:szCs w:val="22"/>
          <w:lang w:val="id-ID"/>
        </w:rPr>
        <w:t xml:space="preserve">nggaran </w:t>
      </w:r>
      <w:r w:rsidR="00EB177E">
        <w:rPr>
          <w:rFonts w:ascii="Tahoma" w:hAnsi="Tahoma" w:cs="Tahoma"/>
          <w:b w:val="0"/>
          <w:sz w:val="22"/>
          <w:szCs w:val="22"/>
          <w:lang w:val="id-ID"/>
        </w:rPr>
        <w:t>2016</w:t>
      </w:r>
      <w:r w:rsidRPr="00A82FDF">
        <w:rPr>
          <w:rFonts w:ascii="Tahoma" w:hAnsi="Tahoma" w:cs="Tahoma"/>
          <w:b w:val="0"/>
          <w:sz w:val="22"/>
          <w:szCs w:val="22"/>
          <w:lang w:val="id-ID"/>
        </w:rPr>
        <w:t xml:space="preserve"> </w:t>
      </w:r>
      <w:r w:rsidR="007F7296" w:rsidRPr="00104889">
        <w:rPr>
          <w:rFonts w:ascii="Tahoma" w:hAnsi="Tahoma" w:cs="Tahoma"/>
          <w:b w:val="0"/>
          <w:sz w:val="22"/>
          <w:szCs w:val="22"/>
          <w:lang w:val="id-ID"/>
        </w:rPr>
        <w:t>di</w:t>
      </w:r>
      <w:r w:rsidR="007F7296">
        <w:rPr>
          <w:rFonts w:ascii="Tahoma" w:hAnsi="Tahoma" w:cs="Tahoma"/>
          <w:b w:val="0"/>
          <w:sz w:val="22"/>
          <w:szCs w:val="22"/>
          <w:lang w:val="id-ID"/>
        </w:rPr>
        <w:t>perkirakan mengalami</w:t>
      </w:r>
      <w:r w:rsidR="007F7296" w:rsidRPr="00104889">
        <w:rPr>
          <w:rFonts w:ascii="Tahoma" w:hAnsi="Tahoma" w:cs="Tahoma"/>
          <w:b w:val="0"/>
          <w:sz w:val="22"/>
          <w:szCs w:val="22"/>
          <w:lang w:val="id-ID"/>
        </w:rPr>
        <w:t xml:space="preserve"> </w:t>
      </w:r>
      <w:r w:rsidR="007F7296">
        <w:rPr>
          <w:rFonts w:ascii="Tahoma" w:hAnsi="Tahoma" w:cs="Tahoma"/>
          <w:sz w:val="22"/>
          <w:szCs w:val="22"/>
          <w:lang w:val="id-ID"/>
        </w:rPr>
        <w:t>pen</w:t>
      </w:r>
      <w:r w:rsidR="00BA297F">
        <w:rPr>
          <w:rFonts w:ascii="Tahoma" w:hAnsi="Tahoma" w:cs="Tahoma"/>
          <w:sz w:val="22"/>
          <w:szCs w:val="22"/>
          <w:lang w:val="id-ID"/>
        </w:rPr>
        <w:t>ingkatan</w:t>
      </w:r>
      <w:r w:rsidR="007F7296" w:rsidRPr="00104889">
        <w:rPr>
          <w:rFonts w:ascii="Tahoma" w:hAnsi="Tahoma" w:cs="Tahoma"/>
          <w:sz w:val="22"/>
          <w:szCs w:val="22"/>
        </w:rPr>
        <w:t xml:space="preserve"> </w:t>
      </w:r>
      <w:r w:rsidR="007F7296" w:rsidRPr="00104889">
        <w:rPr>
          <w:rFonts w:ascii="Tahoma" w:hAnsi="Tahoma" w:cs="Tahoma"/>
          <w:b w:val="0"/>
          <w:sz w:val="22"/>
          <w:szCs w:val="22"/>
        </w:rPr>
        <w:t xml:space="preserve">sebesar </w:t>
      </w:r>
      <w:r w:rsidR="005502CC">
        <w:rPr>
          <w:rFonts w:ascii="Tahoma" w:hAnsi="Tahoma" w:cs="Tahoma"/>
          <w:b w:val="0"/>
          <w:color w:val="FF0000"/>
          <w:sz w:val="22"/>
          <w:szCs w:val="22"/>
          <w:lang w:val="id-ID"/>
        </w:rPr>
        <w:t>6,54</w:t>
      </w:r>
      <w:r w:rsidR="005502CC" w:rsidRPr="006223B7">
        <w:rPr>
          <w:rFonts w:ascii="Tahoma" w:hAnsi="Tahoma" w:cs="Tahoma"/>
          <w:b w:val="0"/>
          <w:color w:val="FF0000"/>
          <w:sz w:val="22"/>
          <w:szCs w:val="22"/>
        </w:rPr>
        <w:t>% atau Rp.</w:t>
      </w:r>
      <w:r w:rsidR="005502CC" w:rsidRPr="006223B7">
        <w:rPr>
          <w:rFonts w:ascii="Tahoma" w:hAnsi="Tahoma" w:cs="Tahoma"/>
          <w:color w:val="FF0000"/>
        </w:rPr>
        <w:t xml:space="preserve"> </w:t>
      </w:r>
      <w:r w:rsidR="005502CC" w:rsidRPr="006223B7">
        <w:rPr>
          <w:rFonts w:ascii="Tahoma" w:hAnsi="Tahoma" w:cs="Tahoma"/>
          <w:b w:val="0"/>
          <w:color w:val="FF0000"/>
          <w:sz w:val="22"/>
          <w:szCs w:val="22"/>
          <w:lang w:val="id-ID"/>
        </w:rPr>
        <w:t>128.044.893.000</w:t>
      </w:r>
      <w:r w:rsidR="005502CC" w:rsidRPr="006C0912">
        <w:rPr>
          <w:rFonts w:ascii="Tahoma" w:hAnsi="Tahoma" w:cs="Tahoma"/>
          <w:b w:val="0"/>
          <w:sz w:val="22"/>
          <w:szCs w:val="22"/>
          <w:lang w:val="id-ID"/>
        </w:rPr>
        <w:t>,-</w:t>
      </w:r>
      <w:r w:rsidR="005502CC" w:rsidRPr="006C0912">
        <w:rPr>
          <w:rFonts w:ascii="Tahoma" w:hAnsi="Tahoma" w:cs="Tahoma"/>
          <w:b w:val="0"/>
          <w:sz w:val="22"/>
          <w:szCs w:val="22"/>
        </w:rPr>
        <w:t xml:space="preserve"> </w:t>
      </w:r>
      <w:r w:rsidR="007F7296" w:rsidRPr="00104889">
        <w:rPr>
          <w:rFonts w:ascii="Tahoma" w:hAnsi="Tahoma" w:cs="Tahoma"/>
          <w:b w:val="0"/>
          <w:sz w:val="22"/>
          <w:szCs w:val="22"/>
        </w:rPr>
        <w:t xml:space="preserve"> </w:t>
      </w:r>
      <w:r w:rsidR="007F7296" w:rsidRPr="00104889">
        <w:rPr>
          <w:rFonts w:ascii="Tahoma" w:hAnsi="Tahoma" w:cs="Tahoma"/>
          <w:b w:val="0"/>
          <w:sz w:val="22"/>
          <w:szCs w:val="22"/>
          <w:lang w:val="id-ID"/>
        </w:rPr>
        <w:t xml:space="preserve">sehingga belanja langsung menjadi </w:t>
      </w:r>
      <w:r w:rsidR="005502CC" w:rsidRPr="00AF0466">
        <w:rPr>
          <w:rFonts w:ascii="Tahoma" w:hAnsi="Tahoma" w:cs="Tahoma"/>
          <w:b w:val="0"/>
          <w:color w:val="0070C0"/>
          <w:sz w:val="22"/>
          <w:szCs w:val="22"/>
          <w:lang w:val="id-ID"/>
        </w:rPr>
        <w:t>Rp</w:t>
      </w:r>
      <w:r w:rsidR="005502CC" w:rsidRPr="00AF0466">
        <w:rPr>
          <w:rFonts w:ascii="Tahoma" w:hAnsi="Tahoma" w:cs="Tahoma"/>
          <w:b w:val="0"/>
          <w:color w:val="0070C0"/>
          <w:sz w:val="22"/>
          <w:szCs w:val="22"/>
        </w:rPr>
        <w:t>.</w:t>
      </w:r>
      <w:r w:rsidR="005502CC" w:rsidRPr="00AF0466">
        <w:rPr>
          <w:rFonts w:ascii="Tahoma" w:hAnsi="Tahoma" w:cs="Tahoma"/>
          <w:b w:val="0"/>
          <w:color w:val="0070C0"/>
          <w:sz w:val="22"/>
          <w:szCs w:val="22"/>
          <w:lang w:val="id-ID"/>
        </w:rPr>
        <w:t>2.</w:t>
      </w:r>
      <w:r w:rsidR="005502CC">
        <w:rPr>
          <w:rFonts w:ascii="Tahoma" w:hAnsi="Tahoma" w:cs="Tahoma"/>
          <w:b w:val="0"/>
          <w:color w:val="0070C0"/>
          <w:sz w:val="22"/>
          <w:szCs w:val="22"/>
          <w:lang w:val="id-ID"/>
        </w:rPr>
        <w:t>083.550.000.000</w:t>
      </w:r>
      <w:r w:rsidR="005502CC" w:rsidRPr="00AF0466">
        <w:rPr>
          <w:rFonts w:ascii="Tahoma" w:hAnsi="Tahoma" w:cs="Tahoma"/>
          <w:b w:val="0"/>
          <w:color w:val="0070C0"/>
          <w:sz w:val="22"/>
          <w:szCs w:val="22"/>
        </w:rPr>
        <w:t>,</w:t>
      </w:r>
      <w:r w:rsidR="005502CC" w:rsidRPr="006C0912">
        <w:rPr>
          <w:rFonts w:ascii="Tahoma" w:hAnsi="Tahoma" w:cs="Tahoma"/>
          <w:b w:val="0"/>
          <w:sz w:val="22"/>
          <w:szCs w:val="22"/>
        </w:rPr>
        <w:t>-</w:t>
      </w:r>
      <w:r w:rsidR="007F7296" w:rsidRPr="00104889">
        <w:rPr>
          <w:rFonts w:ascii="Tahoma" w:hAnsi="Tahoma" w:cs="Tahoma"/>
          <w:b w:val="0"/>
          <w:sz w:val="22"/>
          <w:szCs w:val="22"/>
        </w:rPr>
        <w:t xml:space="preserve"> bila dibandingkan Anggaran Tahun Anggaran 201</w:t>
      </w:r>
      <w:r w:rsidR="007F7296">
        <w:rPr>
          <w:rFonts w:ascii="Tahoma" w:hAnsi="Tahoma" w:cs="Tahoma"/>
          <w:b w:val="0"/>
          <w:sz w:val="22"/>
          <w:szCs w:val="22"/>
          <w:lang w:val="id-ID"/>
        </w:rPr>
        <w:t>5</w:t>
      </w:r>
      <w:r w:rsidR="007F7296" w:rsidRPr="00104889">
        <w:rPr>
          <w:rFonts w:ascii="Tahoma" w:hAnsi="Tahoma" w:cs="Tahoma"/>
          <w:b w:val="0"/>
          <w:sz w:val="22"/>
          <w:szCs w:val="22"/>
        </w:rPr>
        <w:t xml:space="preserve"> sebesar </w:t>
      </w:r>
      <w:r w:rsidR="005502CC" w:rsidRPr="00AF0466">
        <w:rPr>
          <w:rFonts w:ascii="Tahoma" w:hAnsi="Tahoma" w:cs="Tahoma"/>
          <w:b w:val="0"/>
          <w:color w:val="0070C0"/>
          <w:sz w:val="22"/>
          <w:szCs w:val="22"/>
        </w:rPr>
        <w:t>Rp.</w:t>
      </w:r>
      <w:r w:rsidR="005502CC" w:rsidRPr="006223B7">
        <w:t xml:space="preserve"> </w:t>
      </w:r>
      <w:r w:rsidR="005502CC" w:rsidRPr="006223B7">
        <w:rPr>
          <w:rFonts w:ascii="Tahoma" w:hAnsi="Tahoma" w:cs="Tahoma"/>
          <w:b w:val="0"/>
          <w:color w:val="0070C0"/>
          <w:sz w:val="22"/>
          <w:szCs w:val="22"/>
          <w:lang w:val="id-ID"/>
        </w:rPr>
        <w:t>1.955.505.107.000</w:t>
      </w:r>
      <w:r w:rsidR="005502CC" w:rsidRPr="00AF0466">
        <w:rPr>
          <w:rFonts w:ascii="Tahoma" w:hAnsi="Tahoma" w:cs="Tahoma"/>
          <w:b w:val="0"/>
          <w:color w:val="0070C0"/>
          <w:sz w:val="22"/>
          <w:szCs w:val="22"/>
        </w:rPr>
        <w:t>,-</w:t>
      </w:r>
      <w:bookmarkStart w:id="1" w:name="_GoBack"/>
      <w:bookmarkEnd w:id="1"/>
    </w:p>
    <w:p w:rsidR="00F078E5" w:rsidRPr="00A82FDF" w:rsidRDefault="00F078E5" w:rsidP="00D351CE">
      <w:pPr>
        <w:pStyle w:val="Title"/>
        <w:spacing w:line="360" w:lineRule="auto"/>
        <w:ind w:firstLine="731"/>
        <w:jc w:val="both"/>
        <w:rPr>
          <w:rFonts w:ascii="Tahoma" w:hAnsi="Tahoma" w:cs="Tahoma"/>
          <w:b w:val="0"/>
          <w:sz w:val="22"/>
          <w:szCs w:val="22"/>
        </w:rPr>
      </w:pPr>
    </w:p>
    <w:p w:rsidR="00500371" w:rsidRPr="00A82FDF" w:rsidRDefault="00500371" w:rsidP="00C1115A">
      <w:pPr>
        <w:spacing w:line="360" w:lineRule="auto"/>
        <w:ind w:left="738" w:hanging="716"/>
        <w:jc w:val="both"/>
        <w:rPr>
          <w:rFonts w:ascii="Tahoma" w:hAnsi="Tahoma" w:cs="Tahoma"/>
          <w:sz w:val="22"/>
          <w:szCs w:val="22"/>
          <w:lang w:val="id-ID"/>
        </w:rPr>
      </w:pPr>
      <w:r w:rsidRPr="00A82FDF">
        <w:rPr>
          <w:rFonts w:ascii="Tahoma" w:hAnsi="Tahoma" w:cs="Tahoma"/>
          <w:b/>
          <w:sz w:val="22"/>
          <w:szCs w:val="22"/>
          <w:lang w:val="id-ID"/>
        </w:rPr>
        <w:t>3.3. Prioritas pembangunan daerah.</w:t>
      </w:r>
    </w:p>
    <w:p w:rsidR="0045659F" w:rsidRDefault="0045659F" w:rsidP="00DC06F5">
      <w:pPr>
        <w:spacing w:line="360" w:lineRule="auto"/>
        <w:ind w:left="567" w:firstLine="851"/>
        <w:jc w:val="both"/>
        <w:rPr>
          <w:rFonts w:ascii="Tahoma" w:hAnsi="Tahoma" w:cs="Tahoma"/>
          <w:sz w:val="22"/>
          <w:szCs w:val="22"/>
          <w:lang w:val="id-ID"/>
        </w:rPr>
      </w:pPr>
      <w:r>
        <w:rPr>
          <w:rFonts w:ascii="Tahoma" w:hAnsi="Tahoma" w:cs="Tahoma"/>
          <w:sz w:val="22"/>
          <w:szCs w:val="22"/>
          <w:lang w:val="id-ID"/>
        </w:rPr>
        <w:t>S</w:t>
      </w:r>
      <w:r w:rsidRPr="00DC06F5">
        <w:rPr>
          <w:rFonts w:ascii="Tahoma" w:hAnsi="Tahoma" w:cs="Tahoma"/>
          <w:sz w:val="22"/>
          <w:szCs w:val="22"/>
          <w:lang w:val="id-ID"/>
        </w:rPr>
        <w:t>ejalan dengan tema RKP tahun 2016 yaitu “</w:t>
      </w:r>
      <w:r w:rsidRPr="00DC06F5">
        <w:rPr>
          <w:rFonts w:ascii="Tahoma" w:eastAsia="MS Mincho" w:hAnsi="Tahoma" w:cs="Tahoma" w:hint="eastAsia"/>
          <w:sz w:val="22"/>
          <w:szCs w:val="22"/>
          <w:lang w:val="id-ID"/>
        </w:rPr>
        <w:t> </w:t>
      </w:r>
      <w:r w:rsidRPr="00DC06F5">
        <w:rPr>
          <w:rFonts w:ascii="Tahoma" w:hAnsi="Tahoma" w:cs="Tahoma"/>
          <w:sz w:val="22"/>
          <w:szCs w:val="22"/>
          <w:lang w:val="id-ID"/>
        </w:rPr>
        <w:t>Mempercepat Pembangunan Infrastruktur Untuk Memperkuat Pondasi Pembangunan Yang Berkualitas”</w:t>
      </w:r>
      <w:r>
        <w:rPr>
          <w:rFonts w:ascii="Tahoma" w:hAnsi="Tahoma" w:cs="Tahoma"/>
          <w:sz w:val="22"/>
          <w:szCs w:val="22"/>
          <w:lang w:val="id-ID"/>
        </w:rPr>
        <w:t xml:space="preserve">,  maka </w:t>
      </w:r>
      <w:r>
        <w:rPr>
          <w:rFonts w:ascii="Tahoma" w:hAnsi="Tahoma" w:cs="Tahoma"/>
          <w:sz w:val="22"/>
          <w:szCs w:val="22"/>
          <w:lang w:val="id-ID"/>
        </w:rPr>
        <w:lastRenderedPageBreak/>
        <w:t>p</w:t>
      </w:r>
      <w:r w:rsidR="00DC06F5" w:rsidRPr="00DC06F5">
        <w:rPr>
          <w:rFonts w:ascii="Tahoma" w:hAnsi="Tahoma" w:cs="Tahoma"/>
          <w:sz w:val="22"/>
          <w:szCs w:val="22"/>
          <w:lang w:val="id-ID"/>
        </w:rPr>
        <w:t>rogram-program pembangunan</w:t>
      </w:r>
      <w:r>
        <w:rPr>
          <w:rFonts w:ascii="Tahoma" w:hAnsi="Tahoma" w:cs="Tahoma"/>
          <w:sz w:val="22"/>
          <w:szCs w:val="22"/>
          <w:lang w:val="id-ID"/>
        </w:rPr>
        <w:t xml:space="preserve"> yang </w:t>
      </w:r>
      <w:r w:rsidRPr="00DC06F5">
        <w:rPr>
          <w:rFonts w:ascii="Tahoma" w:hAnsi="Tahoma" w:cs="Tahoma"/>
          <w:sz w:val="22"/>
          <w:szCs w:val="22"/>
          <w:lang w:val="id-ID"/>
        </w:rPr>
        <w:t>merupakan penjabaran dari Cita Pertama, Cita Kedua, dan Cita Keempat</w:t>
      </w:r>
      <w:r w:rsidR="00DC06F5" w:rsidRPr="00DC06F5">
        <w:rPr>
          <w:rFonts w:ascii="Tahoma" w:hAnsi="Tahoma" w:cs="Tahoma"/>
          <w:sz w:val="22"/>
          <w:szCs w:val="22"/>
          <w:lang w:val="id-ID"/>
        </w:rPr>
        <w:t xml:space="preserve"> </w:t>
      </w:r>
      <w:r>
        <w:rPr>
          <w:rFonts w:ascii="Tahoma" w:hAnsi="Tahoma" w:cs="Tahoma"/>
          <w:sz w:val="22"/>
          <w:szCs w:val="22"/>
          <w:lang w:val="id-ID"/>
        </w:rPr>
        <w:t>dimana telah dijelaskan dalam Kebijakan umum Anggaran tahun 2016</w:t>
      </w:r>
      <w:r w:rsidRPr="00DC06F5">
        <w:rPr>
          <w:rFonts w:ascii="Tahoma" w:hAnsi="Tahoma" w:cs="Tahoma"/>
          <w:sz w:val="22"/>
          <w:szCs w:val="22"/>
          <w:lang w:val="id-ID"/>
        </w:rPr>
        <w:t xml:space="preserve"> </w:t>
      </w:r>
      <w:r w:rsidR="001B2210">
        <w:rPr>
          <w:rFonts w:ascii="Tahoma" w:hAnsi="Tahoma" w:cs="Tahoma"/>
          <w:sz w:val="22"/>
          <w:szCs w:val="22"/>
          <w:lang w:val="id-ID"/>
        </w:rPr>
        <w:t xml:space="preserve">oleh Pemerintah Kota Makasssar disinergikan dalam bentuk pengalokasian anggaran pada bidang infrastruktur agar dapat berkontribusi </w:t>
      </w:r>
      <w:r w:rsidR="001B2210" w:rsidRPr="00DC06F5">
        <w:rPr>
          <w:rFonts w:ascii="Tahoma" w:hAnsi="Tahoma" w:cs="Tahoma"/>
          <w:sz w:val="22"/>
          <w:szCs w:val="22"/>
          <w:lang w:val="id-ID"/>
        </w:rPr>
        <w:t>kepada tercapainya tujuan dan sasaran pokok nasional sebagaimana</w:t>
      </w:r>
      <w:r w:rsidR="001B2210">
        <w:rPr>
          <w:rFonts w:ascii="Tahoma" w:hAnsi="Tahoma" w:cs="Tahoma"/>
          <w:sz w:val="22"/>
          <w:szCs w:val="22"/>
          <w:lang w:val="id-ID"/>
        </w:rPr>
        <w:t xml:space="preserve"> telah dijelaskan dalam Dokumen Kebijakan Umum Anggaran tahun 2016. </w:t>
      </w:r>
    </w:p>
    <w:p w:rsidR="00500371" w:rsidRPr="00A82FDF" w:rsidRDefault="00500371" w:rsidP="008407E6">
      <w:pPr>
        <w:spacing w:line="360" w:lineRule="auto"/>
        <w:ind w:left="567" w:firstLine="851"/>
        <w:jc w:val="both"/>
        <w:rPr>
          <w:rFonts w:ascii="Tahoma" w:hAnsi="Tahoma" w:cs="Tahoma"/>
          <w:sz w:val="22"/>
          <w:szCs w:val="22"/>
          <w:lang w:val="id-ID"/>
        </w:rPr>
      </w:pPr>
      <w:r w:rsidRPr="00A82FDF">
        <w:rPr>
          <w:rFonts w:ascii="Tahoma" w:hAnsi="Tahoma" w:cs="Tahoma"/>
          <w:sz w:val="22"/>
          <w:szCs w:val="22"/>
          <w:lang w:val="id-ID"/>
        </w:rPr>
        <w:t xml:space="preserve">Untuk prioritas program </w:t>
      </w:r>
      <w:r w:rsidR="001125A0" w:rsidRPr="00A82FDF">
        <w:rPr>
          <w:rFonts w:ascii="Tahoma" w:hAnsi="Tahoma" w:cs="Tahoma"/>
          <w:sz w:val="22"/>
          <w:szCs w:val="22"/>
          <w:lang w:val="id-ID"/>
        </w:rPr>
        <w:t xml:space="preserve">dan kegiatan </w:t>
      </w:r>
      <w:r w:rsidRPr="00A82FDF">
        <w:rPr>
          <w:rFonts w:ascii="Tahoma" w:hAnsi="Tahoma" w:cs="Tahoma"/>
          <w:sz w:val="22"/>
          <w:szCs w:val="22"/>
          <w:lang w:val="id-ID"/>
        </w:rPr>
        <w:t xml:space="preserve">pembangunan Kota Makassar Tahun Anggaran </w:t>
      </w:r>
      <w:r w:rsidR="00EB177E">
        <w:rPr>
          <w:rFonts w:ascii="Tahoma" w:hAnsi="Tahoma" w:cs="Tahoma"/>
          <w:sz w:val="22"/>
          <w:szCs w:val="22"/>
          <w:lang w:val="id-ID"/>
        </w:rPr>
        <w:t>2016</w:t>
      </w:r>
      <w:r w:rsidRPr="00A82FDF">
        <w:rPr>
          <w:rFonts w:ascii="Tahoma" w:hAnsi="Tahoma" w:cs="Tahoma"/>
          <w:sz w:val="22"/>
          <w:szCs w:val="22"/>
          <w:lang w:val="id-ID"/>
        </w:rPr>
        <w:t>,</w:t>
      </w:r>
      <w:r w:rsidR="001B2210">
        <w:rPr>
          <w:rFonts w:ascii="Tahoma" w:hAnsi="Tahoma" w:cs="Tahoma"/>
          <w:sz w:val="22"/>
          <w:szCs w:val="22"/>
          <w:lang w:val="id-ID"/>
        </w:rPr>
        <w:t xml:space="preserve"> lebih terfokus pada bidang Infrastruktur, Lingkungan (Green/Hijau), dan Transportasi dan </w:t>
      </w:r>
      <w:r w:rsidRPr="00A82FDF">
        <w:rPr>
          <w:rFonts w:ascii="Tahoma" w:hAnsi="Tahoma" w:cs="Tahoma"/>
          <w:sz w:val="22"/>
          <w:szCs w:val="22"/>
          <w:lang w:val="id-ID"/>
        </w:rPr>
        <w:t xml:space="preserve">senantiasa mengacu pada </w:t>
      </w:r>
      <w:r w:rsidR="008407E6" w:rsidRPr="0074356B">
        <w:rPr>
          <w:rFonts w:ascii="Tahoma" w:hAnsi="Tahoma" w:cs="Tahoma"/>
          <w:sz w:val="22"/>
          <w:szCs w:val="22"/>
        </w:rPr>
        <w:t>3</w:t>
      </w:r>
      <w:r w:rsidR="008407E6" w:rsidRPr="0074356B">
        <w:rPr>
          <w:rFonts w:ascii="Tahoma" w:hAnsi="Tahoma" w:cs="Tahoma"/>
          <w:sz w:val="22"/>
          <w:szCs w:val="22"/>
          <w:lang w:val="id-ID"/>
        </w:rPr>
        <w:t xml:space="preserve"> </w:t>
      </w:r>
      <w:r w:rsidR="008407E6" w:rsidRPr="0074356B">
        <w:rPr>
          <w:rFonts w:ascii="Tahoma" w:hAnsi="Tahoma" w:cs="Tahoma"/>
          <w:sz w:val="22"/>
          <w:szCs w:val="22"/>
        </w:rPr>
        <w:t>misi</w:t>
      </w:r>
      <w:r w:rsidR="008407E6" w:rsidRPr="0074356B">
        <w:rPr>
          <w:rFonts w:ascii="Tahoma" w:hAnsi="Tahoma" w:cs="Tahoma"/>
          <w:sz w:val="22"/>
          <w:szCs w:val="22"/>
          <w:lang w:val="id-ID"/>
        </w:rPr>
        <w:t xml:space="preserve"> yaitu</w:t>
      </w:r>
      <w:r w:rsidRPr="00A82FDF">
        <w:rPr>
          <w:rFonts w:ascii="Tahoma" w:hAnsi="Tahoma" w:cs="Tahoma"/>
          <w:sz w:val="22"/>
          <w:szCs w:val="22"/>
          <w:lang w:val="id-ID"/>
        </w:rPr>
        <w:t xml:space="preserve">: </w:t>
      </w:r>
    </w:p>
    <w:p w:rsidR="008407E6" w:rsidRPr="00104889" w:rsidRDefault="008407E6" w:rsidP="00B73960">
      <w:pPr>
        <w:numPr>
          <w:ilvl w:val="0"/>
          <w:numId w:val="4"/>
        </w:numPr>
        <w:spacing w:line="360" w:lineRule="auto"/>
        <w:ind w:left="993" w:hanging="426"/>
        <w:jc w:val="both"/>
        <w:rPr>
          <w:rFonts w:ascii="Tahoma" w:hAnsi="Tahoma" w:cs="Tahoma"/>
          <w:sz w:val="22"/>
          <w:szCs w:val="22"/>
        </w:rPr>
      </w:pPr>
      <w:r w:rsidRPr="00104889">
        <w:rPr>
          <w:rFonts w:ascii="Tahoma" w:hAnsi="Tahoma" w:cs="Tahoma"/>
          <w:sz w:val="22"/>
          <w:szCs w:val="22"/>
        </w:rPr>
        <w:t>Merekonstruksi nasib rakyat menjadi masyarakat sejahtera standar dunia;</w:t>
      </w:r>
    </w:p>
    <w:p w:rsidR="008407E6" w:rsidRPr="00104889" w:rsidRDefault="008407E6" w:rsidP="00B73960">
      <w:pPr>
        <w:numPr>
          <w:ilvl w:val="0"/>
          <w:numId w:val="4"/>
        </w:numPr>
        <w:spacing w:line="360" w:lineRule="auto"/>
        <w:ind w:left="993" w:hanging="426"/>
        <w:jc w:val="both"/>
        <w:rPr>
          <w:rFonts w:ascii="Tahoma" w:hAnsi="Tahoma" w:cs="Tahoma"/>
          <w:sz w:val="22"/>
          <w:szCs w:val="22"/>
        </w:rPr>
      </w:pPr>
      <w:r w:rsidRPr="00104889">
        <w:rPr>
          <w:rFonts w:ascii="Tahoma" w:hAnsi="Tahoma" w:cs="Tahoma"/>
          <w:sz w:val="22"/>
          <w:szCs w:val="22"/>
        </w:rPr>
        <w:t>Merestorasi tata ruang kota menjadi kota nyaman ber</w:t>
      </w:r>
      <w:r>
        <w:rPr>
          <w:rFonts w:ascii="Tahoma" w:hAnsi="Tahoma" w:cs="Tahoma"/>
          <w:sz w:val="22"/>
          <w:szCs w:val="22"/>
        </w:rPr>
        <w:t>standar</w:t>
      </w:r>
      <w:r w:rsidRPr="00104889">
        <w:rPr>
          <w:rFonts w:ascii="Tahoma" w:hAnsi="Tahoma" w:cs="Tahoma"/>
          <w:sz w:val="22"/>
          <w:szCs w:val="22"/>
        </w:rPr>
        <w:t xml:space="preserve"> dunia;</w:t>
      </w:r>
    </w:p>
    <w:p w:rsidR="00B85159" w:rsidRPr="008407E6" w:rsidRDefault="008407E6" w:rsidP="00B73960">
      <w:pPr>
        <w:numPr>
          <w:ilvl w:val="0"/>
          <w:numId w:val="4"/>
        </w:numPr>
        <w:spacing w:line="360" w:lineRule="auto"/>
        <w:ind w:left="993" w:hanging="426"/>
        <w:jc w:val="both"/>
        <w:rPr>
          <w:rFonts w:ascii="Tahoma" w:hAnsi="Tahoma" w:cs="Tahoma"/>
          <w:sz w:val="22"/>
          <w:szCs w:val="22"/>
          <w:lang w:val="id-ID"/>
        </w:rPr>
      </w:pPr>
      <w:r w:rsidRPr="00104889">
        <w:rPr>
          <w:rFonts w:ascii="Tahoma" w:hAnsi="Tahoma" w:cs="Tahoma"/>
          <w:sz w:val="22"/>
          <w:szCs w:val="22"/>
        </w:rPr>
        <w:t xml:space="preserve">Mereformasi tata pemerintahan menjadi pelayanan publik </w:t>
      </w:r>
      <w:r>
        <w:rPr>
          <w:rFonts w:ascii="Tahoma" w:hAnsi="Tahoma" w:cs="Tahoma"/>
          <w:sz w:val="22"/>
          <w:szCs w:val="22"/>
        </w:rPr>
        <w:t>standar</w:t>
      </w:r>
      <w:r w:rsidRPr="00104889">
        <w:rPr>
          <w:rFonts w:ascii="Tahoma" w:hAnsi="Tahoma" w:cs="Tahoma"/>
          <w:sz w:val="22"/>
          <w:szCs w:val="22"/>
        </w:rPr>
        <w:t xml:space="preserve"> dunia bebas korupsi</w:t>
      </w:r>
      <w:r w:rsidRPr="001E2D44">
        <w:rPr>
          <w:rFonts w:ascii="Tahoma" w:hAnsi="Tahoma" w:cs="Tahoma"/>
          <w:sz w:val="22"/>
          <w:szCs w:val="22"/>
        </w:rPr>
        <w:t xml:space="preserve">. </w:t>
      </w:r>
    </w:p>
    <w:p w:rsidR="00D351CE" w:rsidRDefault="00D351CE" w:rsidP="007919E8">
      <w:pPr>
        <w:spacing w:line="360" w:lineRule="auto"/>
        <w:rPr>
          <w:rFonts w:ascii="Arial" w:hAnsi="Arial" w:cs="Arial"/>
          <w:b/>
          <w:sz w:val="28"/>
          <w:szCs w:val="28"/>
          <w:lang w:val="es-ES"/>
        </w:rPr>
      </w:pPr>
    </w:p>
    <w:p w:rsidR="008407E6" w:rsidRDefault="008407E6" w:rsidP="00500371">
      <w:pPr>
        <w:spacing w:line="360" w:lineRule="auto"/>
        <w:ind w:firstLine="720"/>
        <w:jc w:val="center"/>
        <w:rPr>
          <w:rFonts w:ascii="Arial" w:hAnsi="Arial" w:cs="Arial"/>
          <w:b/>
          <w:sz w:val="28"/>
          <w:szCs w:val="28"/>
          <w:lang w:val="id-ID"/>
        </w:rPr>
      </w:pPr>
    </w:p>
    <w:p w:rsidR="00721D98" w:rsidRDefault="00721D98" w:rsidP="00500371">
      <w:pPr>
        <w:spacing w:line="360" w:lineRule="auto"/>
        <w:ind w:firstLine="720"/>
        <w:jc w:val="center"/>
        <w:rPr>
          <w:rFonts w:ascii="Arial" w:hAnsi="Arial" w:cs="Arial"/>
          <w:b/>
          <w:sz w:val="28"/>
          <w:szCs w:val="28"/>
          <w:lang w:val="id-ID"/>
        </w:rPr>
      </w:pPr>
    </w:p>
    <w:p w:rsidR="00721D98" w:rsidRDefault="00721D98" w:rsidP="00500371">
      <w:pPr>
        <w:spacing w:line="360" w:lineRule="auto"/>
        <w:ind w:firstLine="720"/>
        <w:jc w:val="center"/>
        <w:rPr>
          <w:rFonts w:ascii="Arial" w:hAnsi="Arial" w:cs="Arial"/>
          <w:b/>
          <w:sz w:val="28"/>
          <w:szCs w:val="28"/>
          <w:lang w:val="id-ID"/>
        </w:rPr>
      </w:pPr>
    </w:p>
    <w:p w:rsidR="00721D98" w:rsidRDefault="00721D98" w:rsidP="00500371">
      <w:pPr>
        <w:spacing w:line="360" w:lineRule="auto"/>
        <w:ind w:firstLine="720"/>
        <w:jc w:val="center"/>
        <w:rPr>
          <w:rFonts w:ascii="Arial" w:hAnsi="Arial" w:cs="Arial"/>
          <w:b/>
          <w:sz w:val="28"/>
          <w:szCs w:val="28"/>
          <w:lang w:val="id-ID"/>
        </w:rPr>
      </w:pPr>
    </w:p>
    <w:p w:rsidR="00721D98" w:rsidRDefault="00721D98" w:rsidP="00500371">
      <w:pPr>
        <w:spacing w:line="360" w:lineRule="auto"/>
        <w:ind w:firstLine="720"/>
        <w:jc w:val="center"/>
        <w:rPr>
          <w:rFonts w:ascii="Arial" w:hAnsi="Arial" w:cs="Arial"/>
          <w:b/>
          <w:sz w:val="28"/>
          <w:szCs w:val="28"/>
          <w:lang w:val="id-ID"/>
        </w:rPr>
      </w:pPr>
    </w:p>
    <w:p w:rsidR="00721D98" w:rsidRDefault="00721D98" w:rsidP="00500371">
      <w:pPr>
        <w:spacing w:line="360" w:lineRule="auto"/>
        <w:ind w:firstLine="720"/>
        <w:jc w:val="center"/>
        <w:rPr>
          <w:rFonts w:ascii="Arial" w:hAnsi="Arial" w:cs="Arial"/>
          <w:b/>
          <w:sz w:val="28"/>
          <w:szCs w:val="28"/>
          <w:lang w:val="id-ID"/>
        </w:rPr>
      </w:pPr>
    </w:p>
    <w:p w:rsidR="00721D98" w:rsidRDefault="00721D98" w:rsidP="00500371">
      <w:pPr>
        <w:spacing w:line="360" w:lineRule="auto"/>
        <w:ind w:firstLine="720"/>
        <w:jc w:val="center"/>
        <w:rPr>
          <w:rFonts w:ascii="Arial" w:hAnsi="Arial" w:cs="Arial"/>
          <w:b/>
          <w:sz w:val="28"/>
          <w:szCs w:val="28"/>
          <w:lang w:val="id-ID"/>
        </w:rPr>
      </w:pPr>
    </w:p>
    <w:p w:rsidR="00721D98" w:rsidRDefault="00721D98" w:rsidP="00500371">
      <w:pPr>
        <w:spacing w:line="360" w:lineRule="auto"/>
        <w:ind w:firstLine="720"/>
        <w:jc w:val="center"/>
        <w:rPr>
          <w:rFonts w:ascii="Arial" w:hAnsi="Arial" w:cs="Arial"/>
          <w:b/>
          <w:sz w:val="28"/>
          <w:szCs w:val="28"/>
          <w:lang w:val="id-ID"/>
        </w:rPr>
      </w:pPr>
    </w:p>
    <w:p w:rsidR="00721D98" w:rsidRDefault="00721D98" w:rsidP="00500371">
      <w:pPr>
        <w:spacing w:line="360" w:lineRule="auto"/>
        <w:ind w:firstLine="720"/>
        <w:jc w:val="center"/>
        <w:rPr>
          <w:rFonts w:ascii="Arial" w:hAnsi="Arial" w:cs="Arial"/>
          <w:b/>
          <w:sz w:val="28"/>
          <w:szCs w:val="28"/>
          <w:lang w:val="id-ID"/>
        </w:rPr>
      </w:pPr>
    </w:p>
    <w:p w:rsidR="00721D98" w:rsidRDefault="00721D98" w:rsidP="00500371">
      <w:pPr>
        <w:spacing w:line="360" w:lineRule="auto"/>
        <w:ind w:firstLine="720"/>
        <w:jc w:val="center"/>
        <w:rPr>
          <w:rFonts w:ascii="Arial" w:hAnsi="Arial" w:cs="Arial"/>
          <w:b/>
          <w:sz w:val="28"/>
          <w:szCs w:val="28"/>
          <w:lang w:val="id-ID"/>
        </w:rPr>
      </w:pPr>
    </w:p>
    <w:p w:rsidR="00EB2C9C" w:rsidRDefault="00EB2C9C" w:rsidP="00500371">
      <w:pPr>
        <w:spacing w:line="360" w:lineRule="auto"/>
        <w:ind w:firstLine="720"/>
        <w:jc w:val="center"/>
        <w:rPr>
          <w:rFonts w:ascii="Arial" w:hAnsi="Arial" w:cs="Arial"/>
          <w:b/>
          <w:sz w:val="28"/>
          <w:szCs w:val="28"/>
          <w:lang w:val="id-ID"/>
        </w:rPr>
      </w:pPr>
    </w:p>
    <w:p w:rsidR="00EB2C9C" w:rsidRDefault="00EB2C9C" w:rsidP="00500371">
      <w:pPr>
        <w:spacing w:line="360" w:lineRule="auto"/>
        <w:ind w:firstLine="720"/>
        <w:jc w:val="center"/>
        <w:rPr>
          <w:rFonts w:ascii="Arial" w:hAnsi="Arial" w:cs="Arial"/>
          <w:b/>
          <w:sz w:val="28"/>
          <w:szCs w:val="28"/>
          <w:lang w:val="id-ID"/>
        </w:rPr>
      </w:pPr>
    </w:p>
    <w:p w:rsidR="00721D98" w:rsidRDefault="00721D98" w:rsidP="00500371">
      <w:pPr>
        <w:spacing w:line="360" w:lineRule="auto"/>
        <w:ind w:firstLine="720"/>
        <w:jc w:val="center"/>
        <w:rPr>
          <w:rFonts w:ascii="Arial" w:hAnsi="Arial" w:cs="Arial"/>
          <w:b/>
          <w:sz w:val="28"/>
          <w:szCs w:val="28"/>
          <w:lang w:val="id-ID"/>
        </w:rPr>
      </w:pPr>
    </w:p>
    <w:p w:rsidR="00721D98" w:rsidRDefault="00721D98" w:rsidP="00500371">
      <w:pPr>
        <w:spacing w:line="360" w:lineRule="auto"/>
        <w:ind w:firstLine="720"/>
        <w:jc w:val="center"/>
        <w:rPr>
          <w:rFonts w:ascii="Arial" w:hAnsi="Arial" w:cs="Arial"/>
          <w:b/>
          <w:sz w:val="28"/>
          <w:szCs w:val="28"/>
          <w:lang w:val="id-ID"/>
        </w:rPr>
      </w:pPr>
    </w:p>
    <w:p w:rsidR="00721D98" w:rsidRDefault="00721D98" w:rsidP="00500371">
      <w:pPr>
        <w:spacing w:line="360" w:lineRule="auto"/>
        <w:ind w:firstLine="720"/>
        <w:jc w:val="center"/>
        <w:rPr>
          <w:rFonts w:ascii="Arial" w:hAnsi="Arial" w:cs="Arial"/>
          <w:b/>
          <w:sz w:val="28"/>
          <w:szCs w:val="28"/>
          <w:lang w:val="id-ID"/>
        </w:rPr>
      </w:pPr>
    </w:p>
    <w:p w:rsidR="00721D98" w:rsidRDefault="00721D98" w:rsidP="00500371">
      <w:pPr>
        <w:spacing w:line="360" w:lineRule="auto"/>
        <w:ind w:firstLine="720"/>
        <w:jc w:val="center"/>
        <w:rPr>
          <w:rFonts w:ascii="Arial" w:hAnsi="Arial" w:cs="Arial"/>
          <w:b/>
          <w:sz w:val="28"/>
          <w:szCs w:val="28"/>
          <w:lang w:val="id-ID"/>
        </w:rPr>
      </w:pPr>
      <w:r>
        <w:rPr>
          <w:rFonts w:ascii="Arial" w:hAnsi="Arial" w:cs="Arial"/>
          <w:b/>
          <w:sz w:val="28"/>
          <w:szCs w:val="28"/>
          <w:lang w:val="id-ID"/>
        </w:rPr>
        <w:lastRenderedPageBreak/>
        <w:t>MATRIKS KESESUAIAN DENGAN KEBIJAKAN NASIONAL</w:t>
      </w:r>
    </w:p>
    <w:tbl>
      <w:tblPr>
        <w:tblW w:w="9106" w:type="dxa"/>
        <w:tblInd w:w="358" w:type="dxa"/>
        <w:tblLook w:val="04A0" w:firstRow="1" w:lastRow="0" w:firstColumn="1" w:lastColumn="0" w:noHBand="0" w:noVBand="1"/>
      </w:tblPr>
      <w:tblGrid>
        <w:gridCol w:w="414"/>
        <w:gridCol w:w="1778"/>
        <w:gridCol w:w="2122"/>
        <w:gridCol w:w="1415"/>
        <w:gridCol w:w="1299"/>
        <w:gridCol w:w="1249"/>
        <w:gridCol w:w="832"/>
      </w:tblGrid>
      <w:tr w:rsidR="001707DB" w:rsidRPr="001707DB" w:rsidTr="00C04AD8">
        <w:trPr>
          <w:trHeight w:val="315"/>
        </w:trPr>
        <w:tc>
          <w:tcPr>
            <w:tcW w:w="414" w:type="dxa"/>
            <w:vMerge w:val="restart"/>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No</w:t>
            </w:r>
          </w:p>
        </w:tc>
        <w:tc>
          <w:tcPr>
            <w:tcW w:w="1778" w:type="dxa"/>
            <w:vMerge w:val="restart"/>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Bidang Pembangunan Nasional</w:t>
            </w:r>
          </w:p>
        </w:tc>
        <w:tc>
          <w:tcPr>
            <w:tcW w:w="3537" w:type="dxa"/>
            <w:gridSpan w:val="2"/>
            <w:tcBorders>
              <w:top w:val="single" w:sz="4" w:space="0" w:color="auto"/>
              <w:left w:val="nil"/>
              <w:bottom w:val="single" w:sz="4" w:space="0" w:color="auto"/>
              <w:right w:val="single" w:sz="4" w:space="0" w:color="auto"/>
            </w:tcBorders>
            <w:shd w:val="clear" w:color="000000" w:fill="C5D9F1"/>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Uraian</w:t>
            </w:r>
          </w:p>
        </w:tc>
        <w:tc>
          <w:tcPr>
            <w:tcW w:w="3377" w:type="dxa"/>
            <w:gridSpan w:val="3"/>
            <w:tcBorders>
              <w:top w:val="single" w:sz="4" w:space="0" w:color="auto"/>
              <w:left w:val="nil"/>
              <w:bottom w:val="single" w:sz="4" w:space="0" w:color="auto"/>
              <w:right w:val="single" w:sz="4" w:space="0" w:color="auto"/>
            </w:tcBorders>
            <w:shd w:val="clear" w:color="000000" w:fill="C5D9F1"/>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Alokasi Anggaran Belanja dalam Rancangan APBD</w:t>
            </w:r>
          </w:p>
        </w:tc>
      </w:tr>
      <w:tr w:rsidR="001707DB" w:rsidRPr="001707DB" w:rsidTr="00C04AD8">
        <w:trPr>
          <w:trHeight w:val="2063"/>
        </w:trPr>
        <w:tc>
          <w:tcPr>
            <w:tcW w:w="414" w:type="dxa"/>
            <w:vMerge/>
            <w:tcBorders>
              <w:top w:val="single" w:sz="4" w:space="0" w:color="auto"/>
              <w:left w:val="single" w:sz="4" w:space="0" w:color="auto"/>
              <w:bottom w:val="single" w:sz="4" w:space="0" w:color="auto"/>
              <w:right w:val="single" w:sz="4" w:space="0" w:color="auto"/>
            </w:tcBorders>
            <w:vAlign w:val="center"/>
            <w:hideMark/>
          </w:tcPr>
          <w:p w:rsidR="001707DB" w:rsidRPr="001707DB" w:rsidRDefault="001707DB" w:rsidP="001707DB">
            <w:pPr>
              <w:rPr>
                <w:rFonts w:ascii="Candara" w:hAnsi="Candara"/>
                <w:color w:val="000000"/>
                <w:sz w:val="16"/>
                <w:szCs w:val="16"/>
                <w:lang w:val="id-ID" w:eastAsia="id-ID"/>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707DB" w:rsidRPr="001707DB" w:rsidRDefault="001707DB" w:rsidP="001707DB">
            <w:pPr>
              <w:rPr>
                <w:rFonts w:ascii="Candara" w:hAnsi="Candara"/>
                <w:color w:val="000000"/>
                <w:sz w:val="16"/>
                <w:szCs w:val="16"/>
                <w:lang w:val="id-ID" w:eastAsia="id-ID"/>
              </w:rPr>
            </w:pPr>
          </w:p>
        </w:tc>
        <w:tc>
          <w:tcPr>
            <w:tcW w:w="2122" w:type="dxa"/>
            <w:tcBorders>
              <w:top w:val="nil"/>
              <w:left w:val="nil"/>
              <w:bottom w:val="single" w:sz="4" w:space="0" w:color="auto"/>
              <w:right w:val="single" w:sz="4" w:space="0" w:color="auto"/>
            </w:tcBorders>
            <w:shd w:val="clear" w:color="000000" w:fill="C5D9F1"/>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Program</w:t>
            </w:r>
          </w:p>
        </w:tc>
        <w:tc>
          <w:tcPr>
            <w:tcW w:w="1415" w:type="dxa"/>
            <w:tcBorders>
              <w:top w:val="nil"/>
              <w:left w:val="nil"/>
              <w:bottom w:val="single" w:sz="4" w:space="0" w:color="auto"/>
              <w:right w:val="single" w:sz="4" w:space="0" w:color="auto"/>
            </w:tcBorders>
            <w:shd w:val="clear" w:color="000000" w:fill="C5D9F1"/>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Belanja Pegawai, Bunga, Subsidi, Hibah, Bantuan Sosial, Bagi Hasil, Bantuan Keuangan, Belanja Tidak Terduga</w:t>
            </w:r>
          </w:p>
        </w:tc>
        <w:tc>
          <w:tcPr>
            <w:tcW w:w="1296" w:type="dxa"/>
            <w:tcBorders>
              <w:top w:val="nil"/>
              <w:left w:val="nil"/>
              <w:bottom w:val="single" w:sz="4" w:space="0" w:color="auto"/>
              <w:right w:val="single" w:sz="4" w:space="0" w:color="auto"/>
            </w:tcBorders>
            <w:shd w:val="clear" w:color="000000" w:fill="C5D9F1"/>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(Rp)</w:t>
            </w:r>
          </w:p>
        </w:tc>
        <w:tc>
          <w:tcPr>
            <w:tcW w:w="1249" w:type="dxa"/>
            <w:tcBorders>
              <w:top w:val="nil"/>
              <w:left w:val="nil"/>
              <w:bottom w:val="single" w:sz="4" w:space="0" w:color="auto"/>
              <w:right w:val="single" w:sz="4" w:space="0" w:color="auto"/>
            </w:tcBorders>
            <w:shd w:val="clear" w:color="000000" w:fill="C5D9F1"/>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Belanja Pegawai, Bunga, Subsidi, Hibah, Bantuan Sosial, Bagi Hasil, Bantuan Keuangan, Belanja Tidak Terduga</w:t>
            </w:r>
          </w:p>
        </w:tc>
        <w:tc>
          <w:tcPr>
            <w:tcW w:w="832" w:type="dxa"/>
            <w:tcBorders>
              <w:top w:val="nil"/>
              <w:left w:val="nil"/>
              <w:bottom w:val="single" w:sz="4" w:space="0" w:color="auto"/>
              <w:right w:val="single" w:sz="4" w:space="0" w:color="auto"/>
            </w:tcBorders>
            <w:shd w:val="clear" w:color="000000" w:fill="C5D9F1"/>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Jumlah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000000" w:fill="DDD9C4"/>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1</w:t>
            </w:r>
          </w:p>
        </w:tc>
        <w:tc>
          <w:tcPr>
            <w:tcW w:w="1778" w:type="dxa"/>
            <w:tcBorders>
              <w:top w:val="nil"/>
              <w:left w:val="nil"/>
              <w:bottom w:val="nil"/>
              <w:right w:val="single" w:sz="4" w:space="0" w:color="auto"/>
            </w:tcBorders>
            <w:shd w:val="clear" w:color="000000" w:fill="DDD9C4"/>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Pengarusutamaan dan Pembangunan Lintas Bidang, meliputi urusan pemerintahan daerah : </w:t>
            </w:r>
          </w:p>
        </w:tc>
        <w:tc>
          <w:tcPr>
            <w:tcW w:w="2122"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415"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49"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a. PEKERJAAN UMUM</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Pembangunan Jalan dan Jembatan</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1.106.923.000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Pemeliharaan Jalan dan Jembatan</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133.630.661.000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Peningkatan Sarana dan Prasarana Kebinamargaan</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2.589.703.000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b. Perhubungan</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FF0000"/>
                <w:sz w:val="16"/>
                <w:szCs w:val="16"/>
                <w:lang w:val="id-ID" w:eastAsia="id-ID"/>
              </w:rPr>
            </w:pPr>
            <w:r w:rsidRPr="001707DB">
              <w:rPr>
                <w:rFonts w:ascii="Candara" w:hAnsi="Candara"/>
                <w:color w:val="FF0000"/>
                <w:sz w:val="16"/>
                <w:szCs w:val="16"/>
                <w:lang w:val="id-ID" w:eastAsia="id-ID"/>
              </w:rPr>
              <w:t>Program Pembangunan Fasilitias Perhubungan</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945"/>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Rehabilitasi dan Pemeliharaan Prasarana Fasilitas LLAJ</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4.359.000.000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Peningkatan Pelayanan Angkutan,</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1.485.000.000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102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c. Sosial</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Jaminan Sosial serba Guna Keluarga Miskin dan penyandang Disabilitas</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315"/>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Pembinaan Anak Terlantar</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3.291.460.630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945"/>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Pemberdayaan Penyandang Masalah Kesejahteraan Sosial (PMKS)</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4.874.367.080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Pelayanan dan Rehabilitasi Sosial</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3.469.177.250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FF0000"/>
                <w:sz w:val="16"/>
                <w:szCs w:val="16"/>
                <w:lang w:val="id-ID" w:eastAsia="id-ID"/>
              </w:rPr>
            </w:pPr>
            <w:r w:rsidRPr="001707DB">
              <w:rPr>
                <w:rFonts w:ascii="Candara" w:hAnsi="Candara"/>
                <w:color w:val="FF0000"/>
                <w:sz w:val="16"/>
                <w:szCs w:val="16"/>
                <w:lang w:val="id-ID" w:eastAsia="id-ID"/>
              </w:rPr>
              <w:t>Program Pelayanan dan Rehabilitasi Kesejahteraan Sosial</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945"/>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d. Pemberdayaan Perempuan dan Perlindungan Anak</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Program Peningkatan Peran Serta dan Kesetaraan Jender Dalam Pembangunan </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1.755.000.000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lastRenderedPageBreak/>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e. Lingkungan Hidup</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Pengembangan Kapasitasi dan Partisipasi Masyarakat</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2.395.797.600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Pengendalian Pencemaran dan Perusakan Lingkungan Hidup</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2.487.514.100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f.  Otonomi Daerah dan Pemerintahan Umum</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Program Pemberdayaan Masyarakat Berbasis Wilayah Kecamatan </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5.154.889.105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Penataan Kelembagaan Daerah</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294.801.500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FF0000"/>
                <w:sz w:val="16"/>
                <w:szCs w:val="16"/>
                <w:lang w:val="id-ID" w:eastAsia="id-ID"/>
              </w:rPr>
            </w:pPr>
            <w:r w:rsidRPr="001707DB">
              <w:rPr>
                <w:rFonts w:ascii="Candara" w:hAnsi="Candara"/>
                <w:color w:val="FF0000"/>
                <w:sz w:val="16"/>
                <w:szCs w:val="16"/>
                <w:lang w:val="id-ID" w:eastAsia="id-ID"/>
              </w:rPr>
              <w:t>Program Pembinaan Kapasitas Unit Pelayanan Publik</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g. Komunikasi dan Informatika</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FF0000"/>
                <w:sz w:val="16"/>
                <w:szCs w:val="16"/>
                <w:lang w:val="id-ID" w:eastAsia="id-ID"/>
              </w:rPr>
            </w:pPr>
            <w:r w:rsidRPr="001707DB">
              <w:rPr>
                <w:rFonts w:ascii="Candara" w:hAnsi="Candara"/>
                <w:color w:val="FF0000"/>
                <w:sz w:val="16"/>
                <w:szCs w:val="16"/>
                <w:lang w:val="id-ID" w:eastAsia="id-ID"/>
              </w:rPr>
              <w:t>Program Kerjasama informasi dengan Mass Media</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945"/>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Pemberdayaan Kelembagaan Media Massa dan Masyarakat,</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1.668.686.935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000000" w:fill="DDD9C4"/>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2</w:t>
            </w:r>
          </w:p>
        </w:tc>
        <w:tc>
          <w:tcPr>
            <w:tcW w:w="1778" w:type="dxa"/>
            <w:tcBorders>
              <w:top w:val="nil"/>
              <w:left w:val="nil"/>
              <w:bottom w:val="nil"/>
              <w:right w:val="single" w:sz="4" w:space="0" w:color="auto"/>
            </w:tcBorders>
            <w:shd w:val="clear" w:color="000000" w:fill="DDD9C4"/>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Sosial Budaya dan Kehidupan Beragama, meliputi urusan pemerintahan daerah: </w:t>
            </w:r>
          </w:p>
        </w:tc>
        <w:tc>
          <w:tcPr>
            <w:tcW w:w="2122"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415"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000000" w:fill="DDD9C4"/>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49"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a. Kependudukan dan Catatan Sipil</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Penataan Administrasi Kependudukan</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3.565.530.330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945"/>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Pencatatan Kelahiran,Kematian dann Pengangkatan Anak</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1.462.963.260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945"/>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Pencatatan Perkawinan, Perceraian, Pengakuan dan Pengesahan Anak</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611.715.670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Program Pengelolaan Data dan Informasi </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1.108.221.000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315"/>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b. Keluarga Berencana dan Keluarga Sejahtera</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Keluarga Berencana</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1.695.655.000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315"/>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c. Pendidikan</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Wajib Belajar 9 Tahun</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59.913.374.000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315"/>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Pendidikan Menengah</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42.947.305.600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315"/>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Pendidikan Anak Usia Dini </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2.221.000.000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Peningkatan Mutu Pendidik dan Tenaga Kependidikan PAUD</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59.000.000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Peningkatan Mutu Pendidik dan Tenaga Kependidikan Dasar </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3.950.116.000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Peningkatan Mutu Pendidik dan Tenaga Kependidikan Menengah</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1.639.371.200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d. Kesehatan</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Pelayanan Kesehatan Penduduk Miskin</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265.636.360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lastRenderedPageBreak/>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Peningkatan Keselamatan Ibu Melahirkan dan Anak</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1.412.107.670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Upaya Kesehatan Masyarakat</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81.133.011.564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315"/>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Perbaikan Gizi Masyarakat</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3.046.581.786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Pencegahan dan Penanggulangan Penyakit Menular</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5.513.057.110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Obat dan Perbekalan Kesehatan</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17.503.518.653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315"/>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e. Perpustakaan </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Pelayanan Perpustakaan</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2.603.174.200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945"/>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f. Kepemudaan dan Olahraga</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Peningkatan Upaya Penumbuhan Kewirausahaan dan Kecakapan Hidup Pemuda</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6.035.000.000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Pembinaan dan Pemasyarkatan Olah raga</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6.544.538.900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Peningkatan Peran Serta Pemuda</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3.182.983.000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g. Otonomi Daerah dan Pemerintahan Umum</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FF0000"/>
                <w:sz w:val="16"/>
                <w:szCs w:val="16"/>
                <w:lang w:val="id-ID" w:eastAsia="id-ID"/>
              </w:rPr>
            </w:pPr>
            <w:r w:rsidRPr="001707DB">
              <w:rPr>
                <w:rFonts w:ascii="Candara" w:hAnsi="Candara"/>
                <w:color w:val="FF0000"/>
                <w:sz w:val="16"/>
                <w:szCs w:val="16"/>
                <w:lang w:val="id-ID" w:eastAsia="id-ID"/>
              </w:rPr>
              <w:t>Program Pembinaan Mental dan Spiritual</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FF0000"/>
                <w:sz w:val="16"/>
                <w:szCs w:val="16"/>
                <w:lang w:val="id-ID" w:eastAsia="id-ID"/>
              </w:rPr>
            </w:pPr>
            <w:r w:rsidRPr="001707DB">
              <w:rPr>
                <w:rFonts w:ascii="Candara" w:hAnsi="Candara"/>
                <w:color w:val="FF0000"/>
                <w:sz w:val="16"/>
                <w:szCs w:val="16"/>
                <w:lang w:val="id-ID" w:eastAsia="id-ID"/>
              </w:rPr>
              <w:t>Program Pembinaan dan Penguatan Lembaga Keagamaan</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h. Kebudayaan</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Pengelolaan Keragaman Budaya</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3.470.000.000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Pengelolaan Kekayaan Budaya</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792.000.000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i. Pemberdayaan Perempuan dan Perlindungan Anak</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Keserasian Kebijakan Kualitas Anak dan Perempuan</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1.020.000.000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000000" w:fill="DDD9C4"/>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3</w:t>
            </w:r>
          </w:p>
        </w:tc>
        <w:tc>
          <w:tcPr>
            <w:tcW w:w="1778" w:type="dxa"/>
            <w:tcBorders>
              <w:top w:val="nil"/>
              <w:left w:val="nil"/>
              <w:bottom w:val="nil"/>
              <w:right w:val="single" w:sz="4" w:space="0" w:color="auto"/>
            </w:tcBorders>
            <w:shd w:val="clear" w:color="000000" w:fill="DDD9C4"/>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Pembangunan Ekonomi, meliputi urusan pemerintahan daerah :</w:t>
            </w:r>
          </w:p>
        </w:tc>
        <w:tc>
          <w:tcPr>
            <w:tcW w:w="2122"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415"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000000" w:fill="DDD9C4"/>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49"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a. Ketahanan Pangan</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Peningkatan Ketahanan Pangan</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2.505.183.390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b. Perindustrian</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Pengembangan Industri Kecil dan Menengah</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1.152.300.000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Peningkatan Kemampuan Teknologi Industri</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2.244.000.000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c. Pariwisata</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Pengembangan Ekonomi Kreatif</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7.781.000.000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Pengembangan Wisata Kuliner</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1.175.000.000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lastRenderedPageBreak/>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Pengembangan Destinasi Pariwisata</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2.900.000.000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Pengembangan Pemasaran Pariwisata</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8.520.000.000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126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d. Pertanian</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Peningkatan Produksi Pertanian dan Pengembangan Pertanian Organik Tanaman Pangan dan Hortikultura</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1.165.000.000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945"/>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Pengembangan Pengolahan dan Pemasaran Hasil Pertanian</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1.100.000.000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e. Kelautan dan Perikanan</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Program Pengembangan dan Peningkatan Produksi Perikanan </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5.493.186.320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Peningkatan Mutu dan Higienitas Produk Hasil Perikanan</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3.952.132.900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000000" w:fill="DDD9C4"/>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4</w:t>
            </w:r>
          </w:p>
        </w:tc>
        <w:tc>
          <w:tcPr>
            <w:tcW w:w="1778" w:type="dxa"/>
            <w:tcBorders>
              <w:top w:val="nil"/>
              <w:left w:val="nil"/>
              <w:bottom w:val="nil"/>
              <w:right w:val="single" w:sz="4" w:space="0" w:color="auto"/>
            </w:tcBorders>
            <w:shd w:val="clear" w:color="000000" w:fill="DDD9C4"/>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Ilmu Pengetahuan dan Teknologi, meliputi urusan pemerintahan daerah :</w:t>
            </w:r>
          </w:p>
        </w:tc>
        <w:tc>
          <w:tcPr>
            <w:tcW w:w="2122"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415"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000000" w:fill="DDD9C4"/>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49"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945"/>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a. Perencanaan Pembangunan Daerah</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Penelitian dan Pengembangan Pembangunan Daerah</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1.569.456.790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315"/>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315"/>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000000" w:fill="DDD9C4"/>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5</w:t>
            </w:r>
          </w:p>
        </w:tc>
        <w:tc>
          <w:tcPr>
            <w:tcW w:w="1778" w:type="dxa"/>
            <w:tcBorders>
              <w:top w:val="nil"/>
              <w:left w:val="nil"/>
              <w:bottom w:val="nil"/>
              <w:right w:val="single" w:sz="4" w:space="0" w:color="auto"/>
            </w:tcBorders>
            <w:shd w:val="clear" w:color="000000" w:fill="DDD9C4"/>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Pembangunan Politik meliputi urusan pemerintah daerah :</w:t>
            </w:r>
          </w:p>
        </w:tc>
        <w:tc>
          <w:tcPr>
            <w:tcW w:w="2122"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415"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000000" w:fill="DDD9C4"/>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49"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a. Politik </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Pendidikan Politik Masyarakat</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2.805.000.000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000000" w:fill="DDD9C4"/>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6</w:t>
            </w:r>
          </w:p>
        </w:tc>
        <w:tc>
          <w:tcPr>
            <w:tcW w:w="1778" w:type="dxa"/>
            <w:tcBorders>
              <w:top w:val="nil"/>
              <w:left w:val="nil"/>
              <w:bottom w:val="nil"/>
              <w:right w:val="single" w:sz="4" w:space="0" w:color="auto"/>
            </w:tcBorders>
            <w:shd w:val="clear" w:color="000000" w:fill="DDD9C4"/>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Pembangunan Pertahanan dan Keamanan, meliputi urusan pemerintahan daerah :</w:t>
            </w:r>
          </w:p>
        </w:tc>
        <w:tc>
          <w:tcPr>
            <w:tcW w:w="2122"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415"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000000" w:fill="DDD9C4"/>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49"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a. Otonomi daerah dan Pemerintahan Umum</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Pencegahan Penyalahgunaan Narkotika</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2.149.340.100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315"/>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Deteksi Dini</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586.450.000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000000" w:fill="DDD9C4"/>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7</w:t>
            </w:r>
          </w:p>
        </w:tc>
        <w:tc>
          <w:tcPr>
            <w:tcW w:w="1778" w:type="dxa"/>
            <w:tcBorders>
              <w:top w:val="nil"/>
              <w:left w:val="nil"/>
              <w:bottom w:val="nil"/>
              <w:right w:val="single" w:sz="4" w:space="0" w:color="auto"/>
            </w:tcBorders>
            <w:shd w:val="clear" w:color="000000" w:fill="DDD9C4"/>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Hukum dan Aparatur, meliputi urusan pemerintahan daerah :</w:t>
            </w:r>
          </w:p>
        </w:tc>
        <w:tc>
          <w:tcPr>
            <w:tcW w:w="2122"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415"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000000" w:fill="DDD9C4"/>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49"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315"/>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a.  Otonomi Daerah dan Pemerintahan Umum</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Bantuan Hukum</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1.770.000.000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Program Ketatalaksanaan Perangkat Daerah </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340.395.600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000000" w:fill="DDD9C4"/>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8</w:t>
            </w:r>
          </w:p>
        </w:tc>
        <w:tc>
          <w:tcPr>
            <w:tcW w:w="1778" w:type="dxa"/>
            <w:tcBorders>
              <w:top w:val="nil"/>
              <w:left w:val="nil"/>
              <w:bottom w:val="nil"/>
              <w:right w:val="single" w:sz="4" w:space="0" w:color="auto"/>
            </w:tcBorders>
            <w:shd w:val="clear" w:color="000000" w:fill="DDD9C4"/>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Pembangunan Wilayah dan Tata Ruang, meliputi urusan pemerintahan daerah :</w:t>
            </w:r>
          </w:p>
        </w:tc>
        <w:tc>
          <w:tcPr>
            <w:tcW w:w="2122"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415"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000000" w:fill="DDD9C4"/>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49"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315"/>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lastRenderedPageBreak/>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a. Penataan Ruang</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Perencanaan Tata Ruang</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715.000.000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945"/>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b. Otonomi Daerah dan Pemerintahan Umum</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FF0000"/>
                <w:sz w:val="16"/>
                <w:szCs w:val="16"/>
                <w:lang w:val="id-ID" w:eastAsia="id-ID"/>
              </w:rPr>
            </w:pPr>
            <w:r w:rsidRPr="001707DB">
              <w:rPr>
                <w:rFonts w:ascii="Candara" w:hAnsi="Candara"/>
                <w:color w:val="FF0000"/>
                <w:sz w:val="16"/>
                <w:szCs w:val="16"/>
                <w:lang w:val="id-ID" w:eastAsia="id-ID"/>
              </w:rPr>
              <w:t>Program Penataan Penguasaan, Pemilikan Penggunaan dan Pemanfaatan Tanah</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FF0000"/>
                <w:sz w:val="16"/>
                <w:szCs w:val="16"/>
                <w:lang w:val="id-ID" w:eastAsia="id-ID"/>
              </w:rPr>
            </w:pPr>
            <w:r w:rsidRPr="001707DB">
              <w:rPr>
                <w:rFonts w:ascii="Candara" w:hAnsi="Candara"/>
                <w:color w:val="FF0000"/>
                <w:sz w:val="16"/>
                <w:szCs w:val="16"/>
                <w:lang w:val="id-ID" w:eastAsia="id-ID"/>
              </w:rPr>
              <w:t>Program Penyelesaian Konflik-konflik Pertanahan</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000000" w:fill="DDD9C4"/>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9</w:t>
            </w:r>
          </w:p>
        </w:tc>
        <w:tc>
          <w:tcPr>
            <w:tcW w:w="1778" w:type="dxa"/>
            <w:tcBorders>
              <w:top w:val="nil"/>
              <w:left w:val="nil"/>
              <w:bottom w:val="nil"/>
              <w:right w:val="single" w:sz="4" w:space="0" w:color="auto"/>
            </w:tcBorders>
            <w:shd w:val="clear" w:color="000000" w:fill="DDD9C4"/>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Penyediaan Sarana dan Prasarana, meliputi urusan pemerintahan daerah :</w:t>
            </w:r>
          </w:p>
        </w:tc>
        <w:tc>
          <w:tcPr>
            <w:tcW w:w="2122"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415"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000000" w:fill="DDD9C4"/>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49"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a. Pekerjaan Umum </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Penyediaan dan Pengelolaan Air Bersih</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4.556.203.000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945"/>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Peningkatan Pemeliharaan Sarana dan Prasarana Pengelolaan Air Limbah</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19.374.371.000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315"/>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Rumah Beton Bersubsidi</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1.800.000.000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315"/>
        </w:trPr>
        <w:tc>
          <w:tcPr>
            <w:tcW w:w="414" w:type="dxa"/>
            <w:tcBorders>
              <w:top w:val="nil"/>
              <w:left w:val="single" w:sz="4" w:space="0" w:color="auto"/>
              <w:bottom w:val="nil"/>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b. Perumahan</w:t>
            </w:r>
          </w:p>
        </w:tc>
        <w:tc>
          <w:tcPr>
            <w:tcW w:w="2122" w:type="dxa"/>
            <w:tcBorders>
              <w:top w:val="nil"/>
              <w:left w:val="nil"/>
              <w:bottom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Pengembangan Perumahan</w:t>
            </w:r>
          </w:p>
        </w:tc>
        <w:tc>
          <w:tcPr>
            <w:tcW w:w="1415"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49"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bottom w:val="single" w:sz="4" w:space="0" w:color="auto"/>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Lingkungan Sehat Perumahan</w:t>
            </w:r>
          </w:p>
        </w:tc>
        <w:tc>
          <w:tcPr>
            <w:tcW w:w="1415"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5.068.000.000 </w:t>
            </w:r>
          </w:p>
        </w:tc>
        <w:tc>
          <w:tcPr>
            <w:tcW w:w="1249"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single" w:sz="4" w:space="0" w:color="auto"/>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bottom w:val="nil"/>
              <w:right w:val="single" w:sz="4" w:space="0" w:color="auto"/>
            </w:tcBorders>
            <w:shd w:val="clear" w:color="000000" w:fill="DDD9C4"/>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10</w:t>
            </w:r>
          </w:p>
        </w:tc>
        <w:tc>
          <w:tcPr>
            <w:tcW w:w="1778" w:type="dxa"/>
            <w:tcBorders>
              <w:top w:val="nil"/>
              <w:left w:val="nil"/>
              <w:bottom w:val="nil"/>
              <w:right w:val="single" w:sz="4" w:space="0" w:color="auto"/>
            </w:tcBorders>
            <w:shd w:val="clear" w:color="000000" w:fill="DDD9C4"/>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Sumber Daya Alam dan Lingkungan Hidup, meliputi urusan pemerintahan daerah :</w:t>
            </w:r>
          </w:p>
        </w:tc>
        <w:tc>
          <w:tcPr>
            <w:tcW w:w="2122"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415"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bottom w:val="nil"/>
              <w:right w:val="single" w:sz="4" w:space="0" w:color="auto"/>
            </w:tcBorders>
            <w:shd w:val="clear" w:color="000000" w:fill="DDD9C4"/>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49"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bottom w:val="nil"/>
              <w:right w:val="single" w:sz="4" w:space="0" w:color="auto"/>
            </w:tcBorders>
            <w:shd w:val="clear" w:color="000000" w:fill="DDD9C4"/>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630"/>
        </w:trPr>
        <w:tc>
          <w:tcPr>
            <w:tcW w:w="414" w:type="dxa"/>
            <w:tcBorders>
              <w:top w:val="nil"/>
              <w:left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a. Lingkungan Hidup</w:t>
            </w:r>
          </w:p>
        </w:tc>
        <w:tc>
          <w:tcPr>
            <w:tcW w:w="2122" w:type="dxa"/>
            <w:tcBorders>
              <w:top w:val="nil"/>
              <w:left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Program Perlindungan dan Konservasi Sumber Daya Alam</w:t>
            </w:r>
          </w:p>
        </w:tc>
        <w:tc>
          <w:tcPr>
            <w:tcW w:w="1415" w:type="dxa"/>
            <w:tcBorders>
              <w:top w:val="nil"/>
              <w:left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xml:space="preserve">                     1.908.576.700 </w:t>
            </w:r>
          </w:p>
        </w:tc>
        <w:tc>
          <w:tcPr>
            <w:tcW w:w="1249" w:type="dxa"/>
            <w:tcBorders>
              <w:top w:val="nil"/>
              <w:left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r w:rsidR="001707DB" w:rsidRPr="001707DB" w:rsidTr="00C04AD8">
        <w:trPr>
          <w:trHeight w:val="315"/>
        </w:trPr>
        <w:tc>
          <w:tcPr>
            <w:tcW w:w="414" w:type="dxa"/>
            <w:tcBorders>
              <w:top w:val="nil"/>
              <w:left w:val="single" w:sz="4" w:space="0" w:color="auto"/>
              <w:right w:val="single" w:sz="4" w:space="0" w:color="auto"/>
            </w:tcBorders>
            <w:shd w:val="clear" w:color="auto" w:fill="auto"/>
            <w:noWrap/>
            <w:vAlign w:val="center"/>
            <w:hideMark/>
          </w:tcPr>
          <w:p w:rsidR="001707DB" w:rsidRPr="001707DB" w:rsidRDefault="001707DB" w:rsidP="001707DB">
            <w:pPr>
              <w:jc w:val="cente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778" w:type="dxa"/>
            <w:tcBorders>
              <w:top w:val="nil"/>
              <w:left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2122" w:type="dxa"/>
            <w:tcBorders>
              <w:top w:val="nil"/>
              <w:left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415" w:type="dxa"/>
            <w:tcBorders>
              <w:top w:val="nil"/>
              <w:left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96" w:type="dxa"/>
            <w:tcBorders>
              <w:top w:val="nil"/>
              <w:left w:val="nil"/>
              <w:right w:val="single" w:sz="4" w:space="0" w:color="auto"/>
            </w:tcBorders>
            <w:shd w:val="clear" w:color="auto" w:fill="auto"/>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1249" w:type="dxa"/>
            <w:tcBorders>
              <w:top w:val="nil"/>
              <w:left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c>
          <w:tcPr>
            <w:tcW w:w="832" w:type="dxa"/>
            <w:tcBorders>
              <w:top w:val="nil"/>
              <w:left w:val="nil"/>
              <w:right w:val="single" w:sz="4" w:space="0" w:color="auto"/>
            </w:tcBorders>
            <w:shd w:val="clear" w:color="auto" w:fill="auto"/>
            <w:noWrap/>
            <w:vAlign w:val="center"/>
            <w:hideMark/>
          </w:tcPr>
          <w:p w:rsidR="001707DB" w:rsidRPr="001707DB" w:rsidRDefault="001707DB" w:rsidP="001707DB">
            <w:pPr>
              <w:rPr>
                <w:rFonts w:ascii="Candara" w:hAnsi="Candara"/>
                <w:color w:val="000000"/>
                <w:sz w:val="16"/>
                <w:szCs w:val="16"/>
                <w:lang w:val="id-ID" w:eastAsia="id-ID"/>
              </w:rPr>
            </w:pPr>
            <w:r w:rsidRPr="001707DB">
              <w:rPr>
                <w:rFonts w:ascii="Candara" w:hAnsi="Candara"/>
                <w:color w:val="000000"/>
                <w:sz w:val="16"/>
                <w:szCs w:val="16"/>
                <w:lang w:val="id-ID" w:eastAsia="id-ID"/>
              </w:rPr>
              <w:t> </w:t>
            </w:r>
          </w:p>
        </w:tc>
      </w:tr>
    </w:tbl>
    <w:p w:rsidR="001707DB" w:rsidRDefault="001707DB" w:rsidP="00500371">
      <w:pPr>
        <w:spacing w:line="360" w:lineRule="auto"/>
        <w:ind w:firstLine="720"/>
        <w:jc w:val="center"/>
        <w:rPr>
          <w:rFonts w:ascii="Arial" w:hAnsi="Arial" w:cs="Arial"/>
          <w:b/>
          <w:sz w:val="28"/>
          <w:szCs w:val="28"/>
          <w:lang w:val="es-ES"/>
        </w:rPr>
        <w:sectPr w:rsidR="001707DB" w:rsidSect="004A7F15">
          <w:pgSz w:w="12242" w:h="15842" w:code="1"/>
          <w:pgMar w:top="1134" w:right="1418" w:bottom="1531" w:left="1418" w:header="720" w:footer="1009" w:gutter="0"/>
          <w:cols w:space="720"/>
          <w:titlePg/>
        </w:sectPr>
      </w:pPr>
    </w:p>
    <w:p w:rsidR="00500371" w:rsidRDefault="00500371" w:rsidP="00500371">
      <w:pPr>
        <w:spacing w:line="360" w:lineRule="auto"/>
        <w:ind w:firstLine="720"/>
        <w:jc w:val="center"/>
        <w:rPr>
          <w:rFonts w:ascii="Arial" w:hAnsi="Arial" w:cs="Arial"/>
          <w:b/>
          <w:sz w:val="28"/>
          <w:szCs w:val="28"/>
          <w:lang w:val="es-ES"/>
        </w:rPr>
      </w:pPr>
      <w:r w:rsidRPr="007C4D66">
        <w:rPr>
          <w:rFonts w:ascii="Arial" w:hAnsi="Arial" w:cs="Arial"/>
          <w:b/>
          <w:sz w:val="28"/>
          <w:szCs w:val="28"/>
          <w:lang w:val="es-ES"/>
        </w:rPr>
        <w:lastRenderedPageBreak/>
        <w:t>Matriks Prioritas</w:t>
      </w:r>
      <w:r w:rsidR="007A1FBB" w:rsidRPr="007C4D66">
        <w:rPr>
          <w:rFonts w:ascii="Arial" w:hAnsi="Arial" w:cs="Arial"/>
          <w:b/>
          <w:sz w:val="28"/>
          <w:szCs w:val="28"/>
          <w:lang w:val="es-ES"/>
        </w:rPr>
        <w:t xml:space="preserve"> Pembangunan </w:t>
      </w:r>
    </w:p>
    <w:p w:rsidR="00C1115A" w:rsidRPr="007C4D66" w:rsidRDefault="00C1115A" w:rsidP="00500371">
      <w:pPr>
        <w:spacing w:line="360" w:lineRule="auto"/>
        <w:ind w:firstLine="720"/>
        <w:jc w:val="center"/>
        <w:rPr>
          <w:rFonts w:ascii="Arial" w:hAnsi="Arial" w:cs="Arial"/>
          <w:b/>
          <w:sz w:val="8"/>
          <w:szCs w:val="28"/>
          <w:lang w:val="es-ES"/>
        </w:rPr>
      </w:pPr>
    </w:p>
    <w:p w:rsidR="00500371" w:rsidRPr="007C4D66" w:rsidRDefault="00500371" w:rsidP="00500371">
      <w:pPr>
        <w:spacing w:line="360" w:lineRule="auto"/>
        <w:ind w:firstLine="720"/>
        <w:jc w:val="both"/>
        <w:rPr>
          <w:rFonts w:ascii="Arial" w:hAnsi="Arial" w:cs="Arial"/>
          <w:sz w:val="4"/>
          <w:szCs w:val="4"/>
          <w:lang w:val="es-ES"/>
        </w:rPr>
      </w:pPr>
    </w:p>
    <w:tbl>
      <w:tblPr>
        <w:tblStyle w:val="TableGrid"/>
        <w:tblW w:w="9463" w:type="dxa"/>
        <w:tblInd w:w="108" w:type="dxa"/>
        <w:shd w:val="clear" w:color="auto" w:fill="FFFFFF" w:themeFill="background1"/>
        <w:tblLayout w:type="fixed"/>
        <w:tblLook w:val="0460" w:firstRow="1" w:lastRow="1" w:firstColumn="0" w:lastColumn="0" w:noHBand="0" w:noVBand="1"/>
      </w:tblPr>
      <w:tblGrid>
        <w:gridCol w:w="284"/>
        <w:gridCol w:w="1559"/>
        <w:gridCol w:w="1984"/>
        <w:gridCol w:w="2410"/>
        <w:gridCol w:w="1669"/>
        <w:gridCol w:w="1557"/>
      </w:tblGrid>
      <w:tr w:rsidR="00421565" w:rsidRPr="00EA678C" w:rsidTr="00E84EE0">
        <w:trPr>
          <w:trHeight w:val="498"/>
        </w:trPr>
        <w:tc>
          <w:tcPr>
            <w:tcW w:w="284" w:type="dxa"/>
            <w:tcBorders>
              <w:bottom w:val="single" w:sz="4" w:space="0" w:color="auto"/>
            </w:tcBorders>
            <w:shd w:val="clear" w:color="auto" w:fill="FFC000"/>
            <w:vAlign w:val="center"/>
          </w:tcPr>
          <w:p w:rsidR="00C17E32" w:rsidRPr="00EA678C" w:rsidRDefault="00C17E32" w:rsidP="00557840">
            <w:pPr>
              <w:ind w:left="-108" w:right="-140"/>
              <w:jc w:val="center"/>
              <w:rPr>
                <w:rFonts w:ascii="Tahoma" w:hAnsi="Tahoma" w:cs="Tahoma"/>
                <w:b/>
                <w:sz w:val="18"/>
                <w:szCs w:val="18"/>
              </w:rPr>
            </w:pPr>
            <w:r w:rsidRPr="00EA678C">
              <w:rPr>
                <w:rFonts w:ascii="Tahoma" w:hAnsi="Tahoma" w:cs="Tahoma"/>
                <w:b/>
                <w:sz w:val="18"/>
                <w:szCs w:val="18"/>
              </w:rPr>
              <w:t>N0</w:t>
            </w:r>
          </w:p>
        </w:tc>
        <w:tc>
          <w:tcPr>
            <w:tcW w:w="1559" w:type="dxa"/>
            <w:tcBorders>
              <w:bottom w:val="single" w:sz="4" w:space="0" w:color="auto"/>
            </w:tcBorders>
            <w:shd w:val="clear" w:color="auto" w:fill="FFC000"/>
            <w:vAlign w:val="center"/>
          </w:tcPr>
          <w:p w:rsidR="00C17E32" w:rsidRPr="00EA678C" w:rsidRDefault="00421565" w:rsidP="00421565">
            <w:pPr>
              <w:jc w:val="center"/>
              <w:rPr>
                <w:rFonts w:ascii="Tahoma" w:hAnsi="Tahoma" w:cs="Tahoma"/>
                <w:b/>
                <w:sz w:val="18"/>
                <w:szCs w:val="18"/>
                <w:lang w:val="id-ID"/>
              </w:rPr>
            </w:pPr>
            <w:r w:rsidRPr="00EA678C">
              <w:rPr>
                <w:rFonts w:ascii="Tahoma" w:hAnsi="Tahoma" w:cs="Tahoma"/>
                <w:b/>
                <w:sz w:val="18"/>
                <w:szCs w:val="18"/>
                <w:lang w:val="id-ID"/>
              </w:rPr>
              <w:t>Tujuan</w:t>
            </w:r>
          </w:p>
        </w:tc>
        <w:tc>
          <w:tcPr>
            <w:tcW w:w="1984" w:type="dxa"/>
            <w:tcBorders>
              <w:bottom w:val="single" w:sz="4" w:space="0" w:color="auto"/>
            </w:tcBorders>
            <w:shd w:val="clear" w:color="auto" w:fill="FFC000"/>
            <w:vAlign w:val="center"/>
          </w:tcPr>
          <w:p w:rsidR="00C17E32" w:rsidRPr="00EA678C" w:rsidRDefault="00C17E32" w:rsidP="00421565">
            <w:pPr>
              <w:jc w:val="center"/>
              <w:rPr>
                <w:rFonts w:ascii="Tahoma" w:hAnsi="Tahoma" w:cs="Tahoma"/>
                <w:b/>
                <w:sz w:val="18"/>
                <w:szCs w:val="18"/>
              </w:rPr>
            </w:pPr>
            <w:r w:rsidRPr="00EA678C">
              <w:rPr>
                <w:rFonts w:ascii="Tahoma" w:hAnsi="Tahoma" w:cs="Tahoma"/>
                <w:b/>
                <w:sz w:val="18"/>
                <w:szCs w:val="18"/>
              </w:rPr>
              <w:t>Sasaran</w:t>
            </w:r>
          </w:p>
        </w:tc>
        <w:tc>
          <w:tcPr>
            <w:tcW w:w="2410" w:type="dxa"/>
            <w:tcBorders>
              <w:bottom w:val="single" w:sz="4" w:space="0" w:color="auto"/>
            </w:tcBorders>
            <w:shd w:val="clear" w:color="auto" w:fill="FFC000"/>
            <w:vAlign w:val="center"/>
          </w:tcPr>
          <w:p w:rsidR="00C17E32" w:rsidRPr="00EA678C" w:rsidRDefault="00C17E32" w:rsidP="00421565">
            <w:pPr>
              <w:jc w:val="center"/>
              <w:rPr>
                <w:rFonts w:ascii="Tahoma" w:hAnsi="Tahoma" w:cs="Tahoma"/>
                <w:b/>
                <w:sz w:val="18"/>
                <w:szCs w:val="18"/>
              </w:rPr>
            </w:pPr>
            <w:r w:rsidRPr="00EA678C">
              <w:rPr>
                <w:rFonts w:ascii="Tahoma" w:hAnsi="Tahoma" w:cs="Tahoma"/>
                <w:b/>
                <w:sz w:val="18"/>
                <w:szCs w:val="18"/>
              </w:rPr>
              <w:t>Program</w:t>
            </w:r>
          </w:p>
          <w:p w:rsidR="00C17E32" w:rsidRPr="00EA678C" w:rsidRDefault="00C17E32" w:rsidP="00421565">
            <w:pPr>
              <w:ind w:left="-108"/>
              <w:jc w:val="center"/>
              <w:rPr>
                <w:rFonts w:ascii="Tahoma" w:hAnsi="Tahoma" w:cs="Tahoma"/>
                <w:b/>
                <w:sz w:val="18"/>
                <w:szCs w:val="18"/>
              </w:rPr>
            </w:pPr>
            <w:r w:rsidRPr="00EA678C">
              <w:rPr>
                <w:rFonts w:ascii="Tahoma" w:hAnsi="Tahoma" w:cs="Tahoma"/>
                <w:b/>
                <w:sz w:val="18"/>
                <w:szCs w:val="18"/>
              </w:rPr>
              <w:t>Pembangunan Daerah</w:t>
            </w:r>
          </w:p>
        </w:tc>
        <w:tc>
          <w:tcPr>
            <w:tcW w:w="1669" w:type="dxa"/>
            <w:tcBorders>
              <w:bottom w:val="single" w:sz="4" w:space="0" w:color="auto"/>
            </w:tcBorders>
            <w:shd w:val="clear" w:color="auto" w:fill="FFC000"/>
            <w:vAlign w:val="center"/>
          </w:tcPr>
          <w:p w:rsidR="00C17E32" w:rsidRPr="00EA678C" w:rsidRDefault="00C17E32" w:rsidP="00557840">
            <w:pPr>
              <w:jc w:val="center"/>
              <w:rPr>
                <w:rFonts w:ascii="Tahoma" w:hAnsi="Tahoma" w:cs="Tahoma"/>
                <w:b/>
                <w:sz w:val="18"/>
                <w:szCs w:val="18"/>
              </w:rPr>
            </w:pPr>
            <w:r w:rsidRPr="00EA678C">
              <w:rPr>
                <w:rFonts w:ascii="Tahoma" w:hAnsi="Tahoma" w:cs="Tahoma"/>
                <w:b/>
                <w:sz w:val="18"/>
                <w:szCs w:val="18"/>
              </w:rPr>
              <w:t>Bidang Urusan</w:t>
            </w:r>
          </w:p>
        </w:tc>
        <w:tc>
          <w:tcPr>
            <w:tcW w:w="1557" w:type="dxa"/>
            <w:tcBorders>
              <w:bottom w:val="single" w:sz="4" w:space="0" w:color="auto"/>
            </w:tcBorders>
            <w:shd w:val="clear" w:color="auto" w:fill="FFC000"/>
            <w:vAlign w:val="center"/>
          </w:tcPr>
          <w:p w:rsidR="00C17E32" w:rsidRPr="00EA678C" w:rsidRDefault="00C17E32" w:rsidP="00421565">
            <w:pPr>
              <w:jc w:val="center"/>
              <w:rPr>
                <w:rFonts w:ascii="Tahoma" w:hAnsi="Tahoma" w:cs="Tahoma"/>
                <w:b/>
                <w:sz w:val="18"/>
                <w:szCs w:val="18"/>
              </w:rPr>
            </w:pPr>
            <w:r w:rsidRPr="00EA678C">
              <w:rPr>
                <w:rFonts w:ascii="Tahoma" w:hAnsi="Tahoma" w:cs="Tahoma"/>
                <w:b/>
                <w:sz w:val="18"/>
                <w:szCs w:val="18"/>
              </w:rPr>
              <w:t>SKPD</w:t>
            </w:r>
          </w:p>
          <w:p w:rsidR="00C17E32" w:rsidRPr="00EA678C" w:rsidRDefault="00C17E32" w:rsidP="00421565">
            <w:pPr>
              <w:jc w:val="center"/>
              <w:rPr>
                <w:rFonts w:ascii="Tahoma" w:hAnsi="Tahoma" w:cs="Tahoma"/>
                <w:b/>
                <w:sz w:val="18"/>
                <w:szCs w:val="18"/>
              </w:rPr>
            </w:pPr>
            <w:r w:rsidRPr="00EA678C">
              <w:rPr>
                <w:rFonts w:ascii="Tahoma" w:hAnsi="Tahoma" w:cs="Tahoma"/>
                <w:b/>
                <w:sz w:val="18"/>
                <w:szCs w:val="18"/>
              </w:rPr>
              <w:t>Penanggung Jawab</w:t>
            </w:r>
          </w:p>
        </w:tc>
      </w:tr>
      <w:tr w:rsidR="00421565" w:rsidRPr="00EA678C" w:rsidTr="00E84EE0">
        <w:trPr>
          <w:trHeight w:val="475"/>
        </w:trPr>
        <w:tc>
          <w:tcPr>
            <w:tcW w:w="284" w:type="dxa"/>
            <w:vMerge w:val="restart"/>
            <w:tcBorders>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r w:rsidRPr="00EA678C">
              <w:rPr>
                <w:rFonts w:ascii="Tahoma" w:hAnsi="Tahoma" w:cs="Tahoma"/>
                <w:sz w:val="18"/>
                <w:szCs w:val="18"/>
              </w:rPr>
              <w:t>1</w:t>
            </w:r>
          </w:p>
          <w:p w:rsidR="00DD1449" w:rsidRPr="00EA678C" w:rsidRDefault="00DD1449" w:rsidP="00557840">
            <w:pPr>
              <w:ind w:left="-108" w:right="-140"/>
              <w:jc w:val="center"/>
              <w:rPr>
                <w:rFonts w:ascii="Tahoma" w:hAnsi="Tahoma" w:cs="Tahoma"/>
                <w:sz w:val="18"/>
                <w:szCs w:val="18"/>
              </w:rPr>
            </w:pPr>
          </w:p>
        </w:tc>
        <w:tc>
          <w:tcPr>
            <w:tcW w:w="1559" w:type="dxa"/>
            <w:vMerge w:val="restart"/>
            <w:tcBorders>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r w:rsidRPr="00EA678C">
              <w:rPr>
                <w:rFonts w:ascii="Tahoma" w:hAnsi="Tahoma" w:cs="Tahoma"/>
                <w:sz w:val="18"/>
                <w:szCs w:val="18"/>
              </w:rPr>
              <w:t>Mewujudkan peningkatan kualitas pendidikan masyarakat</w:t>
            </w:r>
          </w:p>
        </w:tc>
        <w:tc>
          <w:tcPr>
            <w:tcW w:w="1984" w:type="dxa"/>
            <w:vMerge w:val="restart"/>
            <w:tcBorders>
              <w:bottom w:val="dashSmallGap" w:sz="4" w:space="0" w:color="auto"/>
            </w:tcBorders>
            <w:shd w:val="clear" w:color="auto" w:fill="FFFFFF" w:themeFill="background1"/>
          </w:tcPr>
          <w:p w:rsidR="00DD1449" w:rsidRPr="00EA678C" w:rsidRDefault="00DD1449" w:rsidP="00932630">
            <w:pPr>
              <w:jc w:val="both"/>
              <w:rPr>
                <w:rFonts w:ascii="Tahoma" w:hAnsi="Tahoma" w:cs="Tahoma"/>
                <w:sz w:val="18"/>
                <w:szCs w:val="18"/>
              </w:rPr>
            </w:pPr>
            <w:r w:rsidRPr="00EA678C">
              <w:rPr>
                <w:rFonts w:ascii="Tahoma" w:hAnsi="Tahoma" w:cs="Tahoma"/>
                <w:sz w:val="18"/>
                <w:szCs w:val="18"/>
              </w:rPr>
              <w:t xml:space="preserve">Terwujudnya pemerataan akses layanan pendidikan pada semua jalur dan jenjang pendidikan </w:t>
            </w:r>
          </w:p>
        </w:tc>
        <w:tc>
          <w:tcPr>
            <w:tcW w:w="2410" w:type="dxa"/>
            <w:tcBorders>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Pemerataan tenaga pendidik</w:t>
            </w:r>
          </w:p>
        </w:tc>
        <w:tc>
          <w:tcPr>
            <w:tcW w:w="1669" w:type="dxa"/>
            <w:tcBorders>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Pendidikan</w:t>
            </w:r>
          </w:p>
        </w:tc>
        <w:tc>
          <w:tcPr>
            <w:tcW w:w="1557" w:type="dxa"/>
            <w:tcBorders>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w:t>
            </w:r>
            <w:r w:rsidR="001C4980" w:rsidRPr="00EA678C">
              <w:rPr>
                <w:rFonts w:ascii="Tahoma" w:hAnsi="Tahoma" w:cs="Tahoma"/>
                <w:sz w:val="18"/>
                <w:szCs w:val="18"/>
              </w:rPr>
              <w:t xml:space="preserve"> </w:t>
            </w:r>
            <w:r w:rsidRPr="00EA678C">
              <w:rPr>
                <w:rFonts w:ascii="Tahoma" w:hAnsi="Tahoma" w:cs="Tahoma"/>
                <w:sz w:val="18"/>
                <w:szCs w:val="18"/>
              </w:rPr>
              <w:t>Pendidikan dan</w:t>
            </w:r>
            <w:r w:rsidR="001C4980" w:rsidRPr="00EA678C">
              <w:rPr>
                <w:rFonts w:ascii="Tahoma" w:hAnsi="Tahoma" w:cs="Tahoma"/>
                <w:sz w:val="18"/>
                <w:szCs w:val="18"/>
              </w:rPr>
              <w:t xml:space="preserve"> </w:t>
            </w:r>
            <w:r w:rsidRPr="00EA678C">
              <w:rPr>
                <w:rFonts w:ascii="Tahoma" w:hAnsi="Tahoma" w:cs="Tahoma"/>
                <w:sz w:val="18"/>
                <w:szCs w:val="18"/>
              </w:rPr>
              <w:t>Kebudayaan</w:t>
            </w:r>
          </w:p>
        </w:tc>
      </w:tr>
      <w:tr w:rsidR="00421565" w:rsidRPr="00EA678C" w:rsidTr="00E84EE0">
        <w:trPr>
          <w:trHeight w:val="431"/>
        </w:trPr>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D1449" w:rsidRPr="00EA678C" w:rsidRDefault="00DD1449" w:rsidP="00932630">
            <w:pPr>
              <w:jc w:val="both"/>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421565">
            <w:pPr>
              <w:ind w:right="-108"/>
              <w:rPr>
                <w:rFonts w:ascii="Tahoma" w:hAnsi="Tahoma" w:cs="Tahoma"/>
                <w:sz w:val="18"/>
                <w:szCs w:val="18"/>
              </w:rPr>
            </w:pPr>
            <w:r w:rsidRPr="00EA678C">
              <w:rPr>
                <w:rFonts w:ascii="Tahoma" w:hAnsi="Tahoma" w:cs="Tahoma"/>
                <w:sz w:val="18"/>
                <w:szCs w:val="18"/>
              </w:rPr>
              <w:t>Wajib belajar sembilan tahun</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Pendidikan</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w:t>
            </w:r>
            <w:r w:rsidR="001C4980" w:rsidRPr="00EA678C">
              <w:rPr>
                <w:rFonts w:ascii="Tahoma" w:hAnsi="Tahoma" w:cs="Tahoma"/>
                <w:sz w:val="18"/>
                <w:szCs w:val="18"/>
              </w:rPr>
              <w:t xml:space="preserve"> </w:t>
            </w:r>
            <w:r w:rsidRPr="00EA678C">
              <w:rPr>
                <w:rFonts w:ascii="Tahoma" w:hAnsi="Tahoma" w:cs="Tahoma"/>
                <w:sz w:val="18"/>
                <w:szCs w:val="18"/>
              </w:rPr>
              <w:t>Pendidikan dan</w:t>
            </w:r>
            <w:r w:rsidR="001C4980" w:rsidRPr="00EA678C">
              <w:rPr>
                <w:rFonts w:ascii="Tahoma" w:hAnsi="Tahoma" w:cs="Tahoma"/>
                <w:sz w:val="18"/>
                <w:szCs w:val="18"/>
              </w:rPr>
              <w:t xml:space="preserve"> </w:t>
            </w:r>
            <w:r w:rsidRPr="00EA678C">
              <w:rPr>
                <w:rFonts w:ascii="Tahoma" w:hAnsi="Tahoma" w:cs="Tahoma"/>
                <w:sz w:val="18"/>
                <w:szCs w:val="18"/>
              </w:rPr>
              <w:t>Kebudayaan</w:t>
            </w:r>
          </w:p>
        </w:tc>
      </w:tr>
      <w:tr w:rsidR="00421565" w:rsidRPr="00EA678C" w:rsidTr="00E84EE0">
        <w:trPr>
          <w:trHeight w:val="429"/>
        </w:trPr>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D1449" w:rsidRPr="00EA678C" w:rsidRDefault="00DD1449" w:rsidP="00932630">
            <w:pPr>
              <w:jc w:val="both"/>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421565">
            <w:pPr>
              <w:ind w:right="-108"/>
              <w:rPr>
                <w:rFonts w:ascii="Tahoma" w:hAnsi="Tahoma" w:cs="Tahoma"/>
                <w:sz w:val="18"/>
                <w:szCs w:val="18"/>
              </w:rPr>
            </w:pPr>
            <w:r w:rsidRPr="00EA678C">
              <w:rPr>
                <w:rFonts w:ascii="Tahoma" w:hAnsi="Tahoma" w:cs="Tahoma"/>
                <w:sz w:val="18"/>
                <w:szCs w:val="18"/>
              </w:rPr>
              <w:t>Pendidikan menengah</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Pendidikan</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w:t>
            </w:r>
            <w:r w:rsidR="001C4980" w:rsidRPr="00EA678C">
              <w:rPr>
                <w:rFonts w:ascii="Tahoma" w:hAnsi="Tahoma" w:cs="Tahoma"/>
                <w:sz w:val="18"/>
                <w:szCs w:val="18"/>
              </w:rPr>
              <w:t xml:space="preserve"> </w:t>
            </w:r>
            <w:r w:rsidRPr="00EA678C">
              <w:rPr>
                <w:rFonts w:ascii="Tahoma" w:hAnsi="Tahoma" w:cs="Tahoma"/>
                <w:sz w:val="18"/>
                <w:szCs w:val="18"/>
              </w:rPr>
              <w:t>Pendidikan dan</w:t>
            </w:r>
            <w:r w:rsidR="001C4980" w:rsidRPr="00EA678C">
              <w:rPr>
                <w:rFonts w:ascii="Tahoma" w:hAnsi="Tahoma" w:cs="Tahoma"/>
                <w:sz w:val="18"/>
                <w:szCs w:val="18"/>
              </w:rPr>
              <w:t xml:space="preserve"> </w:t>
            </w:r>
            <w:r w:rsidRPr="00EA678C">
              <w:rPr>
                <w:rFonts w:ascii="Tahoma" w:hAnsi="Tahoma" w:cs="Tahoma"/>
                <w:sz w:val="18"/>
                <w:szCs w:val="18"/>
              </w:rPr>
              <w:t>Kebudayaan</w:t>
            </w:r>
          </w:p>
        </w:tc>
      </w:tr>
      <w:tr w:rsidR="00421565" w:rsidRPr="00EA678C" w:rsidTr="00E84EE0">
        <w:trPr>
          <w:trHeight w:val="425"/>
        </w:trPr>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D1449" w:rsidRPr="00EA678C" w:rsidRDefault="00DD1449" w:rsidP="00932630">
            <w:pPr>
              <w:jc w:val="both"/>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421565">
            <w:pPr>
              <w:ind w:right="-108"/>
              <w:rPr>
                <w:rFonts w:ascii="Tahoma" w:hAnsi="Tahoma" w:cs="Tahoma"/>
                <w:sz w:val="18"/>
                <w:szCs w:val="18"/>
              </w:rPr>
            </w:pPr>
            <w:r w:rsidRPr="00EA678C">
              <w:rPr>
                <w:rFonts w:ascii="Tahoma" w:hAnsi="Tahoma" w:cs="Tahoma"/>
                <w:sz w:val="18"/>
                <w:szCs w:val="18"/>
              </w:rPr>
              <w:t xml:space="preserve">Pendidikan anak usia </w:t>
            </w:r>
            <w:r w:rsidR="00421565" w:rsidRPr="00EA678C">
              <w:rPr>
                <w:rFonts w:ascii="Tahoma" w:hAnsi="Tahoma" w:cs="Tahoma"/>
                <w:sz w:val="18"/>
                <w:szCs w:val="18"/>
              </w:rPr>
              <w:t xml:space="preserve"> </w:t>
            </w:r>
            <w:r w:rsidRPr="00EA678C">
              <w:rPr>
                <w:rFonts w:ascii="Tahoma" w:hAnsi="Tahoma" w:cs="Tahoma"/>
                <w:sz w:val="18"/>
                <w:szCs w:val="18"/>
              </w:rPr>
              <w:t>dini</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Pendidikan</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w:t>
            </w:r>
            <w:r w:rsidR="001C4980" w:rsidRPr="00EA678C">
              <w:rPr>
                <w:rFonts w:ascii="Tahoma" w:hAnsi="Tahoma" w:cs="Tahoma"/>
                <w:sz w:val="18"/>
                <w:szCs w:val="18"/>
              </w:rPr>
              <w:t xml:space="preserve"> </w:t>
            </w:r>
            <w:r w:rsidRPr="00EA678C">
              <w:rPr>
                <w:rFonts w:ascii="Tahoma" w:hAnsi="Tahoma" w:cs="Tahoma"/>
                <w:sz w:val="18"/>
                <w:szCs w:val="18"/>
              </w:rPr>
              <w:t>Pendidikan dan</w:t>
            </w:r>
            <w:r w:rsidR="001C4980" w:rsidRPr="00EA678C">
              <w:rPr>
                <w:rFonts w:ascii="Tahoma" w:hAnsi="Tahoma" w:cs="Tahoma"/>
                <w:sz w:val="18"/>
                <w:szCs w:val="18"/>
              </w:rPr>
              <w:t xml:space="preserve"> </w:t>
            </w:r>
            <w:r w:rsidRPr="00EA678C">
              <w:rPr>
                <w:rFonts w:ascii="Tahoma" w:hAnsi="Tahoma" w:cs="Tahoma"/>
                <w:sz w:val="18"/>
                <w:szCs w:val="18"/>
              </w:rPr>
              <w:t>Kebudayaan</w:t>
            </w:r>
          </w:p>
        </w:tc>
      </w:tr>
      <w:tr w:rsidR="00421565" w:rsidRPr="00EA678C" w:rsidTr="00E84EE0">
        <w:trPr>
          <w:trHeight w:val="70"/>
        </w:trPr>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D1449" w:rsidRPr="00EA678C" w:rsidRDefault="00DD1449" w:rsidP="00932630">
            <w:pPr>
              <w:jc w:val="both"/>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421565">
            <w:pPr>
              <w:ind w:right="-108"/>
              <w:rPr>
                <w:rFonts w:ascii="Tahoma" w:hAnsi="Tahoma" w:cs="Tahoma"/>
                <w:sz w:val="18"/>
                <w:szCs w:val="18"/>
              </w:rPr>
            </w:pPr>
            <w:r w:rsidRPr="00EA678C">
              <w:rPr>
                <w:rFonts w:ascii="Tahoma" w:hAnsi="Tahoma" w:cs="Tahoma"/>
                <w:sz w:val="18"/>
                <w:szCs w:val="18"/>
              </w:rPr>
              <w:t>Pengembangan deposito pendidikan</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Pendidikan</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w:t>
            </w:r>
            <w:r w:rsidR="001C4980" w:rsidRPr="00EA678C">
              <w:rPr>
                <w:rFonts w:ascii="Tahoma" w:hAnsi="Tahoma" w:cs="Tahoma"/>
                <w:sz w:val="18"/>
                <w:szCs w:val="18"/>
              </w:rPr>
              <w:t xml:space="preserve"> </w:t>
            </w:r>
            <w:r w:rsidRPr="00EA678C">
              <w:rPr>
                <w:rFonts w:ascii="Tahoma" w:hAnsi="Tahoma" w:cs="Tahoma"/>
                <w:sz w:val="18"/>
                <w:szCs w:val="18"/>
              </w:rPr>
              <w:t>Pendidikan dan</w:t>
            </w:r>
            <w:r w:rsidR="001C4980" w:rsidRPr="00EA678C">
              <w:rPr>
                <w:rFonts w:ascii="Tahoma" w:hAnsi="Tahoma" w:cs="Tahoma"/>
                <w:sz w:val="18"/>
                <w:szCs w:val="18"/>
              </w:rPr>
              <w:t xml:space="preserve"> </w:t>
            </w:r>
            <w:r w:rsidRPr="00EA678C">
              <w:rPr>
                <w:rFonts w:ascii="Tahoma" w:hAnsi="Tahoma" w:cs="Tahoma"/>
                <w:sz w:val="18"/>
                <w:szCs w:val="18"/>
              </w:rPr>
              <w:t>Kebudayaan</w:t>
            </w:r>
          </w:p>
        </w:tc>
      </w:tr>
      <w:tr w:rsidR="00421565" w:rsidRPr="00EA678C" w:rsidTr="00E84EE0">
        <w:trPr>
          <w:trHeight w:val="493"/>
        </w:trPr>
        <w:tc>
          <w:tcPr>
            <w:tcW w:w="284" w:type="dxa"/>
            <w:vMerge/>
            <w:tcBorders>
              <w:top w:val="dashSmallGap" w:sz="4" w:space="0" w:color="auto"/>
              <w:bottom w:val="dashSmallGap" w:sz="4" w:space="0" w:color="auto"/>
            </w:tcBorders>
            <w:shd w:val="clear" w:color="auto" w:fill="FFFFFF" w:themeFill="background1"/>
          </w:tcPr>
          <w:p w:rsidR="001C4980" w:rsidRPr="00EA678C" w:rsidRDefault="001C498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1C4980" w:rsidRPr="00EA678C" w:rsidRDefault="001C4980" w:rsidP="00DD1449">
            <w:pPr>
              <w:rPr>
                <w:rFonts w:ascii="Tahoma" w:hAnsi="Tahoma" w:cs="Tahoma"/>
                <w:sz w:val="18"/>
                <w:szCs w:val="18"/>
              </w:rPr>
            </w:pPr>
          </w:p>
        </w:tc>
        <w:tc>
          <w:tcPr>
            <w:tcW w:w="1984" w:type="dxa"/>
            <w:vMerge w:val="restart"/>
            <w:tcBorders>
              <w:top w:val="dashSmallGap" w:sz="4" w:space="0" w:color="auto"/>
            </w:tcBorders>
            <w:shd w:val="clear" w:color="auto" w:fill="FFFFFF" w:themeFill="background1"/>
          </w:tcPr>
          <w:p w:rsidR="001C4980" w:rsidRPr="00EA678C" w:rsidRDefault="001C4980" w:rsidP="00932630">
            <w:pPr>
              <w:jc w:val="both"/>
              <w:rPr>
                <w:rFonts w:ascii="Tahoma" w:hAnsi="Tahoma" w:cs="Tahoma"/>
                <w:sz w:val="18"/>
                <w:szCs w:val="18"/>
              </w:rPr>
            </w:pPr>
            <w:r w:rsidRPr="00EA678C">
              <w:rPr>
                <w:rFonts w:ascii="Tahoma" w:hAnsi="Tahoma" w:cs="Tahoma"/>
                <w:sz w:val="18"/>
                <w:szCs w:val="18"/>
              </w:rPr>
              <w:t>Meningkatnya mutu pendidikan pada seluruh jenjang pendidikan</w:t>
            </w:r>
          </w:p>
          <w:p w:rsidR="001C4980" w:rsidRPr="00EA678C" w:rsidRDefault="001C4980" w:rsidP="00932630">
            <w:pPr>
              <w:jc w:val="both"/>
              <w:rPr>
                <w:rFonts w:ascii="Tahoma" w:hAnsi="Tahoma" w:cs="Tahoma"/>
                <w:sz w:val="18"/>
                <w:szCs w:val="18"/>
              </w:rPr>
            </w:pPr>
          </w:p>
          <w:p w:rsidR="001C4980" w:rsidRPr="00EA678C" w:rsidRDefault="001C4980" w:rsidP="00932630">
            <w:pPr>
              <w:jc w:val="both"/>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1C4980" w:rsidRPr="00EA678C" w:rsidRDefault="001C4980" w:rsidP="001D4FD6">
            <w:pPr>
              <w:ind w:right="-108"/>
              <w:rPr>
                <w:rFonts w:ascii="Tahoma" w:hAnsi="Tahoma" w:cs="Tahoma"/>
                <w:sz w:val="18"/>
                <w:szCs w:val="18"/>
              </w:rPr>
            </w:pPr>
            <w:r w:rsidRPr="00EA678C">
              <w:rPr>
                <w:rFonts w:ascii="Tahoma" w:hAnsi="Tahoma" w:cs="Tahoma"/>
                <w:sz w:val="18"/>
                <w:szCs w:val="18"/>
              </w:rPr>
              <w:t>Peningkatan mutu Pendidik dan Tenaga Pendidik</w:t>
            </w:r>
          </w:p>
        </w:tc>
        <w:tc>
          <w:tcPr>
            <w:tcW w:w="1669" w:type="dxa"/>
            <w:tcBorders>
              <w:top w:val="dashSmallGap" w:sz="4" w:space="0" w:color="auto"/>
              <w:bottom w:val="dashSmallGap" w:sz="4" w:space="0" w:color="auto"/>
            </w:tcBorders>
            <w:shd w:val="clear" w:color="auto" w:fill="FFFFFF" w:themeFill="background1"/>
          </w:tcPr>
          <w:p w:rsidR="001C4980" w:rsidRPr="00EA678C" w:rsidRDefault="001C4980" w:rsidP="00557840">
            <w:pPr>
              <w:ind w:right="-108"/>
              <w:rPr>
                <w:rFonts w:ascii="Tahoma" w:hAnsi="Tahoma" w:cs="Tahoma"/>
                <w:sz w:val="18"/>
                <w:szCs w:val="18"/>
              </w:rPr>
            </w:pPr>
            <w:r w:rsidRPr="00EA678C">
              <w:rPr>
                <w:rFonts w:ascii="Tahoma" w:hAnsi="Tahoma" w:cs="Tahoma"/>
                <w:sz w:val="18"/>
                <w:szCs w:val="18"/>
              </w:rPr>
              <w:t>Pendidikan</w:t>
            </w:r>
          </w:p>
        </w:tc>
        <w:tc>
          <w:tcPr>
            <w:tcW w:w="1557" w:type="dxa"/>
            <w:tcBorders>
              <w:top w:val="dashSmallGap" w:sz="4" w:space="0" w:color="auto"/>
              <w:bottom w:val="dashSmallGap" w:sz="4" w:space="0" w:color="auto"/>
            </w:tcBorders>
            <w:shd w:val="clear" w:color="auto" w:fill="FFFFFF" w:themeFill="background1"/>
          </w:tcPr>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Dinas Pendidikan dan Kebudayaan</w:t>
            </w:r>
          </w:p>
        </w:tc>
      </w:tr>
      <w:tr w:rsidR="00421565" w:rsidRPr="00EA678C" w:rsidTr="00E84EE0">
        <w:trPr>
          <w:trHeight w:val="357"/>
        </w:trPr>
        <w:tc>
          <w:tcPr>
            <w:tcW w:w="284" w:type="dxa"/>
            <w:vMerge/>
            <w:tcBorders>
              <w:top w:val="dashSmallGap" w:sz="4" w:space="0" w:color="auto"/>
              <w:bottom w:val="dashSmallGap" w:sz="4" w:space="0" w:color="auto"/>
            </w:tcBorders>
            <w:shd w:val="clear" w:color="auto" w:fill="FFFFFF" w:themeFill="background1"/>
          </w:tcPr>
          <w:p w:rsidR="001C4980" w:rsidRPr="00EA678C" w:rsidRDefault="001C498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1C4980" w:rsidRPr="00EA678C" w:rsidRDefault="001C4980" w:rsidP="00DD1449">
            <w:pPr>
              <w:rPr>
                <w:rFonts w:ascii="Tahoma" w:hAnsi="Tahoma" w:cs="Tahoma"/>
                <w:sz w:val="18"/>
                <w:szCs w:val="18"/>
              </w:rPr>
            </w:pPr>
          </w:p>
        </w:tc>
        <w:tc>
          <w:tcPr>
            <w:tcW w:w="1984" w:type="dxa"/>
            <w:vMerge/>
            <w:shd w:val="clear" w:color="auto" w:fill="FFFFFF" w:themeFill="background1"/>
          </w:tcPr>
          <w:p w:rsidR="001C4980" w:rsidRPr="00EA678C" w:rsidRDefault="001C4980" w:rsidP="00932630">
            <w:pPr>
              <w:jc w:val="both"/>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1C4980" w:rsidRPr="00EA678C" w:rsidRDefault="001C4980" w:rsidP="00421565">
            <w:pPr>
              <w:ind w:right="-108"/>
              <w:rPr>
                <w:rFonts w:ascii="Tahoma" w:hAnsi="Tahoma" w:cs="Tahoma"/>
                <w:sz w:val="18"/>
                <w:szCs w:val="18"/>
              </w:rPr>
            </w:pPr>
            <w:r w:rsidRPr="00EA678C">
              <w:rPr>
                <w:rFonts w:ascii="Tahoma" w:hAnsi="Tahoma" w:cs="Tahoma"/>
                <w:sz w:val="18"/>
                <w:szCs w:val="18"/>
              </w:rPr>
              <w:t>Wajib belajar sembilan tahun</w:t>
            </w:r>
          </w:p>
        </w:tc>
        <w:tc>
          <w:tcPr>
            <w:tcW w:w="1669" w:type="dxa"/>
            <w:tcBorders>
              <w:top w:val="dashSmallGap" w:sz="4" w:space="0" w:color="auto"/>
              <w:bottom w:val="dashSmallGap" w:sz="4" w:space="0" w:color="auto"/>
            </w:tcBorders>
            <w:shd w:val="clear" w:color="auto" w:fill="FFFFFF" w:themeFill="background1"/>
          </w:tcPr>
          <w:p w:rsidR="001C4980" w:rsidRPr="00EA678C" w:rsidRDefault="001C4980" w:rsidP="00557840">
            <w:pPr>
              <w:ind w:right="-108"/>
              <w:rPr>
                <w:rFonts w:ascii="Tahoma" w:hAnsi="Tahoma" w:cs="Tahoma"/>
                <w:sz w:val="18"/>
                <w:szCs w:val="18"/>
              </w:rPr>
            </w:pPr>
            <w:r w:rsidRPr="00EA678C">
              <w:rPr>
                <w:rFonts w:ascii="Tahoma" w:hAnsi="Tahoma" w:cs="Tahoma"/>
                <w:sz w:val="18"/>
                <w:szCs w:val="18"/>
              </w:rPr>
              <w:t>Pendidikan</w:t>
            </w:r>
          </w:p>
        </w:tc>
        <w:tc>
          <w:tcPr>
            <w:tcW w:w="1557" w:type="dxa"/>
            <w:tcBorders>
              <w:top w:val="dashSmallGap" w:sz="4" w:space="0" w:color="auto"/>
              <w:bottom w:val="dashSmallGap" w:sz="4" w:space="0" w:color="auto"/>
            </w:tcBorders>
            <w:shd w:val="clear" w:color="auto" w:fill="FFFFFF" w:themeFill="background1"/>
          </w:tcPr>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Dinas Pendidikan dan Kebudayaan</w:t>
            </w:r>
          </w:p>
        </w:tc>
      </w:tr>
      <w:tr w:rsidR="00421565" w:rsidRPr="00EA678C" w:rsidTr="00E84EE0">
        <w:trPr>
          <w:trHeight w:val="435"/>
        </w:trPr>
        <w:tc>
          <w:tcPr>
            <w:tcW w:w="284" w:type="dxa"/>
            <w:vMerge/>
            <w:tcBorders>
              <w:top w:val="dashSmallGap" w:sz="4" w:space="0" w:color="auto"/>
              <w:bottom w:val="dashSmallGap" w:sz="4" w:space="0" w:color="auto"/>
            </w:tcBorders>
            <w:shd w:val="clear" w:color="auto" w:fill="FFFFFF" w:themeFill="background1"/>
          </w:tcPr>
          <w:p w:rsidR="001C4980" w:rsidRPr="00EA678C" w:rsidRDefault="001C498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1C4980" w:rsidRPr="00EA678C" w:rsidRDefault="001C4980" w:rsidP="00DD1449">
            <w:pPr>
              <w:rPr>
                <w:rFonts w:ascii="Tahoma" w:hAnsi="Tahoma" w:cs="Tahoma"/>
                <w:sz w:val="18"/>
                <w:szCs w:val="18"/>
              </w:rPr>
            </w:pPr>
          </w:p>
        </w:tc>
        <w:tc>
          <w:tcPr>
            <w:tcW w:w="1984" w:type="dxa"/>
            <w:vMerge/>
            <w:shd w:val="clear" w:color="auto" w:fill="FFFFFF" w:themeFill="background1"/>
          </w:tcPr>
          <w:p w:rsidR="001C4980" w:rsidRPr="00EA678C" w:rsidRDefault="001C4980" w:rsidP="00932630">
            <w:pPr>
              <w:jc w:val="both"/>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1C4980" w:rsidRPr="00EA678C" w:rsidRDefault="001C4980" w:rsidP="00421565">
            <w:pPr>
              <w:ind w:right="-108"/>
              <w:rPr>
                <w:rFonts w:ascii="Tahoma" w:hAnsi="Tahoma" w:cs="Tahoma"/>
                <w:sz w:val="18"/>
                <w:szCs w:val="18"/>
              </w:rPr>
            </w:pPr>
            <w:r w:rsidRPr="00EA678C">
              <w:rPr>
                <w:rFonts w:ascii="Tahoma" w:hAnsi="Tahoma" w:cs="Tahoma"/>
                <w:sz w:val="18"/>
                <w:szCs w:val="18"/>
              </w:rPr>
              <w:t>Pendidikan menengah</w:t>
            </w:r>
          </w:p>
        </w:tc>
        <w:tc>
          <w:tcPr>
            <w:tcW w:w="1669" w:type="dxa"/>
            <w:tcBorders>
              <w:top w:val="dashSmallGap" w:sz="4" w:space="0" w:color="auto"/>
              <w:bottom w:val="dashSmallGap" w:sz="4" w:space="0" w:color="auto"/>
            </w:tcBorders>
            <w:shd w:val="clear" w:color="auto" w:fill="FFFFFF" w:themeFill="background1"/>
          </w:tcPr>
          <w:p w:rsidR="001C4980" w:rsidRPr="00EA678C" w:rsidRDefault="001C4980" w:rsidP="00557840">
            <w:pPr>
              <w:ind w:right="-108"/>
              <w:rPr>
                <w:rFonts w:ascii="Tahoma" w:hAnsi="Tahoma" w:cs="Tahoma"/>
                <w:sz w:val="18"/>
                <w:szCs w:val="18"/>
              </w:rPr>
            </w:pPr>
            <w:r w:rsidRPr="00EA678C">
              <w:rPr>
                <w:rFonts w:ascii="Tahoma" w:hAnsi="Tahoma" w:cs="Tahoma"/>
                <w:sz w:val="18"/>
                <w:szCs w:val="18"/>
              </w:rPr>
              <w:t>Pendidikan</w:t>
            </w:r>
          </w:p>
        </w:tc>
        <w:tc>
          <w:tcPr>
            <w:tcW w:w="1557" w:type="dxa"/>
            <w:tcBorders>
              <w:top w:val="dashSmallGap" w:sz="4" w:space="0" w:color="auto"/>
              <w:bottom w:val="dashSmallGap" w:sz="4" w:space="0" w:color="auto"/>
            </w:tcBorders>
            <w:shd w:val="clear" w:color="auto" w:fill="FFFFFF" w:themeFill="background1"/>
          </w:tcPr>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Dinas Pendidikan dan Kebudayaan</w:t>
            </w:r>
          </w:p>
        </w:tc>
      </w:tr>
      <w:tr w:rsidR="00421565" w:rsidRPr="00EA678C" w:rsidTr="00E84EE0">
        <w:trPr>
          <w:trHeight w:val="360"/>
        </w:trPr>
        <w:tc>
          <w:tcPr>
            <w:tcW w:w="284" w:type="dxa"/>
            <w:vMerge/>
            <w:tcBorders>
              <w:top w:val="dashSmallGap" w:sz="4" w:space="0" w:color="auto"/>
              <w:bottom w:val="dashSmallGap" w:sz="4" w:space="0" w:color="auto"/>
            </w:tcBorders>
            <w:shd w:val="clear" w:color="auto" w:fill="FFFFFF" w:themeFill="background1"/>
          </w:tcPr>
          <w:p w:rsidR="001C4980" w:rsidRPr="00EA678C" w:rsidRDefault="001C498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1C4980" w:rsidRPr="00EA678C" w:rsidRDefault="001C4980" w:rsidP="00DD1449">
            <w:pPr>
              <w:rPr>
                <w:rFonts w:ascii="Tahoma" w:hAnsi="Tahoma" w:cs="Tahoma"/>
                <w:sz w:val="18"/>
                <w:szCs w:val="18"/>
              </w:rPr>
            </w:pPr>
          </w:p>
        </w:tc>
        <w:tc>
          <w:tcPr>
            <w:tcW w:w="1984" w:type="dxa"/>
            <w:vMerge/>
            <w:tcBorders>
              <w:bottom w:val="dashSmallGap" w:sz="4" w:space="0" w:color="auto"/>
            </w:tcBorders>
            <w:shd w:val="clear" w:color="auto" w:fill="FFFFFF" w:themeFill="background1"/>
          </w:tcPr>
          <w:p w:rsidR="001C4980" w:rsidRPr="00EA678C" w:rsidRDefault="001C4980" w:rsidP="00932630">
            <w:pPr>
              <w:jc w:val="both"/>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1C4980" w:rsidRPr="00EA678C" w:rsidRDefault="001C4980" w:rsidP="00421565">
            <w:pPr>
              <w:ind w:right="-108"/>
              <w:rPr>
                <w:rFonts w:ascii="Tahoma" w:hAnsi="Tahoma" w:cs="Tahoma"/>
                <w:sz w:val="18"/>
                <w:szCs w:val="18"/>
              </w:rPr>
            </w:pPr>
            <w:r w:rsidRPr="00EA678C">
              <w:rPr>
                <w:rFonts w:ascii="Tahoma" w:hAnsi="Tahoma" w:cs="Tahoma"/>
                <w:sz w:val="18"/>
                <w:szCs w:val="18"/>
              </w:rPr>
              <w:t xml:space="preserve">Program  Manajemen </w:t>
            </w:r>
          </w:p>
          <w:p w:rsidR="001C4980" w:rsidRPr="00EA678C" w:rsidRDefault="001C4980" w:rsidP="00421565">
            <w:pPr>
              <w:ind w:left="-45" w:right="-108"/>
              <w:rPr>
                <w:rFonts w:ascii="Tahoma" w:hAnsi="Tahoma" w:cs="Tahoma"/>
                <w:sz w:val="18"/>
                <w:szCs w:val="18"/>
              </w:rPr>
            </w:pPr>
            <w:r w:rsidRPr="00EA678C">
              <w:rPr>
                <w:rFonts w:ascii="Tahoma" w:hAnsi="Tahoma" w:cs="Tahoma"/>
                <w:sz w:val="18"/>
                <w:szCs w:val="18"/>
              </w:rPr>
              <w:t>Pelayanan Pendidikan</w:t>
            </w:r>
          </w:p>
        </w:tc>
        <w:tc>
          <w:tcPr>
            <w:tcW w:w="1669" w:type="dxa"/>
            <w:tcBorders>
              <w:top w:val="dashSmallGap" w:sz="4" w:space="0" w:color="auto"/>
              <w:bottom w:val="dashSmallGap" w:sz="4" w:space="0" w:color="auto"/>
            </w:tcBorders>
            <w:shd w:val="clear" w:color="auto" w:fill="FFFFFF" w:themeFill="background1"/>
          </w:tcPr>
          <w:p w:rsidR="001C4980" w:rsidRPr="00EA678C" w:rsidRDefault="001C4980" w:rsidP="00557840">
            <w:pPr>
              <w:ind w:right="-108"/>
              <w:rPr>
                <w:rFonts w:ascii="Tahoma" w:hAnsi="Tahoma" w:cs="Tahoma"/>
                <w:sz w:val="18"/>
                <w:szCs w:val="18"/>
              </w:rPr>
            </w:pPr>
            <w:r w:rsidRPr="00EA678C">
              <w:rPr>
                <w:rFonts w:ascii="Tahoma" w:hAnsi="Tahoma" w:cs="Tahoma"/>
                <w:sz w:val="18"/>
                <w:szCs w:val="18"/>
              </w:rPr>
              <w:t>Pendidikan</w:t>
            </w:r>
          </w:p>
        </w:tc>
        <w:tc>
          <w:tcPr>
            <w:tcW w:w="1557" w:type="dxa"/>
            <w:tcBorders>
              <w:top w:val="dashSmallGap" w:sz="4" w:space="0" w:color="auto"/>
              <w:bottom w:val="dashSmallGap" w:sz="4" w:space="0" w:color="auto"/>
            </w:tcBorders>
            <w:shd w:val="clear" w:color="auto" w:fill="FFFFFF" w:themeFill="background1"/>
          </w:tcPr>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Dinas Pendidikan dan Kebudayaan</w:t>
            </w:r>
          </w:p>
        </w:tc>
      </w:tr>
      <w:tr w:rsidR="00421565" w:rsidRPr="00EA678C" w:rsidTr="00E84EE0">
        <w:trPr>
          <w:trHeight w:val="465"/>
        </w:trPr>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val="restart"/>
            <w:tcBorders>
              <w:top w:val="dashSmallGap" w:sz="4" w:space="0" w:color="auto"/>
              <w:bottom w:val="dashSmallGap" w:sz="4" w:space="0" w:color="auto"/>
            </w:tcBorders>
            <w:shd w:val="clear" w:color="auto" w:fill="FFFFFF" w:themeFill="background1"/>
          </w:tcPr>
          <w:p w:rsidR="00DD1449" w:rsidRPr="00EA678C" w:rsidRDefault="00DD1449" w:rsidP="00932630">
            <w:pPr>
              <w:jc w:val="both"/>
              <w:rPr>
                <w:rFonts w:ascii="Tahoma" w:hAnsi="Tahoma" w:cs="Tahoma"/>
                <w:sz w:val="18"/>
                <w:szCs w:val="18"/>
              </w:rPr>
            </w:pPr>
            <w:r w:rsidRPr="00EA678C">
              <w:rPr>
                <w:rFonts w:ascii="Tahoma" w:hAnsi="Tahoma" w:cs="Tahoma"/>
                <w:sz w:val="18"/>
                <w:szCs w:val="18"/>
              </w:rPr>
              <w:t xml:space="preserve">Meningkatnya kemampuan literasi masyarakat </w:t>
            </w: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421565">
            <w:pPr>
              <w:ind w:right="-108"/>
              <w:rPr>
                <w:rFonts w:ascii="Tahoma" w:hAnsi="Tahoma" w:cs="Tahoma"/>
                <w:sz w:val="18"/>
                <w:szCs w:val="18"/>
              </w:rPr>
            </w:pPr>
            <w:r w:rsidRPr="00EA678C">
              <w:rPr>
                <w:rFonts w:ascii="Tahoma" w:hAnsi="Tahoma" w:cs="Tahoma"/>
                <w:sz w:val="18"/>
                <w:szCs w:val="18"/>
              </w:rPr>
              <w:t>Program</w:t>
            </w:r>
            <w:r w:rsidR="0026592E" w:rsidRPr="00EA678C">
              <w:rPr>
                <w:rFonts w:ascii="Tahoma" w:hAnsi="Tahoma" w:cs="Tahoma"/>
                <w:sz w:val="18"/>
                <w:szCs w:val="18"/>
              </w:rPr>
              <w:t xml:space="preserve"> </w:t>
            </w:r>
            <w:r w:rsidRPr="00EA678C">
              <w:rPr>
                <w:rFonts w:ascii="Tahoma" w:hAnsi="Tahoma" w:cs="Tahoma"/>
                <w:sz w:val="18"/>
                <w:szCs w:val="18"/>
              </w:rPr>
              <w:t xml:space="preserve">Pendidikan Non Formal </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Pendidikan</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w:t>
            </w:r>
            <w:r w:rsidR="001C4980" w:rsidRPr="00EA678C">
              <w:rPr>
                <w:rFonts w:ascii="Tahoma" w:hAnsi="Tahoma" w:cs="Tahoma"/>
                <w:sz w:val="18"/>
                <w:szCs w:val="18"/>
              </w:rPr>
              <w:t xml:space="preserve"> </w:t>
            </w:r>
            <w:r w:rsidRPr="00EA678C">
              <w:rPr>
                <w:rFonts w:ascii="Tahoma" w:hAnsi="Tahoma" w:cs="Tahoma"/>
                <w:sz w:val="18"/>
                <w:szCs w:val="18"/>
              </w:rPr>
              <w:t>Pendidikan dan</w:t>
            </w:r>
            <w:r w:rsidR="001C4980" w:rsidRPr="00EA678C">
              <w:rPr>
                <w:rFonts w:ascii="Tahoma" w:hAnsi="Tahoma" w:cs="Tahoma"/>
                <w:sz w:val="18"/>
                <w:szCs w:val="18"/>
              </w:rPr>
              <w:t xml:space="preserve"> </w:t>
            </w:r>
            <w:r w:rsidRPr="00EA678C">
              <w:rPr>
                <w:rFonts w:ascii="Tahoma" w:hAnsi="Tahoma" w:cs="Tahoma"/>
                <w:sz w:val="18"/>
                <w:szCs w:val="18"/>
              </w:rPr>
              <w:t>Kebudayaan</w:t>
            </w:r>
          </w:p>
        </w:tc>
      </w:tr>
      <w:tr w:rsidR="00421565" w:rsidRPr="00EA678C" w:rsidTr="00E84EE0">
        <w:trPr>
          <w:trHeight w:val="665"/>
        </w:trPr>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D1449" w:rsidRPr="00EA678C" w:rsidRDefault="00DD1449" w:rsidP="00932630">
            <w:pPr>
              <w:jc w:val="both"/>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421565">
            <w:pPr>
              <w:ind w:right="-108"/>
              <w:rPr>
                <w:rFonts w:ascii="Tahoma" w:hAnsi="Tahoma" w:cs="Tahoma"/>
                <w:sz w:val="18"/>
                <w:szCs w:val="18"/>
              </w:rPr>
            </w:pPr>
            <w:r w:rsidRPr="00EA678C">
              <w:rPr>
                <w:rFonts w:ascii="Tahoma" w:hAnsi="Tahoma" w:cs="Tahoma"/>
                <w:sz w:val="18"/>
                <w:szCs w:val="18"/>
              </w:rPr>
              <w:t>Program</w:t>
            </w:r>
            <w:r w:rsidR="0026592E" w:rsidRPr="00EA678C">
              <w:rPr>
                <w:rFonts w:ascii="Tahoma" w:hAnsi="Tahoma" w:cs="Tahoma"/>
                <w:sz w:val="18"/>
                <w:szCs w:val="18"/>
              </w:rPr>
              <w:t xml:space="preserve"> </w:t>
            </w:r>
            <w:r w:rsidRPr="00EA678C">
              <w:rPr>
                <w:rFonts w:ascii="Tahoma" w:hAnsi="Tahoma" w:cs="Tahoma"/>
                <w:sz w:val="18"/>
                <w:szCs w:val="18"/>
              </w:rPr>
              <w:t>Pelayanan</w:t>
            </w:r>
          </w:p>
          <w:p w:rsidR="00DD1449" w:rsidRPr="00EA678C" w:rsidRDefault="00DD1449" w:rsidP="00421565">
            <w:pPr>
              <w:ind w:right="-108"/>
              <w:rPr>
                <w:rFonts w:ascii="Tahoma" w:hAnsi="Tahoma" w:cs="Tahoma"/>
                <w:sz w:val="18"/>
                <w:szCs w:val="18"/>
              </w:rPr>
            </w:pPr>
            <w:r w:rsidRPr="00EA678C">
              <w:rPr>
                <w:rFonts w:ascii="Tahoma" w:hAnsi="Tahoma" w:cs="Tahoma"/>
                <w:sz w:val="18"/>
                <w:szCs w:val="18"/>
              </w:rPr>
              <w:t>Perpustakaan</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Perpustakaan</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Badan Arsip, Perpustakaan dan Pengolahan Data</w:t>
            </w:r>
          </w:p>
        </w:tc>
      </w:tr>
      <w:tr w:rsidR="00421565" w:rsidRPr="00EA678C" w:rsidTr="00E84EE0">
        <w:trPr>
          <w:trHeight w:val="608"/>
        </w:trPr>
        <w:tc>
          <w:tcPr>
            <w:tcW w:w="284" w:type="dxa"/>
            <w:vMerge w:val="restart"/>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lang w:val="id-ID"/>
              </w:rPr>
            </w:pPr>
            <w:r w:rsidRPr="00EA678C">
              <w:rPr>
                <w:rFonts w:ascii="Tahoma" w:hAnsi="Tahoma" w:cs="Tahoma"/>
                <w:sz w:val="18"/>
                <w:szCs w:val="18"/>
                <w:lang w:val="id-ID"/>
              </w:rPr>
              <w:t>2</w:t>
            </w:r>
          </w:p>
        </w:tc>
        <w:tc>
          <w:tcPr>
            <w:tcW w:w="1559" w:type="dxa"/>
            <w:vMerge w:val="restart"/>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r w:rsidRPr="00EA678C">
              <w:rPr>
                <w:rFonts w:ascii="Tahoma" w:hAnsi="Tahoma" w:cs="Tahoma"/>
                <w:sz w:val="18"/>
                <w:szCs w:val="18"/>
              </w:rPr>
              <w:t>Mewujudkan peningkatkan derajat kesehatan masyarakat</w:t>
            </w:r>
          </w:p>
        </w:tc>
        <w:tc>
          <w:tcPr>
            <w:tcW w:w="1984" w:type="dxa"/>
            <w:vMerge w:val="restart"/>
            <w:tcBorders>
              <w:top w:val="dashSmallGap" w:sz="4" w:space="0" w:color="auto"/>
              <w:bottom w:val="dashSmallGap" w:sz="4" w:space="0" w:color="auto"/>
            </w:tcBorders>
            <w:shd w:val="clear" w:color="auto" w:fill="FFFFFF" w:themeFill="background1"/>
          </w:tcPr>
          <w:p w:rsidR="00DD1449" w:rsidRPr="00EA678C" w:rsidRDefault="00DD1449" w:rsidP="00932630">
            <w:pPr>
              <w:jc w:val="both"/>
              <w:rPr>
                <w:rFonts w:ascii="Tahoma" w:hAnsi="Tahoma" w:cs="Tahoma"/>
                <w:sz w:val="18"/>
                <w:szCs w:val="18"/>
              </w:rPr>
            </w:pPr>
            <w:r w:rsidRPr="00EA678C">
              <w:rPr>
                <w:rFonts w:ascii="Tahoma" w:hAnsi="Tahoma" w:cs="Tahoma"/>
                <w:sz w:val="18"/>
                <w:szCs w:val="18"/>
              </w:rPr>
              <w:t>Terwujudnya pelayanan kesehatan yang bermutu dan terjangkau</w:t>
            </w: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421565">
            <w:pPr>
              <w:ind w:right="-108"/>
              <w:rPr>
                <w:rFonts w:ascii="Tahoma" w:hAnsi="Tahoma" w:cs="Tahoma"/>
                <w:sz w:val="18"/>
                <w:szCs w:val="18"/>
              </w:rPr>
            </w:pPr>
            <w:r w:rsidRPr="00EA678C">
              <w:rPr>
                <w:rFonts w:ascii="Tahoma" w:hAnsi="Tahoma" w:cs="Tahoma"/>
                <w:sz w:val="18"/>
                <w:szCs w:val="18"/>
              </w:rPr>
              <w:t>Program Peningka</w:t>
            </w:r>
            <w:r w:rsidR="00421565" w:rsidRPr="00EA678C">
              <w:rPr>
                <w:rFonts w:ascii="Tahoma" w:hAnsi="Tahoma" w:cs="Tahoma"/>
                <w:sz w:val="18"/>
                <w:szCs w:val="18"/>
              </w:rPr>
              <w:t xml:space="preserve">tan </w:t>
            </w:r>
            <w:r w:rsidRPr="00EA678C">
              <w:rPr>
                <w:rFonts w:ascii="Tahoma" w:hAnsi="Tahoma" w:cs="Tahoma"/>
                <w:sz w:val="18"/>
                <w:szCs w:val="18"/>
              </w:rPr>
              <w:t xml:space="preserve">Keselamatan Ibu melahirkan  dan anak </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Kesehatan</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w:t>
            </w:r>
            <w:r w:rsidR="001C4980" w:rsidRPr="00EA678C">
              <w:rPr>
                <w:rFonts w:ascii="Tahoma" w:hAnsi="Tahoma" w:cs="Tahoma"/>
                <w:sz w:val="18"/>
                <w:szCs w:val="18"/>
              </w:rPr>
              <w:t xml:space="preserve"> </w:t>
            </w:r>
            <w:r w:rsidRPr="00EA678C">
              <w:rPr>
                <w:rFonts w:ascii="Tahoma" w:hAnsi="Tahoma" w:cs="Tahoma"/>
                <w:sz w:val="18"/>
                <w:szCs w:val="18"/>
              </w:rPr>
              <w:t>Kesehatan</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D1449" w:rsidRPr="00EA678C" w:rsidRDefault="00DD1449" w:rsidP="00932630">
            <w:pPr>
              <w:jc w:val="both"/>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421565">
            <w:pPr>
              <w:ind w:right="-108"/>
              <w:rPr>
                <w:rFonts w:ascii="Tahoma" w:hAnsi="Tahoma" w:cs="Tahoma"/>
                <w:sz w:val="18"/>
                <w:szCs w:val="18"/>
              </w:rPr>
            </w:pPr>
            <w:r w:rsidRPr="00EA678C">
              <w:rPr>
                <w:rFonts w:ascii="Tahoma" w:hAnsi="Tahoma" w:cs="Tahoma"/>
                <w:sz w:val="18"/>
                <w:szCs w:val="18"/>
              </w:rPr>
              <w:t xml:space="preserve">Program Pelayanan </w:t>
            </w:r>
          </w:p>
          <w:p w:rsidR="00DD1449" w:rsidRPr="00EA678C" w:rsidRDefault="00DD1449" w:rsidP="00421565">
            <w:pPr>
              <w:ind w:right="-108"/>
              <w:rPr>
                <w:rFonts w:ascii="Tahoma" w:hAnsi="Tahoma" w:cs="Tahoma"/>
                <w:sz w:val="18"/>
                <w:szCs w:val="18"/>
              </w:rPr>
            </w:pPr>
            <w:r w:rsidRPr="00EA678C">
              <w:rPr>
                <w:rFonts w:ascii="Tahoma" w:hAnsi="Tahoma" w:cs="Tahoma"/>
                <w:sz w:val="18"/>
                <w:szCs w:val="18"/>
              </w:rPr>
              <w:t>Penduduk Miskin</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Kesehatan</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w:t>
            </w:r>
            <w:r w:rsidR="001C4980" w:rsidRPr="00EA678C">
              <w:rPr>
                <w:rFonts w:ascii="Tahoma" w:hAnsi="Tahoma" w:cs="Tahoma"/>
                <w:sz w:val="18"/>
                <w:szCs w:val="18"/>
              </w:rPr>
              <w:t xml:space="preserve"> </w:t>
            </w:r>
            <w:r w:rsidRPr="00EA678C">
              <w:rPr>
                <w:rFonts w:ascii="Tahoma" w:hAnsi="Tahoma" w:cs="Tahoma"/>
                <w:sz w:val="18"/>
                <w:szCs w:val="18"/>
              </w:rPr>
              <w:t>Kesehatan</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D1449" w:rsidRPr="00EA678C" w:rsidRDefault="00DD1449" w:rsidP="00932630">
            <w:pPr>
              <w:jc w:val="both"/>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421565">
            <w:pPr>
              <w:ind w:right="-108"/>
              <w:rPr>
                <w:rFonts w:ascii="Tahoma" w:hAnsi="Tahoma" w:cs="Tahoma"/>
                <w:sz w:val="18"/>
                <w:szCs w:val="18"/>
              </w:rPr>
            </w:pPr>
            <w:r w:rsidRPr="00EA678C">
              <w:rPr>
                <w:rFonts w:ascii="Tahoma" w:hAnsi="Tahoma" w:cs="Tahoma"/>
                <w:sz w:val="18"/>
                <w:szCs w:val="18"/>
              </w:rPr>
              <w:t>Program Upaya</w:t>
            </w:r>
            <w:r w:rsidR="0026592E" w:rsidRPr="00EA678C">
              <w:rPr>
                <w:rFonts w:ascii="Tahoma" w:hAnsi="Tahoma" w:cs="Tahoma"/>
                <w:sz w:val="18"/>
                <w:szCs w:val="18"/>
              </w:rPr>
              <w:t xml:space="preserve"> </w:t>
            </w:r>
            <w:r w:rsidRPr="00EA678C">
              <w:rPr>
                <w:rFonts w:ascii="Tahoma" w:hAnsi="Tahoma" w:cs="Tahoma"/>
                <w:sz w:val="18"/>
                <w:szCs w:val="18"/>
              </w:rPr>
              <w:t>Kesehatan Masyarakat</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Kesehatan</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w:t>
            </w:r>
            <w:r w:rsidR="001C4980" w:rsidRPr="00EA678C">
              <w:rPr>
                <w:rFonts w:ascii="Tahoma" w:hAnsi="Tahoma" w:cs="Tahoma"/>
                <w:sz w:val="18"/>
                <w:szCs w:val="18"/>
              </w:rPr>
              <w:t xml:space="preserve"> </w:t>
            </w:r>
            <w:r w:rsidRPr="00EA678C">
              <w:rPr>
                <w:rFonts w:ascii="Tahoma" w:hAnsi="Tahoma" w:cs="Tahoma"/>
                <w:sz w:val="18"/>
                <w:szCs w:val="18"/>
              </w:rPr>
              <w:t>Kesehatan</w:t>
            </w:r>
          </w:p>
        </w:tc>
      </w:tr>
      <w:tr w:rsidR="00421565" w:rsidRPr="00EA678C" w:rsidTr="00E84EE0">
        <w:trPr>
          <w:trHeight w:val="475"/>
        </w:trPr>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D1449" w:rsidRPr="00EA678C" w:rsidRDefault="00DD1449" w:rsidP="00932630">
            <w:pPr>
              <w:jc w:val="cente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932630">
            <w:pPr>
              <w:ind w:right="-108"/>
              <w:rPr>
                <w:rFonts w:ascii="Tahoma" w:hAnsi="Tahoma" w:cs="Tahoma"/>
                <w:sz w:val="18"/>
                <w:szCs w:val="18"/>
              </w:rPr>
            </w:pPr>
            <w:r w:rsidRPr="00EA678C">
              <w:rPr>
                <w:rFonts w:ascii="Tahoma" w:hAnsi="Tahoma" w:cs="Tahoma"/>
                <w:sz w:val="18"/>
                <w:szCs w:val="18"/>
              </w:rPr>
              <w:t>Program Upaya Kesehatan perorangan</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Kesehatan</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Rumah Sakit</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Umum Daerah</w:t>
            </w:r>
          </w:p>
        </w:tc>
      </w:tr>
      <w:tr w:rsidR="00421565" w:rsidRPr="00EA678C" w:rsidTr="00E84EE0">
        <w:trPr>
          <w:trHeight w:val="362"/>
        </w:trPr>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D1449" w:rsidRPr="00EA678C" w:rsidRDefault="00DD1449" w:rsidP="00932630">
            <w:pPr>
              <w:jc w:val="both"/>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932630">
            <w:pPr>
              <w:ind w:right="-108"/>
              <w:rPr>
                <w:rFonts w:ascii="Tahoma" w:hAnsi="Tahoma" w:cs="Tahoma"/>
                <w:sz w:val="18"/>
                <w:szCs w:val="18"/>
              </w:rPr>
            </w:pPr>
            <w:r w:rsidRPr="00EA678C">
              <w:rPr>
                <w:rFonts w:ascii="Tahoma" w:hAnsi="Tahoma" w:cs="Tahoma"/>
                <w:sz w:val="18"/>
                <w:szCs w:val="18"/>
              </w:rPr>
              <w:t xml:space="preserve">Program Perbaikan Gizi </w:t>
            </w:r>
          </w:p>
          <w:p w:rsidR="00DD1449" w:rsidRPr="00EA678C" w:rsidRDefault="00DD1449" w:rsidP="00932630">
            <w:pPr>
              <w:ind w:right="-108"/>
              <w:rPr>
                <w:rFonts w:ascii="Tahoma" w:hAnsi="Tahoma" w:cs="Tahoma"/>
                <w:sz w:val="18"/>
                <w:szCs w:val="18"/>
              </w:rPr>
            </w:pPr>
            <w:r w:rsidRPr="00EA678C">
              <w:rPr>
                <w:rFonts w:ascii="Tahoma" w:hAnsi="Tahoma" w:cs="Tahoma"/>
                <w:sz w:val="18"/>
                <w:szCs w:val="18"/>
              </w:rPr>
              <w:t xml:space="preserve">Masyarakat </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Kesehatan</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w:t>
            </w:r>
            <w:r w:rsidR="001C4980" w:rsidRPr="00EA678C">
              <w:rPr>
                <w:rFonts w:ascii="Tahoma" w:hAnsi="Tahoma" w:cs="Tahoma"/>
                <w:sz w:val="18"/>
                <w:szCs w:val="18"/>
              </w:rPr>
              <w:t xml:space="preserve"> </w:t>
            </w:r>
            <w:r w:rsidRPr="00EA678C">
              <w:rPr>
                <w:rFonts w:ascii="Tahoma" w:hAnsi="Tahoma" w:cs="Tahoma"/>
                <w:sz w:val="18"/>
                <w:szCs w:val="18"/>
              </w:rPr>
              <w:t>Kesehatan</w:t>
            </w:r>
          </w:p>
        </w:tc>
      </w:tr>
      <w:tr w:rsidR="00421565" w:rsidRPr="00EA678C" w:rsidTr="00E84EE0">
        <w:trPr>
          <w:trHeight w:val="801"/>
        </w:trPr>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tcBorders>
              <w:top w:val="dashSmallGap" w:sz="4" w:space="0" w:color="auto"/>
              <w:bottom w:val="dashSmallGap" w:sz="4" w:space="0" w:color="auto"/>
            </w:tcBorders>
            <w:shd w:val="clear" w:color="auto" w:fill="FFFFFF" w:themeFill="background1"/>
          </w:tcPr>
          <w:p w:rsidR="00DD1449" w:rsidRPr="00EA678C" w:rsidRDefault="00DD1449" w:rsidP="00932630">
            <w:pPr>
              <w:jc w:val="both"/>
              <w:rPr>
                <w:rFonts w:ascii="Tahoma" w:hAnsi="Tahoma" w:cs="Tahoma"/>
                <w:sz w:val="18"/>
                <w:szCs w:val="18"/>
              </w:rPr>
            </w:pPr>
            <w:r w:rsidRPr="00EA678C">
              <w:rPr>
                <w:rFonts w:ascii="Tahoma" w:hAnsi="Tahoma" w:cs="Tahoma"/>
                <w:sz w:val="18"/>
                <w:szCs w:val="18"/>
              </w:rPr>
              <w:t xml:space="preserve">Berkurangnya kasus penyakit menular dan penyakit endemik </w:t>
            </w: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421565">
            <w:pPr>
              <w:ind w:right="-108"/>
              <w:rPr>
                <w:rFonts w:ascii="Tahoma" w:hAnsi="Tahoma" w:cs="Tahoma"/>
                <w:sz w:val="18"/>
                <w:szCs w:val="18"/>
              </w:rPr>
            </w:pPr>
            <w:r w:rsidRPr="00EA678C">
              <w:rPr>
                <w:rFonts w:ascii="Tahoma" w:hAnsi="Tahoma" w:cs="Tahoma"/>
                <w:sz w:val="18"/>
                <w:szCs w:val="18"/>
              </w:rPr>
              <w:t>Program Pencegahan dan Penanggulangan Penyakit Menular</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Kesehatan</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w:t>
            </w:r>
            <w:r w:rsidR="001C4980" w:rsidRPr="00EA678C">
              <w:rPr>
                <w:rFonts w:ascii="Tahoma" w:hAnsi="Tahoma" w:cs="Tahoma"/>
                <w:sz w:val="18"/>
                <w:szCs w:val="18"/>
              </w:rPr>
              <w:t xml:space="preserve"> </w:t>
            </w:r>
            <w:r w:rsidRPr="00EA678C">
              <w:rPr>
                <w:rFonts w:ascii="Tahoma" w:hAnsi="Tahoma" w:cs="Tahoma"/>
                <w:sz w:val="18"/>
                <w:szCs w:val="18"/>
              </w:rPr>
              <w:t>Kesehatan</w:t>
            </w:r>
          </w:p>
        </w:tc>
      </w:tr>
      <w:tr w:rsidR="00421565" w:rsidRPr="00EA678C" w:rsidTr="00E84EE0">
        <w:trPr>
          <w:trHeight w:val="724"/>
        </w:trPr>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val="restart"/>
            <w:tcBorders>
              <w:top w:val="dashSmallGap" w:sz="4" w:space="0" w:color="auto"/>
              <w:bottom w:val="dashSmallGap" w:sz="4" w:space="0" w:color="auto"/>
            </w:tcBorders>
            <w:shd w:val="clear" w:color="auto" w:fill="FFFFFF" w:themeFill="background1"/>
          </w:tcPr>
          <w:p w:rsidR="00DD1449" w:rsidRPr="00EA678C" w:rsidRDefault="00DD1449" w:rsidP="00557840">
            <w:pPr>
              <w:jc w:val="both"/>
              <w:rPr>
                <w:rFonts w:ascii="Tahoma" w:hAnsi="Tahoma" w:cs="Tahoma"/>
                <w:sz w:val="18"/>
                <w:szCs w:val="18"/>
              </w:rPr>
            </w:pPr>
            <w:r w:rsidRPr="00EA678C">
              <w:rPr>
                <w:rFonts w:ascii="Tahoma" w:hAnsi="Tahoma" w:cs="Tahoma"/>
                <w:sz w:val="18"/>
                <w:szCs w:val="18"/>
              </w:rPr>
              <w:t xml:space="preserve">Berkembangnya layanan </w:t>
            </w:r>
            <w:r w:rsidR="00421565" w:rsidRPr="00EA678C">
              <w:rPr>
                <w:rFonts w:ascii="Tahoma" w:hAnsi="Tahoma" w:cs="Tahoma"/>
                <w:sz w:val="18"/>
                <w:szCs w:val="18"/>
                <w:lang w:val="id-ID"/>
              </w:rPr>
              <w:t>k</w:t>
            </w:r>
            <w:r w:rsidRPr="00EA678C">
              <w:rPr>
                <w:rFonts w:ascii="Tahoma" w:hAnsi="Tahoma" w:cs="Tahoma"/>
                <w:sz w:val="18"/>
                <w:szCs w:val="18"/>
              </w:rPr>
              <w:t>esehatan reproduksi</w:t>
            </w:r>
            <w:r w:rsidR="00421565" w:rsidRPr="00EA678C">
              <w:rPr>
                <w:rFonts w:ascii="Tahoma" w:hAnsi="Tahoma" w:cs="Tahoma"/>
                <w:sz w:val="18"/>
                <w:szCs w:val="18"/>
                <w:lang w:val="id-ID"/>
              </w:rPr>
              <w:t xml:space="preserve"> </w:t>
            </w:r>
            <w:r w:rsidRPr="00EA678C">
              <w:rPr>
                <w:rFonts w:ascii="Tahoma" w:hAnsi="Tahoma" w:cs="Tahoma"/>
                <w:sz w:val="18"/>
                <w:szCs w:val="18"/>
              </w:rPr>
              <w:t xml:space="preserve">dan keluarga berencana </w:t>
            </w: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421565">
            <w:pPr>
              <w:ind w:right="-108"/>
              <w:rPr>
                <w:rFonts w:ascii="Tahoma" w:hAnsi="Tahoma" w:cs="Tahoma"/>
                <w:sz w:val="18"/>
                <w:szCs w:val="18"/>
              </w:rPr>
            </w:pPr>
            <w:r w:rsidRPr="00EA678C">
              <w:rPr>
                <w:rFonts w:ascii="Tahoma" w:hAnsi="Tahoma" w:cs="Tahoma"/>
                <w:sz w:val="18"/>
                <w:szCs w:val="18"/>
              </w:rPr>
              <w:t>Program Keluarga  Berencana</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Keluarga</w:t>
            </w:r>
          </w:p>
          <w:p w:rsidR="00DD1449" w:rsidRPr="00EA678C" w:rsidRDefault="00DD1449" w:rsidP="00557840">
            <w:pPr>
              <w:ind w:right="-108"/>
              <w:rPr>
                <w:rFonts w:ascii="Tahoma" w:hAnsi="Tahoma" w:cs="Tahoma"/>
                <w:sz w:val="18"/>
                <w:szCs w:val="18"/>
              </w:rPr>
            </w:pPr>
            <w:r w:rsidRPr="00EA678C">
              <w:rPr>
                <w:rFonts w:ascii="Tahoma" w:hAnsi="Tahoma" w:cs="Tahoma"/>
                <w:sz w:val="18"/>
                <w:szCs w:val="18"/>
              </w:rPr>
              <w:t>Berencana</w:t>
            </w:r>
            <w:r w:rsidR="001D4FD6">
              <w:rPr>
                <w:rFonts w:ascii="Tahoma" w:hAnsi="Tahoma" w:cs="Tahoma"/>
                <w:sz w:val="18"/>
                <w:szCs w:val="18"/>
                <w:lang w:val="id-ID"/>
              </w:rPr>
              <w:t xml:space="preserve"> </w:t>
            </w:r>
            <w:r w:rsidRPr="00EA678C">
              <w:rPr>
                <w:rFonts w:ascii="Tahoma" w:hAnsi="Tahoma" w:cs="Tahoma"/>
                <w:sz w:val="18"/>
                <w:szCs w:val="18"/>
              </w:rPr>
              <w:t>dan Keluarga</w:t>
            </w:r>
            <w:r w:rsidR="001D4FD6">
              <w:rPr>
                <w:rFonts w:ascii="Tahoma" w:hAnsi="Tahoma" w:cs="Tahoma"/>
                <w:sz w:val="18"/>
                <w:szCs w:val="18"/>
                <w:lang w:val="id-ID"/>
              </w:rPr>
              <w:t xml:space="preserve"> </w:t>
            </w:r>
            <w:r w:rsidRPr="00EA678C">
              <w:rPr>
                <w:rFonts w:ascii="Tahoma" w:hAnsi="Tahoma" w:cs="Tahoma"/>
                <w:sz w:val="18"/>
                <w:szCs w:val="18"/>
              </w:rPr>
              <w:t>Sejahtera</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Badan Keluarga</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Berencana</w:t>
            </w:r>
          </w:p>
        </w:tc>
      </w:tr>
      <w:tr w:rsidR="00421565" w:rsidRPr="00EA678C" w:rsidTr="00E84EE0">
        <w:trPr>
          <w:trHeight w:val="625"/>
        </w:trPr>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D1449" w:rsidRPr="00EA678C" w:rsidRDefault="00DD1449" w:rsidP="00932630">
            <w:pPr>
              <w:jc w:val="cente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932630">
            <w:pPr>
              <w:ind w:right="-108"/>
              <w:rPr>
                <w:rFonts w:ascii="Tahoma" w:hAnsi="Tahoma" w:cs="Tahoma"/>
                <w:sz w:val="18"/>
                <w:szCs w:val="18"/>
              </w:rPr>
            </w:pPr>
            <w:r w:rsidRPr="00EA678C">
              <w:rPr>
                <w:rFonts w:ascii="Tahoma" w:hAnsi="Tahoma" w:cs="Tahoma"/>
                <w:sz w:val="18"/>
                <w:szCs w:val="18"/>
              </w:rPr>
              <w:t xml:space="preserve">Program Kesehatan Reproduksi Remaja </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Keluarga</w:t>
            </w:r>
            <w:r w:rsidR="001D4FD6">
              <w:rPr>
                <w:rFonts w:ascii="Tahoma" w:hAnsi="Tahoma" w:cs="Tahoma"/>
                <w:sz w:val="18"/>
                <w:szCs w:val="18"/>
                <w:lang w:val="id-ID"/>
              </w:rPr>
              <w:t xml:space="preserve">  </w:t>
            </w:r>
            <w:r w:rsidRPr="00EA678C">
              <w:rPr>
                <w:rFonts w:ascii="Tahoma" w:hAnsi="Tahoma" w:cs="Tahoma"/>
                <w:sz w:val="18"/>
                <w:szCs w:val="18"/>
              </w:rPr>
              <w:t>Berencana</w:t>
            </w:r>
            <w:r w:rsidR="001D4FD6">
              <w:rPr>
                <w:rFonts w:ascii="Tahoma" w:hAnsi="Tahoma" w:cs="Tahoma"/>
                <w:sz w:val="18"/>
                <w:szCs w:val="18"/>
                <w:lang w:val="id-ID"/>
              </w:rPr>
              <w:t xml:space="preserve"> </w:t>
            </w:r>
            <w:r w:rsidRPr="00EA678C">
              <w:rPr>
                <w:rFonts w:ascii="Tahoma" w:hAnsi="Tahoma" w:cs="Tahoma"/>
                <w:sz w:val="18"/>
                <w:szCs w:val="18"/>
              </w:rPr>
              <w:t>dan Keluarga</w:t>
            </w:r>
            <w:r w:rsidR="001D4FD6">
              <w:rPr>
                <w:rFonts w:ascii="Tahoma" w:hAnsi="Tahoma" w:cs="Tahoma"/>
                <w:sz w:val="18"/>
                <w:szCs w:val="18"/>
                <w:lang w:val="id-ID"/>
              </w:rPr>
              <w:t xml:space="preserve"> </w:t>
            </w:r>
            <w:r w:rsidRPr="00EA678C">
              <w:rPr>
                <w:rFonts w:ascii="Tahoma" w:hAnsi="Tahoma" w:cs="Tahoma"/>
                <w:sz w:val="18"/>
                <w:szCs w:val="18"/>
              </w:rPr>
              <w:t>Sejahtera</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Badan Keluarga</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Berencana</w:t>
            </w:r>
          </w:p>
        </w:tc>
      </w:tr>
      <w:tr w:rsidR="00421565" w:rsidRPr="00EA678C" w:rsidTr="00E84EE0">
        <w:trPr>
          <w:trHeight w:val="663"/>
        </w:trPr>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tcBorders>
              <w:top w:val="dashSmallGap" w:sz="4" w:space="0" w:color="auto"/>
              <w:bottom w:val="dashSmallGap" w:sz="4" w:space="0" w:color="auto"/>
            </w:tcBorders>
            <w:shd w:val="clear" w:color="auto" w:fill="FFFFFF" w:themeFill="background1"/>
          </w:tcPr>
          <w:p w:rsidR="00DD1449" w:rsidRPr="00EA678C" w:rsidRDefault="00DD1449" w:rsidP="001D4FD6">
            <w:pPr>
              <w:jc w:val="both"/>
              <w:rPr>
                <w:rFonts w:ascii="Tahoma" w:hAnsi="Tahoma" w:cs="Tahoma"/>
                <w:sz w:val="18"/>
                <w:szCs w:val="18"/>
              </w:rPr>
            </w:pPr>
            <w:r w:rsidRPr="00EA678C">
              <w:rPr>
                <w:rFonts w:ascii="Tahoma" w:hAnsi="Tahoma" w:cs="Tahoma"/>
                <w:sz w:val="18"/>
                <w:szCs w:val="18"/>
              </w:rPr>
              <w:t>Terwujudnya pola hidup sehat masyarakat</w:t>
            </w: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421565">
            <w:pPr>
              <w:ind w:right="-108"/>
              <w:rPr>
                <w:rFonts w:ascii="Tahoma" w:hAnsi="Tahoma" w:cs="Tahoma"/>
                <w:sz w:val="18"/>
                <w:szCs w:val="18"/>
              </w:rPr>
            </w:pPr>
            <w:r w:rsidRPr="00EA678C">
              <w:rPr>
                <w:rFonts w:ascii="Tahoma" w:hAnsi="Tahoma" w:cs="Tahoma"/>
                <w:sz w:val="18"/>
                <w:szCs w:val="18"/>
              </w:rPr>
              <w:t xml:space="preserve">Program  Promosi  Kesehatan dan Pemberdayaan Masyarakat </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Kesehatan</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 Kesehatan</w:t>
            </w:r>
          </w:p>
        </w:tc>
      </w:tr>
      <w:tr w:rsidR="00421565" w:rsidRPr="00EA678C" w:rsidTr="00E84EE0">
        <w:tc>
          <w:tcPr>
            <w:tcW w:w="284" w:type="dxa"/>
            <w:vMerge w:val="restart"/>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lang w:val="id-ID"/>
              </w:rPr>
            </w:pPr>
            <w:r w:rsidRPr="00EA678C">
              <w:rPr>
                <w:rFonts w:ascii="Tahoma" w:hAnsi="Tahoma" w:cs="Tahoma"/>
                <w:sz w:val="18"/>
                <w:szCs w:val="18"/>
                <w:lang w:val="id-ID"/>
              </w:rPr>
              <w:t>3</w:t>
            </w:r>
          </w:p>
        </w:tc>
        <w:tc>
          <w:tcPr>
            <w:tcW w:w="1559" w:type="dxa"/>
            <w:vMerge w:val="restart"/>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r w:rsidRPr="00EA678C">
              <w:rPr>
                <w:rFonts w:ascii="Tahoma" w:hAnsi="Tahoma" w:cs="Tahoma"/>
                <w:sz w:val="18"/>
                <w:szCs w:val="18"/>
              </w:rPr>
              <w:t>Mewujudkan peningkatan pendapatan masyarakat</w:t>
            </w:r>
          </w:p>
        </w:tc>
        <w:tc>
          <w:tcPr>
            <w:tcW w:w="1984" w:type="dxa"/>
            <w:tcBorders>
              <w:top w:val="dashSmallGap" w:sz="4" w:space="0" w:color="auto"/>
              <w:bottom w:val="dashSmallGap" w:sz="4" w:space="0" w:color="auto"/>
            </w:tcBorders>
            <w:shd w:val="clear" w:color="auto" w:fill="FFFFFF" w:themeFill="background1"/>
          </w:tcPr>
          <w:p w:rsidR="00DD1449" w:rsidRPr="00EA678C" w:rsidRDefault="00DD1449" w:rsidP="001D4FD6">
            <w:pPr>
              <w:jc w:val="both"/>
              <w:rPr>
                <w:rFonts w:ascii="Tahoma" w:hAnsi="Tahoma" w:cs="Tahoma"/>
                <w:sz w:val="18"/>
                <w:szCs w:val="18"/>
              </w:rPr>
            </w:pPr>
            <w:r w:rsidRPr="00EA678C">
              <w:rPr>
                <w:rFonts w:ascii="Tahoma" w:hAnsi="Tahoma" w:cs="Tahoma"/>
                <w:sz w:val="18"/>
                <w:szCs w:val="18"/>
              </w:rPr>
              <w:t>Terpenuhinya kebutuhan</w:t>
            </w:r>
            <w:r w:rsidR="009B2195" w:rsidRPr="00EA678C">
              <w:rPr>
                <w:rFonts w:ascii="Tahoma" w:hAnsi="Tahoma" w:cs="Tahoma"/>
                <w:sz w:val="18"/>
                <w:szCs w:val="18"/>
                <w:lang w:val="id-ID"/>
              </w:rPr>
              <w:t xml:space="preserve"> </w:t>
            </w:r>
            <w:r w:rsidRPr="00EA678C">
              <w:rPr>
                <w:rFonts w:ascii="Tahoma" w:hAnsi="Tahoma" w:cs="Tahoma"/>
                <w:sz w:val="18"/>
                <w:szCs w:val="18"/>
              </w:rPr>
              <w:t>lapangan kerja</w:t>
            </w:r>
            <w:r w:rsidR="001D4FD6">
              <w:rPr>
                <w:rFonts w:ascii="Tahoma" w:hAnsi="Tahoma" w:cs="Tahoma"/>
                <w:sz w:val="18"/>
                <w:szCs w:val="18"/>
                <w:lang w:val="id-ID"/>
              </w:rPr>
              <w:t xml:space="preserve"> </w:t>
            </w:r>
            <w:r w:rsidRPr="00EA678C">
              <w:rPr>
                <w:rFonts w:ascii="Tahoma" w:hAnsi="Tahoma" w:cs="Tahoma"/>
                <w:sz w:val="18"/>
                <w:szCs w:val="18"/>
              </w:rPr>
              <w:t xml:space="preserve">dan </w:t>
            </w:r>
            <w:r w:rsidR="001D4FD6">
              <w:rPr>
                <w:rFonts w:ascii="Tahoma" w:hAnsi="Tahoma" w:cs="Tahoma"/>
                <w:sz w:val="18"/>
                <w:szCs w:val="18"/>
                <w:lang w:val="id-ID"/>
              </w:rPr>
              <w:t>k</w:t>
            </w:r>
            <w:r w:rsidR="001D4FD6">
              <w:rPr>
                <w:rFonts w:ascii="Tahoma" w:hAnsi="Tahoma" w:cs="Tahoma"/>
                <w:sz w:val="18"/>
                <w:szCs w:val="18"/>
              </w:rPr>
              <w:t>esempatan</w:t>
            </w:r>
            <w:r w:rsidR="001D4FD6">
              <w:rPr>
                <w:rFonts w:ascii="Tahoma" w:hAnsi="Tahoma" w:cs="Tahoma"/>
                <w:sz w:val="18"/>
                <w:szCs w:val="18"/>
                <w:lang w:val="id-ID"/>
              </w:rPr>
              <w:t xml:space="preserve"> b</w:t>
            </w:r>
            <w:r w:rsidRPr="00EA678C">
              <w:rPr>
                <w:rFonts w:ascii="Tahoma" w:hAnsi="Tahoma" w:cs="Tahoma"/>
                <w:sz w:val="18"/>
                <w:szCs w:val="18"/>
              </w:rPr>
              <w:t>erusaha</w:t>
            </w: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26592E">
            <w:pPr>
              <w:ind w:right="-108"/>
              <w:rPr>
                <w:rFonts w:ascii="Tahoma" w:hAnsi="Tahoma" w:cs="Tahoma"/>
                <w:sz w:val="18"/>
                <w:szCs w:val="18"/>
              </w:rPr>
            </w:pPr>
            <w:r w:rsidRPr="00EA678C">
              <w:rPr>
                <w:rFonts w:ascii="Tahoma" w:hAnsi="Tahoma" w:cs="Tahoma"/>
                <w:sz w:val="18"/>
                <w:szCs w:val="18"/>
              </w:rPr>
              <w:t>Program  Peningkatan  Kesempatan  Kerja</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Ketenagakerjaan</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 Tenaga</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Kerja</w:t>
            </w:r>
          </w:p>
        </w:tc>
      </w:tr>
      <w:tr w:rsidR="00421565" w:rsidRPr="00EA678C" w:rsidTr="00E84EE0">
        <w:trPr>
          <w:trHeight w:val="556"/>
        </w:trPr>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val="restart"/>
            <w:tcBorders>
              <w:top w:val="dashSmallGap" w:sz="4" w:space="0" w:color="auto"/>
              <w:bottom w:val="dashSmallGap" w:sz="4" w:space="0" w:color="auto"/>
            </w:tcBorders>
            <w:shd w:val="clear" w:color="auto" w:fill="FFFFFF" w:themeFill="background1"/>
          </w:tcPr>
          <w:p w:rsidR="00DD1449" w:rsidRPr="00EA678C" w:rsidRDefault="00DD1449" w:rsidP="00932630">
            <w:pPr>
              <w:jc w:val="both"/>
              <w:rPr>
                <w:rFonts w:ascii="Tahoma" w:hAnsi="Tahoma" w:cs="Tahoma"/>
                <w:sz w:val="18"/>
                <w:szCs w:val="18"/>
              </w:rPr>
            </w:pPr>
            <w:r w:rsidRPr="00EA678C">
              <w:rPr>
                <w:rFonts w:ascii="Tahoma" w:hAnsi="Tahoma" w:cs="Tahoma"/>
                <w:sz w:val="18"/>
                <w:szCs w:val="18"/>
              </w:rPr>
              <w:t>Terwujudnya jaminan sosial keluarga miskin serba guna</w:t>
            </w:r>
          </w:p>
          <w:p w:rsidR="00DD1449" w:rsidRPr="00EA678C" w:rsidRDefault="00DD1449" w:rsidP="00932630">
            <w:pPr>
              <w:jc w:val="both"/>
              <w:rPr>
                <w:rFonts w:ascii="Tahoma" w:hAnsi="Tahoma" w:cs="Tahoma"/>
                <w:sz w:val="18"/>
                <w:szCs w:val="18"/>
              </w:rPr>
            </w:pPr>
          </w:p>
          <w:p w:rsidR="00DD1449" w:rsidRPr="00EA678C" w:rsidRDefault="00DD1449" w:rsidP="00932630">
            <w:pPr>
              <w:jc w:val="both"/>
              <w:rPr>
                <w:rFonts w:ascii="Tahoma" w:hAnsi="Tahoma" w:cs="Tahoma"/>
                <w:sz w:val="18"/>
                <w:szCs w:val="18"/>
              </w:rPr>
            </w:pPr>
          </w:p>
          <w:p w:rsidR="00DD1449" w:rsidRPr="00EA678C" w:rsidRDefault="00DD1449" w:rsidP="00932630">
            <w:pPr>
              <w:jc w:val="both"/>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932630">
            <w:pPr>
              <w:ind w:right="-108"/>
              <w:rPr>
                <w:rFonts w:ascii="Tahoma" w:hAnsi="Tahoma" w:cs="Tahoma"/>
                <w:sz w:val="18"/>
                <w:szCs w:val="18"/>
              </w:rPr>
            </w:pPr>
            <w:r w:rsidRPr="00EA678C">
              <w:rPr>
                <w:rFonts w:ascii="Tahoma" w:hAnsi="Tahoma" w:cs="Tahoma"/>
                <w:sz w:val="18"/>
                <w:szCs w:val="18"/>
              </w:rPr>
              <w:t xml:space="preserve">Program Koordinasi Penanggulangan Kemiskinan </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Sosial</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Bappeda</w:t>
            </w:r>
          </w:p>
        </w:tc>
      </w:tr>
      <w:tr w:rsidR="00421565" w:rsidRPr="00EA678C" w:rsidTr="00E84EE0">
        <w:trPr>
          <w:trHeight w:val="409"/>
        </w:trPr>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D1449" w:rsidRPr="00EA678C" w:rsidRDefault="00DD1449" w:rsidP="00932630">
            <w:pPr>
              <w:jc w:val="both"/>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932630">
            <w:pPr>
              <w:ind w:right="-108"/>
              <w:rPr>
                <w:rFonts w:ascii="Tahoma" w:hAnsi="Tahoma" w:cs="Tahoma"/>
                <w:sz w:val="18"/>
                <w:szCs w:val="18"/>
              </w:rPr>
            </w:pPr>
            <w:r w:rsidRPr="00EA678C">
              <w:rPr>
                <w:rFonts w:ascii="Tahoma" w:hAnsi="Tahoma" w:cs="Tahoma"/>
                <w:sz w:val="18"/>
                <w:szCs w:val="18"/>
              </w:rPr>
              <w:t>Program Jaminan Sosial serba Guna Keluarga Miskin</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Sosial</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 Sosial</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D1449" w:rsidRPr="00EA678C" w:rsidRDefault="00DD1449" w:rsidP="00932630">
            <w:pPr>
              <w:jc w:val="cente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932630">
            <w:pPr>
              <w:ind w:right="-108"/>
              <w:rPr>
                <w:rFonts w:ascii="Tahoma" w:hAnsi="Tahoma" w:cs="Tahoma"/>
                <w:sz w:val="18"/>
                <w:szCs w:val="18"/>
              </w:rPr>
            </w:pPr>
            <w:r w:rsidRPr="00EA678C">
              <w:rPr>
                <w:rFonts w:ascii="Tahoma" w:hAnsi="Tahoma" w:cs="Tahoma"/>
                <w:sz w:val="18"/>
                <w:szCs w:val="18"/>
              </w:rPr>
              <w:t xml:space="preserve">Program Peningkatan </w:t>
            </w:r>
          </w:p>
          <w:p w:rsidR="00DD1449" w:rsidRPr="00EA678C" w:rsidRDefault="00DD1449" w:rsidP="00932630">
            <w:pPr>
              <w:ind w:right="-108"/>
              <w:rPr>
                <w:rFonts w:ascii="Tahoma" w:hAnsi="Tahoma" w:cs="Tahoma"/>
                <w:sz w:val="18"/>
                <w:szCs w:val="18"/>
              </w:rPr>
            </w:pPr>
            <w:r w:rsidRPr="00EA678C">
              <w:rPr>
                <w:rFonts w:ascii="Tahoma" w:hAnsi="Tahoma" w:cs="Tahoma"/>
                <w:sz w:val="18"/>
                <w:szCs w:val="18"/>
              </w:rPr>
              <w:t>Kualitas Hidup</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Pemberdayaan</w:t>
            </w:r>
          </w:p>
          <w:p w:rsidR="00DD1449" w:rsidRPr="00EA678C" w:rsidRDefault="00DD1449" w:rsidP="00557840">
            <w:pPr>
              <w:ind w:right="-108"/>
              <w:rPr>
                <w:rFonts w:ascii="Tahoma" w:hAnsi="Tahoma" w:cs="Tahoma"/>
                <w:sz w:val="18"/>
                <w:szCs w:val="18"/>
              </w:rPr>
            </w:pPr>
            <w:r w:rsidRPr="00EA678C">
              <w:rPr>
                <w:rFonts w:ascii="Tahoma" w:hAnsi="Tahoma" w:cs="Tahoma"/>
                <w:sz w:val="18"/>
                <w:szCs w:val="18"/>
              </w:rPr>
              <w:t>Perempuan dan</w:t>
            </w:r>
          </w:p>
          <w:p w:rsidR="00DD1449" w:rsidRPr="00EA678C" w:rsidRDefault="00DD1449" w:rsidP="00557840">
            <w:pPr>
              <w:ind w:right="-108"/>
              <w:rPr>
                <w:rFonts w:ascii="Tahoma" w:hAnsi="Tahoma" w:cs="Tahoma"/>
                <w:sz w:val="18"/>
                <w:szCs w:val="18"/>
              </w:rPr>
            </w:pPr>
            <w:r w:rsidRPr="00EA678C">
              <w:rPr>
                <w:rFonts w:ascii="Tahoma" w:hAnsi="Tahoma" w:cs="Tahoma"/>
                <w:sz w:val="18"/>
                <w:szCs w:val="18"/>
              </w:rPr>
              <w:t>Perlindungan Anak</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2138D5">
            <w:pPr>
              <w:ind w:left="-50" w:right="-108"/>
              <w:rPr>
                <w:rFonts w:ascii="Tahoma" w:hAnsi="Tahoma" w:cs="Tahoma"/>
                <w:sz w:val="18"/>
                <w:szCs w:val="18"/>
              </w:rPr>
            </w:pPr>
            <w:r w:rsidRPr="00EA678C">
              <w:rPr>
                <w:rFonts w:ascii="Tahoma" w:hAnsi="Tahoma" w:cs="Tahoma"/>
                <w:sz w:val="18"/>
                <w:szCs w:val="18"/>
              </w:rPr>
              <w:t>Badan</w:t>
            </w:r>
          </w:p>
          <w:p w:rsidR="00DD1449" w:rsidRPr="00EA678C" w:rsidRDefault="00DD1449" w:rsidP="002138D5">
            <w:pPr>
              <w:ind w:left="-50" w:right="-108"/>
              <w:rPr>
                <w:rFonts w:ascii="Tahoma" w:hAnsi="Tahoma" w:cs="Tahoma"/>
                <w:sz w:val="18"/>
                <w:szCs w:val="18"/>
              </w:rPr>
            </w:pPr>
            <w:r w:rsidRPr="00EA678C">
              <w:rPr>
                <w:rFonts w:ascii="Tahoma" w:hAnsi="Tahoma" w:cs="Tahoma"/>
                <w:sz w:val="18"/>
                <w:szCs w:val="18"/>
              </w:rPr>
              <w:t>Pemberdayaan</w:t>
            </w:r>
          </w:p>
          <w:p w:rsidR="00DD1449" w:rsidRPr="00EA678C" w:rsidRDefault="00DD1449" w:rsidP="002138D5">
            <w:pPr>
              <w:ind w:left="-50" w:right="-108"/>
              <w:rPr>
                <w:rFonts w:ascii="Tahoma" w:hAnsi="Tahoma" w:cs="Tahoma"/>
                <w:sz w:val="18"/>
                <w:szCs w:val="18"/>
              </w:rPr>
            </w:pPr>
            <w:r w:rsidRPr="00EA678C">
              <w:rPr>
                <w:rFonts w:ascii="Tahoma" w:hAnsi="Tahoma" w:cs="Tahoma"/>
                <w:sz w:val="18"/>
                <w:szCs w:val="18"/>
              </w:rPr>
              <w:t>Perempuan dan</w:t>
            </w:r>
          </w:p>
          <w:p w:rsidR="00DD1449" w:rsidRPr="00EA678C" w:rsidRDefault="00DD1449" w:rsidP="00421565">
            <w:pPr>
              <w:ind w:left="-50" w:right="-108"/>
              <w:rPr>
                <w:rFonts w:ascii="Tahoma" w:hAnsi="Tahoma" w:cs="Tahoma"/>
                <w:sz w:val="18"/>
                <w:szCs w:val="18"/>
              </w:rPr>
            </w:pPr>
            <w:r w:rsidRPr="00EA678C">
              <w:rPr>
                <w:rFonts w:ascii="Tahoma" w:hAnsi="Tahoma" w:cs="Tahoma"/>
                <w:sz w:val="18"/>
                <w:szCs w:val="18"/>
              </w:rPr>
              <w:t>Perlindungan</w:t>
            </w:r>
            <w:r w:rsidR="00421565" w:rsidRPr="00EA678C">
              <w:rPr>
                <w:rFonts w:ascii="Tahoma" w:hAnsi="Tahoma" w:cs="Tahoma"/>
                <w:sz w:val="18"/>
                <w:szCs w:val="18"/>
                <w:lang w:val="id-ID"/>
              </w:rPr>
              <w:t xml:space="preserve"> </w:t>
            </w:r>
            <w:r w:rsidRPr="00EA678C">
              <w:rPr>
                <w:rFonts w:ascii="Tahoma" w:hAnsi="Tahoma" w:cs="Tahoma"/>
                <w:sz w:val="18"/>
                <w:szCs w:val="18"/>
              </w:rPr>
              <w:t>Anak</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tcBorders>
              <w:top w:val="dashSmallGap" w:sz="4" w:space="0" w:color="auto"/>
              <w:bottom w:val="dashSmallGap" w:sz="4" w:space="0" w:color="auto"/>
            </w:tcBorders>
            <w:shd w:val="clear" w:color="auto" w:fill="FFFFFF" w:themeFill="background1"/>
          </w:tcPr>
          <w:p w:rsidR="00DD1449" w:rsidRPr="00EA678C" w:rsidRDefault="00DD1449" w:rsidP="00932630">
            <w:pPr>
              <w:jc w:val="both"/>
              <w:rPr>
                <w:rFonts w:ascii="Tahoma" w:hAnsi="Tahoma" w:cs="Tahoma"/>
                <w:sz w:val="18"/>
                <w:szCs w:val="18"/>
              </w:rPr>
            </w:pPr>
            <w:r w:rsidRPr="00EA678C">
              <w:rPr>
                <w:rFonts w:ascii="Tahoma" w:hAnsi="Tahoma" w:cs="Tahoma"/>
                <w:sz w:val="18"/>
                <w:szCs w:val="18"/>
              </w:rPr>
              <w:t xml:space="preserve">Terwujudnya masyarakat yang produktif dan berdaya saing </w:t>
            </w: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932630">
            <w:pPr>
              <w:ind w:right="-108"/>
              <w:rPr>
                <w:rFonts w:ascii="Tahoma" w:hAnsi="Tahoma" w:cs="Tahoma"/>
                <w:sz w:val="18"/>
                <w:szCs w:val="18"/>
              </w:rPr>
            </w:pPr>
            <w:r w:rsidRPr="00EA678C">
              <w:rPr>
                <w:rFonts w:ascii="Tahoma" w:hAnsi="Tahoma" w:cs="Tahoma"/>
                <w:sz w:val="18"/>
                <w:szCs w:val="18"/>
              </w:rPr>
              <w:t xml:space="preserve">Program Peningkatan </w:t>
            </w:r>
          </w:p>
          <w:p w:rsidR="00DD1449" w:rsidRPr="00EA678C" w:rsidRDefault="00DD1449" w:rsidP="00291036">
            <w:pPr>
              <w:ind w:right="-108"/>
              <w:rPr>
                <w:rFonts w:ascii="Tahoma" w:hAnsi="Tahoma" w:cs="Tahoma"/>
                <w:sz w:val="18"/>
                <w:szCs w:val="18"/>
              </w:rPr>
            </w:pPr>
            <w:r w:rsidRPr="00EA678C">
              <w:rPr>
                <w:rFonts w:ascii="Tahoma" w:hAnsi="Tahoma" w:cs="Tahoma"/>
                <w:sz w:val="18"/>
                <w:szCs w:val="18"/>
              </w:rPr>
              <w:t>Kualitas dan Produktivitas Tenaga Kerja</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Ketenagakerjaan</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 Tenaga</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Kerja</w:t>
            </w:r>
          </w:p>
        </w:tc>
      </w:tr>
      <w:tr w:rsidR="00421565" w:rsidRPr="00EA678C" w:rsidTr="00E84EE0">
        <w:trPr>
          <w:trHeight w:val="909"/>
        </w:trPr>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val="restart"/>
            <w:tcBorders>
              <w:top w:val="dashSmallGap" w:sz="4" w:space="0" w:color="auto"/>
              <w:bottom w:val="dashSmallGap" w:sz="4" w:space="0" w:color="auto"/>
            </w:tcBorders>
            <w:shd w:val="clear" w:color="auto" w:fill="FFFFFF" w:themeFill="background1"/>
          </w:tcPr>
          <w:p w:rsidR="00DD1449" w:rsidRPr="00EA678C" w:rsidRDefault="00DD1449" w:rsidP="001D4FD6">
            <w:pPr>
              <w:jc w:val="both"/>
              <w:rPr>
                <w:rFonts w:ascii="Tahoma" w:hAnsi="Tahoma" w:cs="Tahoma"/>
                <w:sz w:val="18"/>
                <w:szCs w:val="18"/>
              </w:rPr>
            </w:pPr>
            <w:r w:rsidRPr="00EA678C">
              <w:rPr>
                <w:rFonts w:ascii="Tahoma" w:hAnsi="Tahoma" w:cs="Tahoma"/>
                <w:sz w:val="18"/>
                <w:szCs w:val="18"/>
              </w:rPr>
              <w:t>Berkembangnya KUMKM</w:t>
            </w:r>
            <w:r w:rsidR="001D4FD6">
              <w:rPr>
                <w:rFonts w:ascii="Tahoma" w:hAnsi="Tahoma" w:cs="Tahoma"/>
                <w:sz w:val="18"/>
                <w:szCs w:val="18"/>
                <w:lang w:val="id-ID"/>
              </w:rPr>
              <w:t xml:space="preserve"> </w:t>
            </w:r>
            <w:r w:rsidRPr="00EA678C">
              <w:rPr>
                <w:rFonts w:ascii="Tahoma" w:hAnsi="Tahoma" w:cs="Tahoma"/>
                <w:sz w:val="18"/>
                <w:szCs w:val="18"/>
              </w:rPr>
              <w:t>dan ekonomi kreatif</w:t>
            </w: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291036">
            <w:pPr>
              <w:ind w:right="-108"/>
              <w:rPr>
                <w:rFonts w:ascii="Tahoma" w:hAnsi="Tahoma" w:cs="Tahoma"/>
                <w:sz w:val="18"/>
                <w:szCs w:val="18"/>
              </w:rPr>
            </w:pPr>
            <w:r w:rsidRPr="00EA678C">
              <w:rPr>
                <w:rFonts w:ascii="Tahoma" w:hAnsi="Tahoma" w:cs="Tahoma"/>
                <w:sz w:val="18"/>
                <w:szCs w:val="18"/>
              </w:rPr>
              <w:t>Program Pengembangan Kewirausahaan dan Keunggulan Kompetitif Usaha Kecil  Menengah</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Koperasi dan</w:t>
            </w:r>
          </w:p>
          <w:p w:rsidR="00DD1449" w:rsidRPr="00EA678C" w:rsidRDefault="00DD1449" w:rsidP="00557840">
            <w:pPr>
              <w:ind w:right="-108"/>
              <w:rPr>
                <w:rFonts w:ascii="Tahoma" w:hAnsi="Tahoma" w:cs="Tahoma"/>
                <w:sz w:val="18"/>
                <w:szCs w:val="18"/>
              </w:rPr>
            </w:pPr>
            <w:r w:rsidRPr="00EA678C">
              <w:rPr>
                <w:rFonts w:ascii="Tahoma" w:hAnsi="Tahoma" w:cs="Tahoma"/>
                <w:sz w:val="18"/>
                <w:szCs w:val="18"/>
              </w:rPr>
              <w:t>Usaha</w:t>
            </w:r>
            <w:r w:rsidR="00557840">
              <w:rPr>
                <w:rFonts w:ascii="Tahoma" w:hAnsi="Tahoma" w:cs="Tahoma"/>
                <w:sz w:val="18"/>
                <w:szCs w:val="18"/>
                <w:lang w:val="id-ID"/>
              </w:rPr>
              <w:t xml:space="preserve"> </w:t>
            </w:r>
            <w:r w:rsidRPr="00EA678C">
              <w:rPr>
                <w:rFonts w:ascii="Tahoma" w:hAnsi="Tahoma" w:cs="Tahoma"/>
                <w:sz w:val="18"/>
                <w:szCs w:val="18"/>
              </w:rPr>
              <w:t>Kecil Menengah</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 Koperasi</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Usaha</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Kecil dan</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Menengah</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D1449" w:rsidRPr="00EA678C" w:rsidRDefault="00DD1449" w:rsidP="00932630">
            <w:pPr>
              <w:jc w:val="both"/>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932630">
            <w:pPr>
              <w:ind w:right="-108"/>
              <w:rPr>
                <w:rFonts w:ascii="Tahoma" w:hAnsi="Tahoma" w:cs="Tahoma"/>
                <w:sz w:val="18"/>
                <w:szCs w:val="18"/>
              </w:rPr>
            </w:pPr>
            <w:r w:rsidRPr="00EA678C">
              <w:rPr>
                <w:rFonts w:ascii="Tahoma" w:hAnsi="Tahoma" w:cs="Tahoma"/>
                <w:sz w:val="18"/>
                <w:szCs w:val="18"/>
              </w:rPr>
              <w:t>Program Pengembangan Sistem Pendukung Usaha Bagi Usaha Mikro Kecil dan Menengah</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Koperasi dan</w:t>
            </w:r>
          </w:p>
          <w:p w:rsidR="00DD1449" w:rsidRPr="00EA678C" w:rsidRDefault="00DD1449" w:rsidP="00557840">
            <w:pPr>
              <w:ind w:right="-108"/>
              <w:rPr>
                <w:rFonts w:ascii="Tahoma" w:hAnsi="Tahoma" w:cs="Tahoma"/>
                <w:sz w:val="18"/>
                <w:szCs w:val="18"/>
              </w:rPr>
            </w:pPr>
            <w:r w:rsidRPr="00EA678C">
              <w:rPr>
                <w:rFonts w:ascii="Tahoma" w:hAnsi="Tahoma" w:cs="Tahoma"/>
                <w:sz w:val="18"/>
                <w:szCs w:val="18"/>
              </w:rPr>
              <w:t>Usaha</w:t>
            </w:r>
            <w:r w:rsidR="00557840">
              <w:rPr>
                <w:rFonts w:ascii="Tahoma" w:hAnsi="Tahoma" w:cs="Tahoma"/>
                <w:sz w:val="18"/>
                <w:szCs w:val="18"/>
                <w:lang w:val="id-ID"/>
              </w:rPr>
              <w:t xml:space="preserve"> </w:t>
            </w:r>
            <w:r w:rsidRPr="00EA678C">
              <w:rPr>
                <w:rFonts w:ascii="Tahoma" w:hAnsi="Tahoma" w:cs="Tahoma"/>
                <w:sz w:val="18"/>
                <w:szCs w:val="18"/>
              </w:rPr>
              <w:t>Kecil Menengah</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 Koperasi</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Usaha</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Kecil dan</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Menengah</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D1449" w:rsidRPr="00EA678C" w:rsidRDefault="00DD1449" w:rsidP="00932630">
            <w:pPr>
              <w:jc w:val="cente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421565">
            <w:pPr>
              <w:ind w:right="-108"/>
              <w:rPr>
                <w:rFonts w:ascii="Tahoma" w:hAnsi="Tahoma" w:cs="Tahoma"/>
                <w:sz w:val="18"/>
                <w:szCs w:val="18"/>
              </w:rPr>
            </w:pPr>
            <w:r w:rsidRPr="00EA678C">
              <w:rPr>
                <w:rFonts w:ascii="Tahoma" w:hAnsi="Tahoma" w:cs="Tahoma"/>
                <w:sz w:val="18"/>
                <w:szCs w:val="18"/>
              </w:rPr>
              <w:t>Program Pengembangan Eko</w:t>
            </w:r>
            <w:r w:rsidR="00291036" w:rsidRPr="00EA678C">
              <w:rPr>
                <w:rFonts w:ascii="Tahoma" w:hAnsi="Tahoma" w:cs="Tahoma"/>
                <w:sz w:val="18"/>
                <w:szCs w:val="18"/>
              </w:rPr>
              <w:t xml:space="preserve">nomi Kreatif Berbasis Seni </w:t>
            </w:r>
            <w:r w:rsidRPr="00EA678C">
              <w:rPr>
                <w:rFonts w:ascii="Tahoma" w:hAnsi="Tahoma" w:cs="Tahoma"/>
                <w:sz w:val="18"/>
                <w:szCs w:val="18"/>
              </w:rPr>
              <w:t>dan Budaya</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Pariwisata</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 Pariwisata</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Dan Ekonomi</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Kreatif</w:t>
            </w:r>
          </w:p>
        </w:tc>
      </w:tr>
      <w:tr w:rsidR="00421565" w:rsidRPr="00EA678C" w:rsidTr="00E84EE0">
        <w:trPr>
          <w:trHeight w:val="776"/>
        </w:trPr>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val="restart"/>
            <w:tcBorders>
              <w:top w:val="dashSmallGap" w:sz="4" w:space="0" w:color="auto"/>
              <w:bottom w:val="dashSmallGap" w:sz="4" w:space="0" w:color="auto"/>
            </w:tcBorders>
            <w:shd w:val="clear" w:color="auto" w:fill="FFFFFF" w:themeFill="background1"/>
          </w:tcPr>
          <w:p w:rsidR="00DD1449" w:rsidRPr="00EA678C" w:rsidRDefault="00DD1449" w:rsidP="00932630">
            <w:pPr>
              <w:rPr>
                <w:rFonts w:ascii="Tahoma" w:hAnsi="Tahoma" w:cs="Tahoma"/>
                <w:sz w:val="18"/>
                <w:szCs w:val="18"/>
              </w:rPr>
            </w:pPr>
            <w:r w:rsidRPr="00EA678C">
              <w:rPr>
                <w:rFonts w:ascii="Tahoma" w:hAnsi="Tahoma" w:cs="Tahoma"/>
                <w:sz w:val="18"/>
                <w:szCs w:val="18"/>
              </w:rPr>
              <w:t>Meningkatnya produksi perikanan dan kelautan serta kesejahteraan nelayan</w:t>
            </w: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291036">
            <w:pPr>
              <w:ind w:right="-108"/>
              <w:rPr>
                <w:rFonts w:ascii="Tahoma" w:hAnsi="Tahoma" w:cs="Tahoma"/>
                <w:sz w:val="18"/>
                <w:szCs w:val="18"/>
              </w:rPr>
            </w:pPr>
            <w:r w:rsidRPr="00EA678C">
              <w:rPr>
                <w:rFonts w:ascii="Tahoma" w:hAnsi="Tahoma" w:cs="Tahoma"/>
                <w:sz w:val="18"/>
                <w:szCs w:val="18"/>
              </w:rPr>
              <w:t>Program Pengembangan Dan Peningkatan Produksi Perikanan</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Kelautan dan</w:t>
            </w:r>
          </w:p>
          <w:p w:rsidR="00DD1449" w:rsidRPr="00EA678C" w:rsidRDefault="00DD1449" w:rsidP="00557840">
            <w:pPr>
              <w:ind w:right="-108"/>
              <w:rPr>
                <w:rFonts w:ascii="Tahoma" w:hAnsi="Tahoma" w:cs="Tahoma"/>
                <w:sz w:val="18"/>
                <w:szCs w:val="18"/>
              </w:rPr>
            </w:pPr>
            <w:r w:rsidRPr="00EA678C">
              <w:rPr>
                <w:rFonts w:ascii="Tahoma" w:hAnsi="Tahoma" w:cs="Tahoma"/>
                <w:sz w:val="18"/>
                <w:szCs w:val="18"/>
              </w:rPr>
              <w:t>Perikanan</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 Kelautan,</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Perikanan,</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Pertanian</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dan Peternakan</w:t>
            </w:r>
          </w:p>
        </w:tc>
      </w:tr>
      <w:tr w:rsidR="00421565" w:rsidRPr="00EA678C" w:rsidTr="00E84EE0">
        <w:trPr>
          <w:trHeight w:val="1110"/>
        </w:trPr>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D1449" w:rsidRPr="00EA678C" w:rsidRDefault="00DD1449" w:rsidP="00932630">
            <w:pPr>
              <w:jc w:val="cente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932630">
            <w:pPr>
              <w:ind w:right="-108"/>
              <w:rPr>
                <w:rFonts w:ascii="Tahoma" w:hAnsi="Tahoma" w:cs="Tahoma"/>
                <w:sz w:val="18"/>
                <w:szCs w:val="18"/>
              </w:rPr>
            </w:pPr>
            <w:r w:rsidRPr="00EA678C">
              <w:rPr>
                <w:rFonts w:ascii="Tahoma" w:hAnsi="Tahoma" w:cs="Tahoma"/>
                <w:sz w:val="18"/>
                <w:szCs w:val="18"/>
              </w:rPr>
              <w:t>Program</w:t>
            </w:r>
            <w:r w:rsidR="00291036" w:rsidRPr="00EA678C">
              <w:rPr>
                <w:rFonts w:ascii="Tahoma" w:hAnsi="Tahoma" w:cs="Tahoma"/>
                <w:sz w:val="18"/>
                <w:szCs w:val="18"/>
                <w:lang w:val="id-ID"/>
              </w:rPr>
              <w:t xml:space="preserve"> </w:t>
            </w:r>
            <w:r w:rsidRPr="00EA678C">
              <w:rPr>
                <w:rFonts w:ascii="Tahoma" w:hAnsi="Tahoma" w:cs="Tahoma"/>
                <w:sz w:val="18"/>
                <w:szCs w:val="18"/>
              </w:rPr>
              <w:t xml:space="preserve">Peningkatan </w:t>
            </w:r>
          </w:p>
          <w:p w:rsidR="00DD1449" w:rsidRPr="00EA678C" w:rsidRDefault="00DD1449" w:rsidP="00932630">
            <w:pPr>
              <w:ind w:right="-108"/>
              <w:rPr>
                <w:rFonts w:ascii="Tahoma" w:hAnsi="Tahoma" w:cs="Tahoma"/>
                <w:sz w:val="18"/>
                <w:szCs w:val="18"/>
              </w:rPr>
            </w:pPr>
            <w:r w:rsidRPr="00EA678C">
              <w:rPr>
                <w:rFonts w:ascii="Tahoma" w:hAnsi="Tahoma" w:cs="Tahoma"/>
                <w:sz w:val="18"/>
                <w:szCs w:val="18"/>
              </w:rPr>
              <w:t>Kesadaran Masyarakat Pesisir dan PPK dalam Pengawasan dan Konservasi Sumber Daya Laut</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Kelautan dan</w:t>
            </w:r>
          </w:p>
          <w:p w:rsidR="00DD1449" w:rsidRPr="00EA678C" w:rsidRDefault="00DD1449" w:rsidP="00557840">
            <w:pPr>
              <w:ind w:right="-108"/>
              <w:rPr>
                <w:rFonts w:ascii="Tahoma" w:hAnsi="Tahoma" w:cs="Tahoma"/>
                <w:sz w:val="18"/>
                <w:szCs w:val="18"/>
              </w:rPr>
            </w:pPr>
            <w:r w:rsidRPr="00EA678C">
              <w:rPr>
                <w:rFonts w:ascii="Tahoma" w:hAnsi="Tahoma" w:cs="Tahoma"/>
                <w:sz w:val="18"/>
                <w:szCs w:val="18"/>
              </w:rPr>
              <w:t>Perikanan</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 Kelautan,</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Perikanan,</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Pertanian</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dan Peternakan</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tcBorders>
              <w:top w:val="dashSmallGap" w:sz="4" w:space="0" w:color="auto"/>
              <w:bottom w:val="dashSmallGap" w:sz="4" w:space="0" w:color="auto"/>
            </w:tcBorders>
            <w:shd w:val="clear" w:color="auto" w:fill="FFFFFF" w:themeFill="background1"/>
          </w:tcPr>
          <w:p w:rsidR="00DD1449" w:rsidRPr="00EA678C" w:rsidRDefault="001D4FD6" w:rsidP="001D4FD6">
            <w:pPr>
              <w:rPr>
                <w:rFonts w:ascii="Tahoma" w:hAnsi="Tahoma" w:cs="Tahoma"/>
                <w:sz w:val="18"/>
                <w:szCs w:val="18"/>
              </w:rPr>
            </w:pPr>
            <w:r>
              <w:rPr>
                <w:rFonts w:ascii="Tahoma" w:hAnsi="Tahoma" w:cs="Tahoma"/>
                <w:sz w:val="18"/>
                <w:szCs w:val="18"/>
              </w:rPr>
              <w:t>Meningkatnya</w:t>
            </w:r>
            <w:r>
              <w:rPr>
                <w:rFonts w:ascii="Tahoma" w:hAnsi="Tahoma" w:cs="Tahoma"/>
                <w:sz w:val="18"/>
                <w:szCs w:val="18"/>
                <w:lang w:val="id-ID"/>
              </w:rPr>
              <w:t xml:space="preserve"> u</w:t>
            </w:r>
            <w:r w:rsidR="00DD1449" w:rsidRPr="00EA678C">
              <w:rPr>
                <w:rFonts w:ascii="Tahoma" w:hAnsi="Tahoma" w:cs="Tahoma"/>
                <w:sz w:val="18"/>
                <w:szCs w:val="18"/>
              </w:rPr>
              <w:t xml:space="preserve">saha pertanian yang mempunyai nilai tambah  tinggi dan peluang pasar </w:t>
            </w: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291036">
            <w:pPr>
              <w:ind w:right="-108"/>
              <w:rPr>
                <w:rFonts w:ascii="Tahoma" w:hAnsi="Tahoma" w:cs="Tahoma"/>
                <w:sz w:val="18"/>
                <w:szCs w:val="18"/>
              </w:rPr>
            </w:pPr>
            <w:r w:rsidRPr="00EA678C">
              <w:rPr>
                <w:rFonts w:ascii="Tahoma" w:hAnsi="Tahoma" w:cs="Tahoma"/>
                <w:sz w:val="18"/>
                <w:szCs w:val="18"/>
              </w:rPr>
              <w:t xml:space="preserve">Program Pengembangan </w:t>
            </w:r>
            <w:r w:rsidR="00291036" w:rsidRPr="00EA678C">
              <w:rPr>
                <w:rFonts w:ascii="Tahoma" w:hAnsi="Tahoma" w:cs="Tahoma"/>
                <w:sz w:val="18"/>
                <w:szCs w:val="18"/>
                <w:lang w:val="id-ID"/>
              </w:rPr>
              <w:t>P</w:t>
            </w:r>
            <w:r w:rsidRPr="00EA678C">
              <w:rPr>
                <w:rFonts w:ascii="Tahoma" w:hAnsi="Tahoma" w:cs="Tahoma"/>
                <w:sz w:val="18"/>
                <w:szCs w:val="18"/>
              </w:rPr>
              <w:t xml:space="preserve">ertanian </w:t>
            </w:r>
            <w:r w:rsidRPr="00EA678C">
              <w:rPr>
                <w:rFonts w:ascii="Tahoma" w:hAnsi="Tahoma" w:cs="Tahoma"/>
                <w:i/>
                <w:sz w:val="18"/>
                <w:szCs w:val="18"/>
              </w:rPr>
              <w:t>Vertical Garden</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Pertanian</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 Kelautan, Perikanan, Pertanian dan Peternakan</w:t>
            </w:r>
          </w:p>
        </w:tc>
      </w:tr>
      <w:tr w:rsidR="00421565" w:rsidRPr="00EA678C" w:rsidTr="00E84EE0">
        <w:trPr>
          <w:trHeight w:val="597"/>
        </w:trPr>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ind w:right="-108"/>
              <w:rPr>
                <w:rFonts w:ascii="Tahoma" w:hAnsi="Tahoma" w:cs="Tahoma"/>
                <w:sz w:val="18"/>
                <w:szCs w:val="18"/>
              </w:rPr>
            </w:pPr>
          </w:p>
        </w:tc>
        <w:tc>
          <w:tcPr>
            <w:tcW w:w="1984" w:type="dxa"/>
            <w:tcBorders>
              <w:top w:val="dashSmallGap" w:sz="4" w:space="0" w:color="auto"/>
              <w:bottom w:val="dashSmallGap" w:sz="4" w:space="0" w:color="auto"/>
            </w:tcBorders>
            <w:shd w:val="clear" w:color="auto" w:fill="FFFFFF" w:themeFill="background1"/>
          </w:tcPr>
          <w:p w:rsidR="00DD1449" w:rsidRPr="00EA678C" w:rsidRDefault="00DD1449" w:rsidP="00932630">
            <w:pPr>
              <w:ind w:right="-108"/>
              <w:rPr>
                <w:rFonts w:ascii="Tahoma" w:hAnsi="Tahoma" w:cs="Tahoma"/>
                <w:sz w:val="18"/>
                <w:szCs w:val="18"/>
              </w:rPr>
            </w:pPr>
            <w:r w:rsidRPr="00EA678C">
              <w:rPr>
                <w:rFonts w:ascii="Tahoma" w:hAnsi="Tahoma" w:cs="Tahoma"/>
                <w:sz w:val="18"/>
                <w:szCs w:val="18"/>
              </w:rPr>
              <w:t xml:space="preserve">Berkembangnya pusat perdagangan dan jasa </w:t>
            </w: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932630">
            <w:pPr>
              <w:ind w:right="-108"/>
              <w:rPr>
                <w:rFonts w:ascii="Tahoma" w:hAnsi="Tahoma" w:cs="Tahoma"/>
                <w:sz w:val="18"/>
                <w:szCs w:val="18"/>
              </w:rPr>
            </w:pPr>
            <w:r w:rsidRPr="00EA678C">
              <w:rPr>
                <w:rFonts w:ascii="Tahoma" w:hAnsi="Tahoma" w:cs="Tahoma"/>
                <w:sz w:val="18"/>
                <w:szCs w:val="18"/>
              </w:rPr>
              <w:t>Progam Peningkatan Efisiensi Perdagangan Dalam Negeri</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Perdagangan</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 Perindustrian dan Perdagangan</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tcBorders>
              <w:top w:val="dashSmallGap" w:sz="4" w:space="0" w:color="auto"/>
              <w:bottom w:val="dashSmallGap" w:sz="4" w:space="0" w:color="auto"/>
            </w:tcBorders>
            <w:shd w:val="clear" w:color="auto" w:fill="FFFFFF" w:themeFill="background1"/>
          </w:tcPr>
          <w:p w:rsidR="00DD1449" w:rsidRPr="00EA678C" w:rsidRDefault="00DD1449" w:rsidP="001D4FD6">
            <w:pPr>
              <w:rPr>
                <w:rFonts w:ascii="Tahoma" w:hAnsi="Tahoma" w:cs="Tahoma"/>
                <w:sz w:val="18"/>
                <w:szCs w:val="18"/>
              </w:rPr>
            </w:pPr>
            <w:r w:rsidRPr="00EA678C">
              <w:rPr>
                <w:rFonts w:ascii="Tahoma" w:hAnsi="Tahoma" w:cs="Tahoma"/>
                <w:sz w:val="18"/>
                <w:szCs w:val="18"/>
              </w:rPr>
              <w:t>Berkembangnya pusat industri pengolahan</w:t>
            </w:r>
            <w:r w:rsidR="001D4FD6">
              <w:rPr>
                <w:rFonts w:ascii="Tahoma" w:hAnsi="Tahoma" w:cs="Tahoma"/>
                <w:sz w:val="18"/>
                <w:szCs w:val="18"/>
                <w:lang w:val="id-ID"/>
              </w:rPr>
              <w:t xml:space="preserve"> </w:t>
            </w:r>
            <w:r w:rsidRPr="00EA678C">
              <w:rPr>
                <w:rFonts w:ascii="Tahoma" w:hAnsi="Tahoma" w:cs="Tahoma"/>
                <w:sz w:val="18"/>
                <w:szCs w:val="18"/>
              </w:rPr>
              <w:t>strategis</w:t>
            </w: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291036">
            <w:pPr>
              <w:ind w:right="-108"/>
              <w:rPr>
                <w:rFonts w:ascii="Tahoma" w:hAnsi="Tahoma" w:cs="Tahoma"/>
                <w:sz w:val="18"/>
                <w:szCs w:val="18"/>
              </w:rPr>
            </w:pPr>
            <w:r w:rsidRPr="00EA678C">
              <w:rPr>
                <w:rFonts w:ascii="Tahoma" w:hAnsi="Tahoma" w:cs="Tahoma"/>
                <w:sz w:val="18"/>
                <w:szCs w:val="18"/>
              </w:rPr>
              <w:t xml:space="preserve">Program </w:t>
            </w:r>
            <w:r w:rsidR="00291036" w:rsidRPr="00EA678C">
              <w:rPr>
                <w:rFonts w:ascii="Tahoma" w:hAnsi="Tahoma" w:cs="Tahoma"/>
                <w:sz w:val="18"/>
                <w:szCs w:val="18"/>
                <w:lang w:val="id-ID"/>
              </w:rPr>
              <w:t>P</w:t>
            </w:r>
            <w:r w:rsidRPr="00EA678C">
              <w:rPr>
                <w:rFonts w:ascii="Tahoma" w:hAnsi="Tahoma" w:cs="Tahoma"/>
                <w:sz w:val="18"/>
                <w:szCs w:val="18"/>
              </w:rPr>
              <w:t>engembangan Industri Kecil dan Menengah</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Industri</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 Perindustrian dan perdagangan</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tcBorders>
              <w:top w:val="dashSmallGap" w:sz="4" w:space="0" w:color="auto"/>
              <w:bottom w:val="dashSmallGap" w:sz="4" w:space="0" w:color="auto"/>
            </w:tcBorders>
            <w:shd w:val="clear" w:color="auto" w:fill="FFFFFF" w:themeFill="background1"/>
          </w:tcPr>
          <w:p w:rsidR="00DD1449" w:rsidRPr="00EA678C" w:rsidRDefault="00DD1449" w:rsidP="00932630">
            <w:pPr>
              <w:rPr>
                <w:rFonts w:ascii="Tahoma" w:hAnsi="Tahoma" w:cs="Tahoma"/>
                <w:sz w:val="18"/>
                <w:szCs w:val="18"/>
              </w:rPr>
            </w:pPr>
            <w:r w:rsidRPr="00EA678C">
              <w:rPr>
                <w:rFonts w:ascii="Tahoma" w:hAnsi="Tahoma" w:cs="Tahoma"/>
                <w:sz w:val="18"/>
                <w:szCs w:val="18"/>
              </w:rPr>
              <w:t>Meningkatnya daya saing pariwisata</w:t>
            </w: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932630">
            <w:pPr>
              <w:ind w:right="-108"/>
              <w:rPr>
                <w:rFonts w:ascii="Tahoma" w:hAnsi="Tahoma" w:cs="Tahoma"/>
                <w:sz w:val="18"/>
                <w:szCs w:val="18"/>
              </w:rPr>
            </w:pPr>
            <w:r w:rsidRPr="00EA678C">
              <w:rPr>
                <w:rFonts w:ascii="Tahoma" w:hAnsi="Tahoma" w:cs="Tahoma"/>
                <w:sz w:val="18"/>
                <w:szCs w:val="18"/>
              </w:rPr>
              <w:t xml:space="preserve">Program Pengembangan Destinasi Wisata </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ind w:right="-108"/>
              <w:rPr>
                <w:rFonts w:ascii="Tahoma" w:hAnsi="Tahoma" w:cs="Tahoma"/>
                <w:sz w:val="18"/>
                <w:szCs w:val="18"/>
              </w:rPr>
            </w:pPr>
            <w:r w:rsidRPr="00EA678C">
              <w:rPr>
                <w:rFonts w:ascii="Tahoma" w:hAnsi="Tahoma" w:cs="Tahoma"/>
                <w:sz w:val="18"/>
                <w:szCs w:val="18"/>
              </w:rPr>
              <w:t>Pariwisata</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 Pariwisata</w:t>
            </w:r>
          </w:p>
        </w:tc>
      </w:tr>
      <w:tr w:rsidR="00421565" w:rsidRPr="00EA678C" w:rsidTr="00E84EE0">
        <w:trPr>
          <w:trHeight w:val="887"/>
        </w:trPr>
        <w:tc>
          <w:tcPr>
            <w:tcW w:w="284" w:type="dxa"/>
            <w:vMerge w:val="restart"/>
            <w:tcBorders>
              <w:top w:val="dashSmallGap" w:sz="4" w:space="0" w:color="auto"/>
              <w:bottom w:val="dashSmallGap" w:sz="4" w:space="0" w:color="auto"/>
            </w:tcBorders>
            <w:shd w:val="clear" w:color="auto" w:fill="FFFFFF" w:themeFill="background1"/>
          </w:tcPr>
          <w:p w:rsidR="00D43C1E" w:rsidRPr="00EA678C" w:rsidRDefault="00DD1449" w:rsidP="00557840">
            <w:pPr>
              <w:ind w:left="-108" w:right="-140"/>
              <w:jc w:val="center"/>
              <w:rPr>
                <w:rFonts w:ascii="Tahoma" w:hAnsi="Tahoma" w:cs="Tahoma"/>
                <w:sz w:val="18"/>
                <w:szCs w:val="18"/>
                <w:lang w:val="id-ID"/>
              </w:rPr>
            </w:pPr>
            <w:r w:rsidRPr="00EA678C">
              <w:rPr>
                <w:rFonts w:ascii="Tahoma" w:hAnsi="Tahoma" w:cs="Tahoma"/>
                <w:sz w:val="18"/>
                <w:szCs w:val="18"/>
                <w:lang w:val="id-ID"/>
              </w:rPr>
              <w:t>4</w:t>
            </w:r>
          </w:p>
        </w:tc>
        <w:tc>
          <w:tcPr>
            <w:tcW w:w="1559" w:type="dxa"/>
            <w:vMerge w:val="restart"/>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r w:rsidRPr="00EA678C">
              <w:rPr>
                <w:rFonts w:ascii="Tahoma" w:hAnsi="Tahoma" w:cs="Tahoma"/>
                <w:sz w:val="18"/>
                <w:szCs w:val="18"/>
              </w:rPr>
              <w:t>Mewujudkan sumberdaya manusia  yang berdaya saing, berbudaya dan relegius</w:t>
            </w:r>
          </w:p>
        </w:tc>
        <w:tc>
          <w:tcPr>
            <w:tcW w:w="1984" w:type="dxa"/>
            <w:vMerge w:val="restart"/>
            <w:tcBorders>
              <w:top w:val="dashSmallGap" w:sz="4" w:space="0" w:color="auto"/>
              <w:bottom w:val="dashSmallGap" w:sz="4" w:space="0" w:color="auto"/>
            </w:tcBorders>
            <w:shd w:val="clear" w:color="auto" w:fill="FFFFFF" w:themeFill="background1"/>
          </w:tcPr>
          <w:p w:rsidR="00D43C1E" w:rsidRPr="00EA678C" w:rsidRDefault="00D43C1E" w:rsidP="00932630">
            <w:pPr>
              <w:jc w:val="both"/>
              <w:rPr>
                <w:rFonts w:ascii="Tahoma" w:hAnsi="Tahoma" w:cs="Tahoma"/>
                <w:sz w:val="18"/>
                <w:szCs w:val="18"/>
              </w:rPr>
            </w:pPr>
            <w:r w:rsidRPr="00EA678C">
              <w:rPr>
                <w:rFonts w:ascii="Tahoma" w:hAnsi="Tahoma" w:cs="Tahoma"/>
                <w:sz w:val="18"/>
                <w:szCs w:val="18"/>
              </w:rPr>
              <w:t>Meningkatnya kualitas kehidupan pemuda dan olah raga</w:t>
            </w: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557840">
            <w:pPr>
              <w:pStyle w:val="ListParagraph"/>
              <w:ind w:left="0" w:right="-108"/>
              <w:rPr>
                <w:rFonts w:ascii="Tahoma" w:hAnsi="Tahoma" w:cs="Tahoma"/>
                <w:sz w:val="18"/>
                <w:szCs w:val="18"/>
              </w:rPr>
            </w:pPr>
            <w:r w:rsidRPr="00EA678C">
              <w:rPr>
                <w:rFonts w:ascii="Tahoma" w:hAnsi="Tahoma" w:cs="Tahoma"/>
                <w:sz w:val="18"/>
                <w:szCs w:val="18"/>
              </w:rPr>
              <w:t>Program Peningkatan Upaya Penumbuhan Ke</w:t>
            </w:r>
            <w:r w:rsidR="00557840">
              <w:rPr>
                <w:rFonts w:ascii="Tahoma" w:hAnsi="Tahoma" w:cs="Tahoma"/>
                <w:sz w:val="18"/>
                <w:szCs w:val="18"/>
              </w:rPr>
              <w:t>wirausahaan dan Kecakapan</w:t>
            </w:r>
            <w:r w:rsidR="00557840">
              <w:rPr>
                <w:rFonts w:ascii="Tahoma" w:hAnsi="Tahoma" w:cs="Tahoma"/>
                <w:sz w:val="18"/>
                <w:szCs w:val="18"/>
                <w:lang w:val="id-ID"/>
              </w:rPr>
              <w:t xml:space="preserve"> </w:t>
            </w:r>
            <w:r w:rsidR="00557840">
              <w:rPr>
                <w:rFonts w:ascii="Tahoma" w:hAnsi="Tahoma" w:cs="Tahoma"/>
                <w:sz w:val="18"/>
                <w:szCs w:val="18"/>
              </w:rPr>
              <w:t>Hidup</w:t>
            </w:r>
            <w:r w:rsidR="00557840">
              <w:rPr>
                <w:rFonts w:ascii="Tahoma" w:hAnsi="Tahoma" w:cs="Tahoma"/>
                <w:sz w:val="18"/>
                <w:szCs w:val="18"/>
                <w:lang w:val="id-ID"/>
              </w:rPr>
              <w:t xml:space="preserve"> p</w:t>
            </w:r>
            <w:r w:rsidRPr="00EA678C">
              <w:rPr>
                <w:rFonts w:ascii="Tahoma" w:hAnsi="Tahoma" w:cs="Tahoma"/>
                <w:sz w:val="18"/>
                <w:szCs w:val="18"/>
              </w:rPr>
              <w:t>emuda</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tabs>
                <w:tab w:val="left" w:pos="176"/>
              </w:tabs>
              <w:ind w:right="-108"/>
              <w:rPr>
                <w:rFonts w:ascii="Tahoma" w:hAnsi="Tahoma" w:cs="Tahoma"/>
                <w:sz w:val="18"/>
                <w:szCs w:val="18"/>
              </w:rPr>
            </w:pPr>
            <w:r w:rsidRPr="00EA678C">
              <w:rPr>
                <w:rFonts w:ascii="Tahoma" w:hAnsi="Tahoma" w:cs="Tahoma"/>
                <w:sz w:val="18"/>
                <w:szCs w:val="18"/>
              </w:rPr>
              <w:t>Pemuda dan Olah</w:t>
            </w:r>
            <w:r w:rsidR="00557840">
              <w:rPr>
                <w:rFonts w:ascii="Tahoma" w:hAnsi="Tahoma" w:cs="Tahoma"/>
                <w:sz w:val="18"/>
                <w:szCs w:val="18"/>
                <w:lang w:val="id-ID"/>
              </w:rPr>
              <w:t xml:space="preserve"> </w:t>
            </w:r>
            <w:r w:rsidRPr="00EA678C">
              <w:rPr>
                <w:rFonts w:ascii="Tahoma" w:hAnsi="Tahoma" w:cs="Tahoma"/>
                <w:sz w:val="18"/>
                <w:szCs w:val="18"/>
              </w:rPr>
              <w:t>Raga</w:t>
            </w: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Dinas Pemuda</w:t>
            </w:r>
          </w:p>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Dan Olahraga</w:t>
            </w:r>
          </w:p>
        </w:tc>
      </w:tr>
      <w:tr w:rsidR="00421565" w:rsidRPr="00EA678C" w:rsidTr="00E84EE0">
        <w:trPr>
          <w:trHeight w:val="411"/>
        </w:trPr>
        <w:tc>
          <w:tcPr>
            <w:tcW w:w="284" w:type="dxa"/>
            <w:vMerge/>
            <w:tcBorders>
              <w:top w:val="dashSmallGap" w:sz="4" w:space="0" w:color="auto"/>
              <w:bottom w:val="dashSmallGap" w:sz="4" w:space="0" w:color="auto"/>
            </w:tcBorders>
            <w:shd w:val="clear" w:color="auto" w:fill="FFFFFF" w:themeFill="background1"/>
          </w:tcPr>
          <w:p w:rsidR="00D43C1E" w:rsidRPr="00EA678C" w:rsidRDefault="00D43C1E"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43C1E" w:rsidRPr="00EA678C" w:rsidRDefault="00D43C1E" w:rsidP="00932630">
            <w:pPr>
              <w:jc w:val="cente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932630">
            <w:pPr>
              <w:pStyle w:val="ListParagraph"/>
              <w:ind w:left="0" w:right="-108"/>
              <w:rPr>
                <w:rFonts w:ascii="Tahoma" w:hAnsi="Tahoma" w:cs="Tahoma"/>
                <w:sz w:val="18"/>
                <w:szCs w:val="18"/>
              </w:rPr>
            </w:pPr>
            <w:r w:rsidRPr="00EA678C">
              <w:rPr>
                <w:rFonts w:ascii="Tahoma" w:hAnsi="Tahoma" w:cs="Tahoma"/>
                <w:sz w:val="18"/>
                <w:szCs w:val="18"/>
              </w:rPr>
              <w:t>Program Pembinaan dan Pemasyarakatan Olah Raga</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ind w:right="-108"/>
              <w:rPr>
                <w:rFonts w:ascii="Tahoma" w:hAnsi="Tahoma" w:cs="Tahoma"/>
                <w:sz w:val="18"/>
                <w:szCs w:val="18"/>
              </w:rPr>
            </w:pPr>
            <w:r w:rsidRPr="00EA678C">
              <w:rPr>
                <w:rFonts w:ascii="Tahoma" w:hAnsi="Tahoma" w:cs="Tahoma"/>
                <w:sz w:val="18"/>
                <w:szCs w:val="18"/>
              </w:rPr>
              <w:t>Pemuda dan Olah</w:t>
            </w:r>
            <w:r w:rsidR="001D4FD6">
              <w:rPr>
                <w:rFonts w:ascii="Tahoma" w:hAnsi="Tahoma" w:cs="Tahoma"/>
                <w:sz w:val="18"/>
                <w:szCs w:val="18"/>
                <w:lang w:val="id-ID"/>
              </w:rPr>
              <w:t xml:space="preserve"> </w:t>
            </w:r>
            <w:r w:rsidRPr="00EA678C">
              <w:rPr>
                <w:rFonts w:ascii="Tahoma" w:hAnsi="Tahoma" w:cs="Tahoma"/>
                <w:sz w:val="18"/>
                <w:szCs w:val="18"/>
              </w:rPr>
              <w:t>Raga</w:t>
            </w: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Dinas Pemuda</w:t>
            </w:r>
          </w:p>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Dan Olahraga</w:t>
            </w:r>
          </w:p>
        </w:tc>
      </w:tr>
      <w:tr w:rsidR="00421565" w:rsidRPr="00EA678C" w:rsidTr="00E84EE0">
        <w:trPr>
          <w:trHeight w:val="556"/>
        </w:trPr>
        <w:tc>
          <w:tcPr>
            <w:tcW w:w="284" w:type="dxa"/>
            <w:vMerge/>
            <w:tcBorders>
              <w:top w:val="dashSmallGap" w:sz="4" w:space="0" w:color="auto"/>
              <w:bottom w:val="dashSmallGap" w:sz="4" w:space="0" w:color="auto"/>
            </w:tcBorders>
            <w:shd w:val="clear" w:color="auto" w:fill="FFFFFF" w:themeFill="background1"/>
          </w:tcPr>
          <w:p w:rsidR="00D43C1E" w:rsidRPr="00EA678C" w:rsidRDefault="00D43C1E"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p>
        </w:tc>
        <w:tc>
          <w:tcPr>
            <w:tcW w:w="1984" w:type="dxa"/>
            <w:tcBorders>
              <w:top w:val="dashSmallGap" w:sz="4" w:space="0" w:color="auto"/>
              <w:bottom w:val="dashSmallGap" w:sz="4" w:space="0" w:color="auto"/>
            </w:tcBorders>
            <w:shd w:val="clear" w:color="auto" w:fill="FFFFFF" w:themeFill="background1"/>
          </w:tcPr>
          <w:p w:rsidR="00D43C1E" w:rsidRPr="00EA678C" w:rsidRDefault="00D43C1E" w:rsidP="00932630">
            <w:pPr>
              <w:rPr>
                <w:rFonts w:ascii="Tahoma" w:hAnsi="Tahoma" w:cs="Tahoma"/>
                <w:sz w:val="18"/>
                <w:szCs w:val="18"/>
              </w:rPr>
            </w:pPr>
            <w:r w:rsidRPr="00EA678C">
              <w:rPr>
                <w:rFonts w:ascii="Tahoma" w:hAnsi="Tahoma" w:cs="Tahoma"/>
                <w:sz w:val="18"/>
                <w:szCs w:val="18"/>
              </w:rPr>
              <w:t>Meningkatnya ketahanan pangan masyarakat</w:t>
            </w: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932630">
            <w:pPr>
              <w:pStyle w:val="ListParagraph"/>
              <w:ind w:left="0" w:right="-108"/>
              <w:rPr>
                <w:rFonts w:ascii="Tahoma" w:hAnsi="Tahoma" w:cs="Tahoma"/>
                <w:sz w:val="18"/>
                <w:szCs w:val="18"/>
              </w:rPr>
            </w:pPr>
            <w:r w:rsidRPr="00EA678C">
              <w:rPr>
                <w:rFonts w:ascii="Tahoma" w:hAnsi="Tahoma" w:cs="Tahoma"/>
                <w:sz w:val="18"/>
                <w:szCs w:val="18"/>
              </w:rPr>
              <w:t>Program Pengawasan dan Pengendalian Keamanan Pangan</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tabs>
                <w:tab w:val="left" w:pos="176"/>
              </w:tabs>
              <w:ind w:right="-108"/>
              <w:rPr>
                <w:rFonts w:ascii="Tahoma" w:hAnsi="Tahoma" w:cs="Tahoma"/>
                <w:sz w:val="18"/>
                <w:szCs w:val="18"/>
              </w:rPr>
            </w:pPr>
            <w:r w:rsidRPr="00EA678C">
              <w:rPr>
                <w:rFonts w:ascii="Tahoma" w:hAnsi="Tahoma" w:cs="Tahoma"/>
                <w:sz w:val="18"/>
                <w:szCs w:val="18"/>
              </w:rPr>
              <w:t>Ketahanan Pangan</w:t>
            </w: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Kantor</w:t>
            </w:r>
            <w:r w:rsidR="001C4980" w:rsidRPr="00EA678C">
              <w:rPr>
                <w:rFonts w:ascii="Tahoma" w:hAnsi="Tahoma" w:cs="Tahoma"/>
                <w:sz w:val="18"/>
                <w:szCs w:val="18"/>
                <w:lang w:val="id-ID"/>
              </w:rPr>
              <w:t xml:space="preserve"> </w:t>
            </w:r>
            <w:r w:rsidRPr="00EA678C">
              <w:rPr>
                <w:rFonts w:ascii="Tahoma" w:hAnsi="Tahoma" w:cs="Tahoma"/>
                <w:sz w:val="18"/>
                <w:szCs w:val="18"/>
              </w:rPr>
              <w:t>Ketahanan</w:t>
            </w:r>
          </w:p>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Pangan</w:t>
            </w:r>
          </w:p>
        </w:tc>
      </w:tr>
      <w:tr w:rsidR="00421565" w:rsidRPr="00EA678C" w:rsidTr="00E84EE0">
        <w:trPr>
          <w:trHeight w:val="435"/>
        </w:trPr>
        <w:tc>
          <w:tcPr>
            <w:tcW w:w="284" w:type="dxa"/>
            <w:vMerge/>
            <w:tcBorders>
              <w:top w:val="dashSmallGap" w:sz="4" w:space="0" w:color="auto"/>
              <w:bottom w:val="dashSmallGap" w:sz="4" w:space="0" w:color="auto"/>
            </w:tcBorders>
            <w:shd w:val="clear" w:color="auto" w:fill="FFFFFF" w:themeFill="background1"/>
          </w:tcPr>
          <w:p w:rsidR="001C4980" w:rsidRPr="00EA678C" w:rsidRDefault="001C498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1C4980" w:rsidRPr="00EA678C" w:rsidRDefault="001C4980" w:rsidP="00DD1449">
            <w:pPr>
              <w:rPr>
                <w:rFonts w:ascii="Tahoma" w:hAnsi="Tahoma" w:cs="Tahoma"/>
                <w:sz w:val="18"/>
                <w:szCs w:val="18"/>
              </w:rPr>
            </w:pPr>
          </w:p>
        </w:tc>
        <w:tc>
          <w:tcPr>
            <w:tcW w:w="1984" w:type="dxa"/>
            <w:vMerge w:val="restart"/>
            <w:tcBorders>
              <w:top w:val="dashSmallGap" w:sz="4" w:space="0" w:color="auto"/>
            </w:tcBorders>
            <w:shd w:val="clear" w:color="auto" w:fill="FFFFFF" w:themeFill="background1"/>
          </w:tcPr>
          <w:p w:rsidR="001C4980" w:rsidRPr="00EA678C" w:rsidRDefault="001C4980" w:rsidP="00932630">
            <w:pPr>
              <w:jc w:val="both"/>
              <w:rPr>
                <w:rFonts w:ascii="Tahoma" w:hAnsi="Tahoma" w:cs="Tahoma"/>
                <w:sz w:val="18"/>
                <w:szCs w:val="18"/>
              </w:rPr>
            </w:pPr>
            <w:r w:rsidRPr="00EA678C">
              <w:rPr>
                <w:rFonts w:ascii="Tahoma" w:hAnsi="Tahoma" w:cs="Tahoma"/>
                <w:sz w:val="18"/>
                <w:szCs w:val="18"/>
              </w:rPr>
              <w:t xml:space="preserve">Meningkatnya keberdayaan perempuan dan perlindungan anak </w:t>
            </w:r>
          </w:p>
        </w:tc>
        <w:tc>
          <w:tcPr>
            <w:tcW w:w="2410" w:type="dxa"/>
            <w:tcBorders>
              <w:top w:val="dashSmallGap" w:sz="4" w:space="0" w:color="auto"/>
              <w:bottom w:val="dashSmallGap" w:sz="4" w:space="0" w:color="auto"/>
            </w:tcBorders>
            <w:shd w:val="clear" w:color="auto" w:fill="FFFFFF" w:themeFill="background1"/>
          </w:tcPr>
          <w:p w:rsidR="001C4980" w:rsidRPr="00EA678C" w:rsidRDefault="001C4980" w:rsidP="00932630">
            <w:pPr>
              <w:ind w:right="-108"/>
              <w:rPr>
                <w:rFonts w:ascii="Tahoma" w:hAnsi="Tahoma" w:cs="Tahoma"/>
                <w:sz w:val="18"/>
                <w:szCs w:val="18"/>
              </w:rPr>
            </w:pPr>
            <w:r w:rsidRPr="00EA678C">
              <w:rPr>
                <w:rFonts w:ascii="Tahoma" w:hAnsi="Tahoma" w:cs="Tahoma"/>
                <w:sz w:val="18"/>
                <w:szCs w:val="18"/>
              </w:rPr>
              <w:t xml:space="preserve">Program Keserasian </w:t>
            </w:r>
          </w:p>
          <w:p w:rsidR="001C4980" w:rsidRPr="00EA678C" w:rsidRDefault="001C4980" w:rsidP="00932630">
            <w:pPr>
              <w:ind w:right="-108"/>
              <w:rPr>
                <w:rFonts w:ascii="Tahoma" w:hAnsi="Tahoma" w:cs="Tahoma"/>
                <w:sz w:val="18"/>
                <w:szCs w:val="18"/>
              </w:rPr>
            </w:pPr>
            <w:r w:rsidRPr="00EA678C">
              <w:rPr>
                <w:rFonts w:ascii="Tahoma" w:hAnsi="Tahoma" w:cs="Tahoma"/>
                <w:sz w:val="18"/>
                <w:szCs w:val="18"/>
              </w:rPr>
              <w:t>Kebijakan    Kualitas Anak dan Perempuan</w:t>
            </w:r>
          </w:p>
        </w:tc>
        <w:tc>
          <w:tcPr>
            <w:tcW w:w="1669" w:type="dxa"/>
            <w:tcBorders>
              <w:top w:val="dashSmallGap" w:sz="4" w:space="0" w:color="auto"/>
              <w:bottom w:val="dashSmallGap" w:sz="4" w:space="0" w:color="auto"/>
            </w:tcBorders>
            <w:shd w:val="clear" w:color="auto" w:fill="FFFFFF" w:themeFill="background1"/>
          </w:tcPr>
          <w:p w:rsidR="001C4980" w:rsidRPr="00EA678C" w:rsidRDefault="001C4980" w:rsidP="00557840">
            <w:pPr>
              <w:tabs>
                <w:tab w:val="left" w:pos="176"/>
              </w:tabs>
              <w:ind w:right="-108"/>
              <w:rPr>
                <w:rFonts w:ascii="Tahoma" w:hAnsi="Tahoma" w:cs="Tahoma"/>
                <w:sz w:val="18"/>
                <w:szCs w:val="18"/>
              </w:rPr>
            </w:pPr>
            <w:r w:rsidRPr="00EA678C">
              <w:rPr>
                <w:rFonts w:ascii="Tahoma" w:hAnsi="Tahoma" w:cs="Tahoma"/>
                <w:sz w:val="18"/>
                <w:szCs w:val="18"/>
              </w:rPr>
              <w:t>Pemberdayaan Perempuan dan Perlindungan Anak</w:t>
            </w:r>
          </w:p>
        </w:tc>
        <w:tc>
          <w:tcPr>
            <w:tcW w:w="1557" w:type="dxa"/>
            <w:tcBorders>
              <w:top w:val="dashSmallGap" w:sz="4" w:space="0" w:color="auto"/>
              <w:bottom w:val="dashSmallGap" w:sz="4" w:space="0" w:color="auto"/>
            </w:tcBorders>
            <w:shd w:val="clear" w:color="auto" w:fill="FFFFFF" w:themeFill="background1"/>
          </w:tcPr>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Badan</w:t>
            </w:r>
          </w:p>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Pemberdayaan</w:t>
            </w:r>
          </w:p>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Perempuan dan</w:t>
            </w:r>
          </w:p>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Perlindungan</w:t>
            </w:r>
          </w:p>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Anak</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1C4980" w:rsidRPr="00EA678C" w:rsidRDefault="001C498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1C4980" w:rsidRPr="00EA678C" w:rsidRDefault="001C4980" w:rsidP="00DD1449">
            <w:pPr>
              <w:rPr>
                <w:rFonts w:ascii="Tahoma" w:hAnsi="Tahoma" w:cs="Tahoma"/>
                <w:sz w:val="18"/>
                <w:szCs w:val="18"/>
              </w:rPr>
            </w:pPr>
          </w:p>
        </w:tc>
        <w:tc>
          <w:tcPr>
            <w:tcW w:w="1984" w:type="dxa"/>
            <w:vMerge/>
            <w:shd w:val="clear" w:color="auto" w:fill="FFFFFF" w:themeFill="background1"/>
          </w:tcPr>
          <w:p w:rsidR="001C4980" w:rsidRPr="00EA678C" w:rsidRDefault="001C4980" w:rsidP="00932630">
            <w:pPr>
              <w:jc w:val="both"/>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1C4980" w:rsidRPr="00EA678C" w:rsidRDefault="001C4980" w:rsidP="00932630">
            <w:pPr>
              <w:ind w:right="-108"/>
              <w:rPr>
                <w:rFonts w:ascii="Tahoma" w:hAnsi="Tahoma" w:cs="Tahoma"/>
                <w:sz w:val="18"/>
                <w:szCs w:val="18"/>
              </w:rPr>
            </w:pPr>
            <w:r w:rsidRPr="00EA678C">
              <w:rPr>
                <w:rFonts w:ascii="Tahoma" w:hAnsi="Tahoma" w:cs="Tahoma"/>
                <w:sz w:val="18"/>
                <w:szCs w:val="18"/>
              </w:rPr>
              <w:t>Program Perlindungan Perempuan dan Anak</w:t>
            </w:r>
          </w:p>
        </w:tc>
        <w:tc>
          <w:tcPr>
            <w:tcW w:w="1669" w:type="dxa"/>
            <w:tcBorders>
              <w:top w:val="dashSmallGap" w:sz="4" w:space="0" w:color="auto"/>
              <w:bottom w:val="dashSmallGap" w:sz="4" w:space="0" w:color="auto"/>
            </w:tcBorders>
            <w:shd w:val="clear" w:color="auto" w:fill="FFFFFF" w:themeFill="background1"/>
          </w:tcPr>
          <w:p w:rsidR="001C4980" w:rsidRPr="00EA678C" w:rsidRDefault="001C4980" w:rsidP="00557840">
            <w:pPr>
              <w:tabs>
                <w:tab w:val="left" w:pos="176"/>
              </w:tabs>
              <w:ind w:right="-108"/>
              <w:rPr>
                <w:rFonts w:ascii="Tahoma" w:hAnsi="Tahoma" w:cs="Tahoma"/>
                <w:sz w:val="18"/>
                <w:szCs w:val="18"/>
              </w:rPr>
            </w:pPr>
            <w:r w:rsidRPr="00EA678C">
              <w:rPr>
                <w:rFonts w:ascii="Tahoma" w:hAnsi="Tahoma" w:cs="Tahoma"/>
                <w:sz w:val="18"/>
                <w:szCs w:val="18"/>
              </w:rPr>
              <w:t>Pemberdayaan Perempuan dan Perlindungan Anak</w:t>
            </w:r>
          </w:p>
        </w:tc>
        <w:tc>
          <w:tcPr>
            <w:tcW w:w="1557" w:type="dxa"/>
            <w:tcBorders>
              <w:top w:val="dashSmallGap" w:sz="4" w:space="0" w:color="auto"/>
              <w:bottom w:val="dashSmallGap" w:sz="4" w:space="0" w:color="auto"/>
            </w:tcBorders>
            <w:shd w:val="clear" w:color="auto" w:fill="FFFFFF" w:themeFill="background1"/>
          </w:tcPr>
          <w:p w:rsidR="001C4980" w:rsidRPr="00EA678C" w:rsidRDefault="001C4980" w:rsidP="002138D5">
            <w:pPr>
              <w:ind w:left="-50" w:right="-108"/>
              <w:rPr>
                <w:rFonts w:ascii="Tahoma" w:hAnsi="Tahoma" w:cs="Tahoma"/>
                <w:sz w:val="18"/>
                <w:szCs w:val="18"/>
              </w:rPr>
            </w:pPr>
            <w:r w:rsidRPr="00EA678C">
              <w:rPr>
                <w:rFonts w:ascii="Tahoma" w:hAnsi="Tahoma" w:cs="Tahoma"/>
                <w:sz w:val="18"/>
                <w:szCs w:val="18"/>
              </w:rPr>
              <w:t>Badan</w:t>
            </w:r>
          </w:p>
          <w:p w:rsidR="001C4980" w:rsidRPr="00EA678C" w:rsidRDefault="001C4980" w:rsidP="002138D5">
            <w:pPr>
              <w:ind w:left="-50" w:right="-108"/>
              <w:rPr>
                <w:rFonts w:ascii="Tahoma" w:hAnsi="Tahoma" w:cs="Tahoma"/>
                <w:sz w:val="18"/>
                <w:szCs w:val="18"/>
              </w:rPr>
            </w:pPr>
            <w:r w:rsidRPr="00EA678C">
              <w:rPr>
                <w:rFonts w:ascii="Tahoma" w:hAnsi="Tahoma" w:cs="Tahoma"/>
                <w:sz w:val="18"/>
                <w:szCs w:val="18"/>
              </w:rPr>
              <w:t>Pemberdayaan</w:t>
            </w:r>
          </w:p>
          <w:p w:rsidR="001C4980" w:rsidRPr="00EA678C" w:rsidRDefault="001C4980" w:rsidP="002138D5">
            <w:pPr>
              <w:ind w:left="-50" w:right="-108"/>
              <w:rPr>
                <w:rFonts w:ascii="Tahoma" w:hAnsi="Tahoma" w:cs="Tahoma"/>
                <w:sz w:val="18"/>
                <w:szCs w:val="18"/>
              </w:rPr>
            </w:pPr>
            <w:r w:rsidRPr="00EA678C">
              <w:rPr>
                <w:rFonts w:ascii="Tahoma" w:hAnsi="Tahoma" w:cs="Tahoma"/>
                <w:sz w:val="18"/>
                <w:szCs w:val="18"/>
              </w:rPr>
              <w:t>Perempuan dan</w:t>
            </w:r>
          </w:p>
          <w:p w:rsidR="001C4980" w:rsidRPr="00EA678C" w:rsidRDefault="001C4980" w:rsidP="002138D5">
            <w:pPr>
              <w:ind w:left="-50" w:right="-108"/>
              <w:rPr>
                <w:rFonts w:ascii="Tahoma" w:hAnsi="Tahoma" w:cs="Tahoma"/>
                <w:sz w:val="18"/>
                <w:szCs w:val="18"/>
              </w:rPr>
            </w:pPr>
            <w:r w:rsidRPr="00EA678C">
              <w:rPr>
                <w:rFonts w:ascii="Tahoma" w:hAnsi="Tahoma" w:cs="Tahoma"/>
                <w:sz w:val="18"/>
                <w:szCs w:val="18"/>
              </w:rPr>
              <w:t>Perlindungan</w:t>
            </w:r>
          </w:p>
          <w:p w:rsidR="001C4980" w:rsidRPr="00EA678C" w:rsidRDefault="001C4980" w:rsidP="002138D5">
            <w:pPr>
              <w:ind w:left="-50" w:right="-108"/>
              <w:rPr>
                <w:rFonts w:ascii="Tahoma" w:hAnsi="Tahoma" w:cs="Tahoma"/>
                <w:sz w:val="18"/>
                <w:szCs w:val="18"/>
              </w:rPr>
            </w:pPr>
            <w:r w:rsidRPr="00EA678C">
              <w:rPr>
                <w:rFonts w:ascii="Tahoma" w:hAnsi="Tahoma" w:cs="Tahoma"/>
                <w:sz w:val="18"/>
                <w:szCs w:val="18"/>
              </w:rPr>
              <w:t>Anak</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1C4980" w:rsidRPr="00EA678C" w:rsidRDefault="001C498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1C4980" w:rsidRPr="00EA678C" w:rsidRDefault="001C4980" w:rsidP="00DD1449">
            <w:pPr>
              <w:rPr>
                <w:rFonts w:ascii="Tahoma" w:hAnsi="Tahoma" w:cs="Tahoma"/>
                <w:sz w:val="18"/>
                <w:szCs w:val="18"/>
              </w:rPr>
            </w:pPr>
          </w:p>
        </w:tc>
        <w:tc>
          <w:tcPr>
            <w:tcW w:w="1984" w:type="dxa"/>
            <w:vMerge/>
            <w:tcBorders>
              <w:bottom w:val="dashSmallGap" w:sz="4" w:space="0" w:color="auto"/>
            </w:tcBorders>
            <w:shd w:val="clear" w:color="auto" w:fill="FFFFFF" w:themeFill="background1"/>
          </w:tcPr>
          <w:p w:rsidR="001C4980" w:rsidRPr="00EA678C" w:rsidRDefault="001C4980" w:rsidP="00932630">
            <w:pPr>
              <w:jc w:val="both"/>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1C4980" w:rsidRPr="00EA678C" w:rsidRDefault="001C4980" w:rsidP="00421565">
            <w:pPr>
              <w:ind w:right="-108"/>
              <w:rPr>
                <w:rFonts w:ascii="Tahoma" w:hAnsi="Tahoma" w:cs="Tahoma"/>
                <w:sz w:val="18"/>
                <w:szCs w:val="18"/>
              </w:rPr>
            </w:pPr>
            <w:r w:rsidRPr="00EA678C">
              <w:rPr>
                <w:rFonts w:ascii="Tahoma" w:hAnsi="Tahoma" w:cs="Tahoma"/>
                <w:sz w:val="18"/>
                <w:szCs w:val="18"/>
              </w:rPr>
              <w:t xml:space="preserve">Program Penguatan Kelembagaan </w:t>
            </w:r>
            <w:r w:rsidR="00421565" w:rsidRPr="00EA678C">
              <w:rPr>
                <w:rFonts w:ascii="Tahoma" w:hAnsi="Tahoma" w:cs="Tahoma"/>
                <w:sz w:val="18"/>
                <w:szCs w:val="18"/>
              </w:rPr>
              <w:t>dan Pengarus</w:t>
            </w:r>
            <w:r w:rsidR="00421565" w:rsidRPr="00EA678C">
              <w:rPr>
                <w:rFonts w:ascii="Tahoma" w:hAnsi="Tahoma" w:cs="Tahoma"/>
                <w:sz w:val="18"/>
                <w:szCs w:val="18"/>
                <w:lang w:val="id-ID"/>
              </w:rPr>
              <w:t xml:space="preserve"> </w:t>
            </w:r>
            <w:r w:rsidRPr="00EA678C">
              <w:rPr>
                <w:rFonts w:ascii="Tahoma" w:hAnsi="Tahoma" w:cs="Tahoma"/>
                <w:sz w:val="18"/>
                <w:szCs w:val="18"/>
              </w:rPr>
              <w:t>Utamaan Anak</w:t>
            </w:r>
          </w:p>
        </w:tc>
        <w:tc>
          <w:tcPr>
            <w:tcW w:w="1669" w:type="dxa"/>
            <w:tcBorders>
              <w:top w:val="dashSmallGap" w:sz="4" w:space="0" w:color="auto"/>
              <w:bottom w:val="dashSmallGap" w:sz="4" w:space="0" w:color="auto"/>
            </w:tcBorders>
            <w:shd w:val="clear" w:color="auto" w:fill="FFFFFF" w:themeFill="background1"/>
          </w:tcPr>
          <w:p w:rsidR="001C4980" w:rsidRPr="00EA678C" w:rsidRDefault="001C4980" w:rsidP="00557840">
            <w:pPr>
              <w:tabs>
                <w:tab w:val="left" w:pos="176"/>
              </w:tabs>
              <w:ind w:right="-108"/>
              <w:rPr>
                <w:rFonts w:ascii="Tahoma" w:hAnsi="Tahoma" w:cs="Tahoma"/>
                <w:sz w:val="18"/>
                <w:szCs w:val="18"/>
              </w:rPr>
            </w:pPr>
            <w:r w:rsidRPr="00EA678C">
              <w:rPr>
                <w:rFonts w:ascii="Tahoma" w:hAnsi="Tahoma" w:cs="Tahoma"/>
                <w:sz w:val="18"/>
                <w:szCs w:val="18"/>
              </w:rPr>
              <w:t>Pemberdayaan Perempuan dan Perlindungan Anak</w:t>
            </w:r>
          </w:p>
        </w:tc>
        <w:tc>
          <w:tcPr>
            <w:tcW w:w="1557" w:type="dxa"/>
            <w:tcBorders>
              <w:top w:val="dashSmallGap" w:sz="4" w:space="0" w:color="auto"/>
              <w:bottom w:val="dashSmallGap" w:sz="4" w:space="0" w:color="auto"/>
            </w:tcBorders>
            <w:shd w:val="clear" w:color="auto" w:fill="FFFFFF" w:themeFill="background1"/>
          </w:tcPr>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Badan</w:t>
            </w:r>
          </w:p>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Pemberdayaan</w:t>
            </w:r>
          </w:p>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Perempuan dan</w:t>
            </w:r>
          </w:p>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Perlindungan</w:t>
            </w:r>
          </w:p>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Anak</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43C1E" w:rsidRPr="00EA678C" w:rsidRDefault="00D43C1E"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p>
        </w:tc>
        <w:tc>
          <w:tcPr>
            <w:tcW w:w="1984" w:type="dxa"/>
            <w:vMerge w:val="restart"/>
            <w:tcBorders>
              <w:top w:val="dashSmallGap" w:sz="4" w:space="0" w:color="auto"/>
              <w:bottom w:val="dashSmallGap" w:sz="4" w:space="0" w:color="auto"/>
            </w:tcBorders>
            <w:shd w:val="clear" w:color="auto" w:fill="FFFFFF" w:themeFill="background1"/>
          </w:tcPr>
          <w:p w:rsidR="00D43C1E" w:rsidRPr="00EA678C" w:rsidRDefault="00D43C1E" w:rsidP="00932630">
            <w:pPr>
              <w:jc w:val="both"/>
              <w:rPr>
                <w:rFonts w:ascii="Tahoma" w:hAnsi="Tahoma" w:cs="Tahoma"/>
                <w:sz w:val="18"/>
                <w:szCs w:val="18"/>
              </w:rPr>
            </w:pPr>
            <w:r w:rsidRPr="00EA678C">
              <w:rPr>
                <w:rFonts w:ascii="Tahoma" w:hAnsi="Tahoma" w:cs="Tahoma"/>
                <w:sz w:val="18"/>
                <w:szCs w:val="18"/>
              </w:rPr>
              <w:t xml:space="preserve">Meningkatnya pelayanan rehabilitasi sosial </w:t>
            </w: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932630">
            <w:pPr>
              <w:ind w:right="-108"/>
              <w:rPr>
                <w:rFonts w:ascii="Tahoma" w:hAnsi="Tahoma" w:cs="Tahoma"/>
                <w:sz w:val="18"/>
                <w:szCs w:val="18"/>
              </w:rPr>
            </w:pPr>
            <w:r w:rsidRPr="00EA678C">
              <w:rPr>
                <w:rFonts w:ascii="Tahoma" w:hAnsi="Tahoma" w:cs="Tahoma"/>
                <w:sz w:val="18"/>
                <w:szCs w:val="18"/>
              </w:rPr>
              <w:t>Program Pembinaan Anak Terlantar</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ind w:right="-108"/>
              <w:rPr>
                <w:rFonts w:ascii="Tahoma" w:hAnsi="Tahoma" w:cs="Tahoma"/>
                <w:sz w:val="18"/>
                <w:szCs w:val="18"/>
              </w:rPr>
            </w:pPr>
            <w:r w:rsidRPr="00EA678C">
              <w:rPr>
                <w:rFonts w:ascii="Tahoma" w:hAnsi="Tahoma" w:cs="Tahoma"/>
                <w:sz w:val="18"/>
                <w:szCs w:val="18"/>
              </w:rPr>
              <w:t>Sosial</w:t>
            </w: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Dinas Sosial</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43C1E" w:rsidRPr="00EA678C" w:rsidRDefault="00D43C1E"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43C1E" w:rsidRPr="00EA678C" w:rsidRDefault="00D43C1E" w:rsidP="00932630">
            <w:pPr>
              <w:jc w:val="cente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932630">
            <w:pPr>
              <w:ind w:right="-108"/>
              <w:rPr>
                <w:rFonts w:ascii="Tahoma" w:hAnsi="Tahoma" w:cs="Tahoma"/>
                <w:sz w:val="18"/>
                <w:szCs w:val="18"/>
              </w:rPr>
            </w:pPr>
            <w:r w:rsidRPr="00EA678C">
              <w:rPr>
                <w:rFonts w:ascii="Tahoma" w:hAnsi="Tahoma" w:cs="Tahoma"/>
                <w:sz w:val="18"/>
                <w:szCs w:val="18"/>
              </w:rPr>
              <w:t>Program Pemberdayaan Penyandang Masalah Kesejahteraan Sosial (PMKS)</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ind w:right="-108"/>
              <w:rPr>
                <w:rFonts w:ascii="Tahoma" w:hAnsi="Tahoma" w:cs="Tahoma"/>
                <w:sz w:val="18"/>
                <w:szCs w:val="18"/>
              </w:rPr>
            </w:pPr>
            <w:r w:rsidRPr="00EA678C">
              <w:rPr>
                <w:rFonts w:ascii="Tahoma" w:hAnsi="Tahoma" w:cs="Tahoma"/>
                <w:sz w:val="18"/>
                <w:szCs w:val="18"/>
              </w:rPr>
              <w:t>Sosial</w:t>
            </w: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Dinas Sosial</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43C1E" w:rsidRPr="00EA678C" w:rsidRDefault="00D43C1E"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p>
        </w:tc>
        <w:tc>
          <w:tcPr>
            <w:tcW w:w="1984" w:type="dxa"/>
            <w:vMerge w:val="restart"/>
            <w:tcBorders>
              <w:top w:val="dashSmallGap" w:sz="4" w:space="0" w:color="auto"/>
              <w:bottom w:val="dashSmallGap" w:sz="4" w:space="0" w:color="auto"/>
            </w:tcBorders>
            <w:shd w:val="clear" w:color="auto" w:fill="FFFFFF" w:themeFill="background1"/>
          </w:tcPr>
          <w:p w:rsidR="00D43C1E" w:rsidRPr="00EA678C" w:rsidRDefault="00D43C1E" w:rsidP="00932630">
            <w:pPr>
              <w:jc w:val="both"/>
              <w:rPr>
                <w:rFonts w:ascii="Tahoma" w:hAnsi="Tahoma" w:cs="Tahoma"/>
                <w:sz w:val="18"/>
                <w:szCs w:val="18"/>
              </w:rPr>
            </w:pPr>
            <w:r w:rsidRPr="00EA678C">
              <w:rPr>
                <w:rFonts w:ascii="Tahoma" w:hAnsi="Tahoma" w:cs="Tahoma"/>
                <w:sz w:val="18"/>
                <w:szCs w:val="18"/>
              </w:rPr>
              <w:t>Terwujudnya masyarakat yang religius dan berakhlak mulia serta harmoni sosial</w:t>
            </w: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932630">
            <w:pPr>
              <w:ind w:right="-108"/>
              <w:rPr>
                <w:rFonts w:ascii="Tahoma" w:hAnsi="Tahoma" w:cs="Tahoma"/>
                <w:sz w:val="18"/>
                <w:szCs w:val="18"/>
              </w:rPr>
            </w:pPr>
            <w:r w:rsidRPr="00EA678C">
              <w:rPr>
                <w:rFonts w:ascii="Tahoma" w:hAnsi="Tahoma" w:cs="Tahoma"/>
                <w:sz w:val="18"/>
                <w:szCs w:val="18"/>
              </w:rPr>
              <w:t xml:space="preserve">Program Peningkatan </w:t>
            </w:r>
          </w:p>
          <w:p w:rsidR="00D43C1E" w:rsidRPr="00EA678C" w:rsidRDefault="00D43C1E" w:rsidP="00291036">
            <w:pPr>
              <w:ind w:right="-108"/>
              <w:rPr>
                <w:rFonts w:ascii="Tahoma" w:hAnsi="Tahoma" w:cs="Tahoma"/>
                <w:sz w:val="18"/>
                <w:szCs w:val="18"/>
              </w:rPr>
            </w:pPr>
            <w:r w:rsidRPr="00EA678C">
              <w:rPr>
                <w:rFonts w:ascii="Tahoma" w:hAnsi="Tahoma" w:cs="Tahoma"/>
                <w:sz w:val="18"/>
                <w:szCs w:val="18"/>
              </w:rPr>
              <w:t>Kualitas Mental Spiritual</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tabs>
                <w:tab w:val="left" w:pos="176"/>
              </w:tabs>
              <w:ind w:right="-108"/>
              <w:rPr>
                <w:rFonts w:ascii="Tahoma" w:hAnsi="Tahoma" w:cs="Tahoma"/>
                <w:sz w:val="18"/>
                <w:szCs w:val="18"/>
              </w:rPr>
            </w:pPr>
            <w:r w:rsidRPr="00EA678C">
              <w:rPr>
                <w:rFonts w:ascii="Tahoma" w:hAnsi="Tahoma" w:cs="Tahoma"/>
                <w:sz w:val="18"/>
                <w:szCs w:val="18"/>
              </w:rPr>
              <w:t>Pemerintahan Umum</w:t>
            </w: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Bagian</w:t>
            </w:r>
          </w:p>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Kesejahteraan</w:t>
            </w:r>
          </w:p>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Rakyat</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43C1E" w:rsidRPr="00EA678C" w:rsidRDefault="00D43C1E"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43C1E" w:rsidRPr="00EA678C" w:rsidRDefault="00D43C1E" w:rsidP="00932630">
            <w:pPr>
              <w:jc w:val="cente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932630">
            <w:pPr>
              <w:ind w:right="-108"/>
              <w:rPr>
                <w:rFonts w:ascii="Tahoma" w:hAnsi="Tahoma" w:cs="Tahoma"/>
                <w:sz w:val="18"/>
                <w:szCs w:val="18"/>
              </w:rPr>
            </w:pPr>
            <w:r w:rsidRPr="00EA678C">
              <w:rPr>
                <w:rFonts w:ascii="Tahoma" w:hAnsi="Tahoma" w:cs="Tahoma"/>
                <w:sz w:val="18"/>
                <w:szCs w:val="18"/>
              </w:rPr>
              <w:t xml:space="preserve">Program Peningkatan </w:t>
            </w:r>
          </w:p>
          <w:p w:rsidR="00D43C1E" w:rsidRPr="00EA678C" w:rsidRDefault="00D43C1E" w:rsidP="00291036">
            <w:pPr>
              <w:ind w:right="-108"/>
              <w:rPr>
                <w:rFonts w:ascii="Tahoma" w:hAnsi="Tahoma" w:cs="Tahoma"/>
                <w:sz w:val="18"/>
                <w:szCs w:val="18"/>
              </w:rPr>
            </w:pPr>
            <w:r w:rsidRPr="00EA678C">
              <w:rPr>
                <w:rFonts w:ascii="Tahoma" w:hAnsi="Tahoma" w:cs="Tahoma"/>
                <w:sz w:val="18"/>
                <w:szCs w:val="18"/>
              </w:rPr>
              <w:t>Kualitas Mental Spiritual</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ind w:right="-108"/>
              <w:rPr>
                <w:rFonts w:ascii="Tahoma" w:hAnsi="Tahoma" w:cs="Tahoma"/>
                <w:sz w:val="18"/>
                <w:szCs w:val="18"/>
              </w:rPr>
            </w:pPr>
            <w:r w:rsidRPr="00EA678C">
              <w:rPr>
                <w:rFonts w:ascii="Tahoma" w:hAnsi="Tahoma" w:cs="Tahoma"/>
                <w:sz w:val="18"/>
                <w:szCs w:val="18"/>
              </w:rPr>
              <w:t>Pemerintahan Umum</w:t>
            </w: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Bagian</w:t>
            </w:r>
            <w:r w:rsidR="001C4980" w:rsidRPr="00EA678C">
              <w:rPr>
                <w:rFonts w:ascii="Tahoma" w:hAnsi="Tahoma" w:cs="Tahoma"/>
                <w:sz w:val="18"/>
                <w:szCs w:val="18"/>
              </w:rPr>
              <w:t xml:space="preserve"> </w:t>
            </w:r>
            <w:r w:rsidRPr="00EA678C">
              <w:rPr>
                <w:rFonts w:ascii="Tahoma" w:hAnsi="Tahoma" w:cs="Tahoma"/>
                <w:sz w:val="18"/>
                <w:szCs w:val="18"/>
              </w:rPr>
              <w:t>Kesejahteraan</w:t>
            </w:r>
          </w:p>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Rakyat</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43C1E" w:rsidRPr="00EA678C" w:rsidRDefault="00D43C1E"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43C1E" w:rsidRPr="00EA678C" w:rsidRDefault="00D43C1E" w:rsidP="00932630">
            <w:pPr>
              <w:jc w:val="cente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291036">
            <w:pPr>
              <w:ind w:right="-108"/>
              <w:rPr>
                <w:rFonts w:ascii="Tahoma" w:hAnsi="Tahoma" w:cs="Tahoma"/>
                <w:sz w:val="18"/>
                <w:szCs w:val="18"/>
              </w:rPr>
            </w:pPr>
            <w:r w:rsidRPr="00EA678C">
              <w:rPr>
                <w:rFonts w:ascii="Tahoma" w:hAnsi="Tahoma" w:cs="Tahoma"/>
                <w:sz w:val="18"/>
                <w:szCs w:val="18"/>
              </w:rPr>
              <w:t xml:space="preserve">Program Pendidikan Politik Masyarakat </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ind w:right="-108"/>
              <w:rPr>
                <w:rFonts w:ascii="Tahoma" w:hAnsi="Tahoma" w:cs="Tahoma"/>
                <w:sz w:val="18"/>
                <w:szCs w:val="18"/>
              </w:rPr>
            </w:pPr>
            <w:r w:rsidRPr="00EA678C">
              <w:rPr>
                <w:rFonts w:ascii="Tahoma" w:hAnsi="Tahoma" w:cs="Tahoma"/>
                <w:sz w:val="18"/>
                <w:szCs w:val="18"/>
              </w:rPr>
              <w:t>Politik</w:t>
            </w: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Badan Kesatuan</w:t>
            </w:r>
          </w:p>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Bangsa dan</w:t>
            </w:r>
          </w:p>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Politik</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43C1E" w:rsidRPr="00EA678C" w:rsidRDefault="00D43C1E"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p>
        </w:tc>
        <w:tc>
          <w:tcPr>
            <w:tcW w:w="1984" w:type="dxa"/>
            <w:vMerge w:val="restart"/>
            <w:tcBorders>
              <w:top w:val="dashSmallGap" w:sz="4" w:space="0" w:color="auto"/>
              <w:bottom w:val="dashSmallGap" w:sz="4" w:space="0" w:color="auto"/>
            </w:tcBorders>
            <w:shd w:val="clear" w:color="auto" w:fill="FFFFFF" w:themeFill="background1"/>
          </w:tcPr>
          <w:p w:rsidR="00D43C1E" w:rsidRPr="00EA678C" w:rsidRDefault="00D43C1E" w:rsidP="00932630">
            <w:pPr>
              <w:jc w:val="both"/>
              <w:rPr>
                <w:rFonts w:ascii="Tahoma" w:hAnsi="Tahoma" w:cs="Tahoma"/>
                <w:sz w:val="18"/>
                <w:szCs w:val="18"/>
              </w:rPr>
            </w:pPr>
            <w:r w:rsidRPr="00EA678C">
              <w:rPr>
                <w:rFonts w:ascii="Tahoma" w:hAnsi="Tahoma" w:cs="Tahoma"/>
                <w:sz w:val="18"/>
                <w:szCs w:val="18"/>
              </w:rPr>
              <w:t>Terwujudnya masyarakat yang menjunjung tinggi dan mempertahan kan nilai-nilai budaya</w:t>
            </w: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932630">
            <w:pPr>
              <w:ind w:right="-108"/>
              <w:rPr>
                <w:rFonts w:ascii="Tahoma" w:hAnsi="Tahoma" w:cs="Tahoma"/>
                <w:sz w:val="18"/>
                <w:szCs w:val="18"/>
              </w:rPr>
            </w:pPr>
            <w:r w:rsidRPr="00EA678C">
              <w:rPr>
                <w:rFonts w:ascii="Tahoma" w:hAnsi="Tahoma" w:cs="Tahoma"/>
                <w:sz w:val="18"/>
                <w:szCs w:val="18"/>
              </w:rPr>
              <w:t>Program Pengelolaan Keragaman Budaya</w:t>
            </w:r>
          </w:p>
        </w:tc>
        <w:tc>
          <w:tcPr>
            <w:tcW w:w="1669" w:type="dxa"/>
            <w:vMerge w:val="restart"/>
            <w:tcBorders>
              <w:top w:val="dashSmallGap" w:sz="4" w:space="0" w:color="auto"/>
              <w:bottom w:val="dashSmallGap" w:sz="4" w:space="0" w:color="auto"/>
            </w:tcBorders>
            <w:shd w:val="clear" w:color="auto" w:fill="FFFFFF" w:themeFill="background1"/>
          </w:tcPr>
          <w:p w:rsidR="00D43C1E" w:rsidRPr="00EA678C" w:rsidRDefault="00D43C1E" w:rsidP="00557840">
            <w:pPr>
              <w:tabs>
                <w:tab w:val="left" w:pos="176"/>
              </w:tabs>
              <w:ind w:right="-108"/>
              <w:rPr>
                <w:rFonts w:ascii="Tahoma" w:hAnsi="Tahoma" w:cs="Tahoma"/>
                <w:sz w:val="18"/>
                <w:szCs w:val="18"/>
              </w:rPr>
            </w:pPr>
            <w:r w:rsidRPr="00EA678C">
              <w:rPr>
                <w:rFonts w:ascii="Tahoma" w:hAnsi="Tahoma" w:cs="Tahoma"/>
                <w:sz w:val="18"/>
                <w:szCs w:val="18"/>
              </w:rPr>
              <w:t>Kebudayaan</w:t>
            </w:r>
          </w:p>
        </w:tc>
        <w:tc>
          <w:tcPr>
            <w:tcW w:w="1557" w:type="dxa"/>
            <w:vMerge w:val="restart"/>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Dinas</w:t>
            </w:r>
            <w:r w:rsidR="001C4980" w:rsidRPr="00EA678C">
              <w:rPr>
                <w:rFonts w:ascii="Tahoma" w:hAnsi="Tahoma" w:cs="Tahoma"/>
                <w:sz w:val="18"/>
                <w:szCs w:val="18"/>
              </w:rPr>
              <w:t xml:space="preserve"> </w:t>
            </w:r>
            <w:r w:rsidRPr="00EA678C">
              <w:rPr>
                <w:rFonts w:ascii="Tahoma" w:hAnsi="Tahoma" w:cs="Tahoma"/>
                <w:sz w:val="18"/>
                <w:szCs w:val="18"/>
              </w:rPr>
              <w:t>Pendidikan dan</w:t>
            </w:r>
            <w:r w:rsidR="001C4980" w:rsidRPr="00EA678C">
              <w:rPr>
                <w:rFonts w:ascii="Tahoma" w:hAnsi="Tahoma" w:cs="Tahoma"/>
                <w:sz w:val="18"/>
                <w:szCs w:val="18"/>
              </w:rPr>
              <w:t xml:space="preserve"> </w:t>
            </w:r>
            <w:r w:rsidRPr="00EA678C">
              <w:rPr>
                <w:rFonts w:ascii="Tahoma" w:hAnsi="Tahoma" w:cs="Tahoma"/>
                <w:sz w:val="18"/>
                <w:szCs w:val="18"/>
              </w:rPr>
              <w:t>Kebudayaan</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43C1E" w:rsidRPr="00EA678C" w:rsidRDefault="00D43C1E"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43C1E" w:rsidRPr="00EA678C" w:rsidRDefault="00D43C1E" w:rsidP="00932630">
            <w:pPr>
              <w:jc w:val="cente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932630">
            <w:pPr>
              <w:ind w:right="-108"/>
              <w:rPr>
                <w:rFonts w:ascii="Tahoma" w:hAnsi="Tahoma" w:cs="Tahoma"/>
                <w:sz w:val="18"/>
                <w:szCs w:val="18"/>
              </w:rPr>
            </w:pPr>
            <w:r w:rsidRPr="00EA678C">
              <w:rPr>
                <w:rFonts w:ascii="Tahoma" w:hAnsi="Tahoma" w:cs="Tahoma"/>
                <w:sz w:val="18"/>
                <w:szCs w:val="18"/>
              </w:rPr>
              <w:t xml:space="preserve">Program Pengelolaan Kekayaan Budaya </w:t>
            </w:r>
          </w:p>
        </w:tc>
        <w:tc>
          <w:tcPr>
            <w:tcW w:w="1669" w:type="dxa"/>
            <w:vMerge/>
            <w:tcBorders>
              <w:top w:val="dashSmallGap" w:sz="4" w:space="0" w:color="auto"/>
              <w:bottom w:val="dashSmallGap" w:sz="4" w:space="0" w:color="auto"/>
            </w:tcBorders>
            <w:shd w:val="clear" w:color="auto" w:fill="FFFFFF" w:themeFill="background1"/>
          </w:tcPr>
          <w:p w:rsidR="00D43C1E" w:rsidRPr="00EA678C" w:rsidRDefault="00D43C1E" w:rsidP="00557840">
            <w:pPr>
              <w:ind w:right="-108"/>
              <w:rPr>
                <w:rFonts w:ascii="Tahoma" w:hAnsi="Tahoma" w:cs="Tahoma"/>
                <w:sz w:val="18"/>
                <w:szCs w:val="18"/>
              </w:rPr>
            </w:pPr>
          </w:p>
        </w:tc>
        <w:tc>
          <w:tcPr>
            <w:tcW w:w="1557" w:type="dxa"/>
            <w:vMerge/>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p>
        </w:tc>
      </w:tr>
      <w:tr w:rsidR="00421565" w:rsidRPr="00EA678C" w:rsidTr="00E84EE0">
        <w:tc>
          <w:tcPr>
            <w:tcW w:w="284" w:type="dxa"/>
            <w:vMerge w:val="restart"/>
            <w:tcBorders>
              <w:top w:val="dashSmallGap" w:sz="4" w:space="0" w:color="auto"/>
              <w:bottom w:val="dashSmallGap" w:sz="4" w:space="0" w:color="auto"/>
            </w:tcBorders>
            <w:shd w:val="clear" w:color="auto" w:fill="FFFFFF" w:themeFill="background1"/>
          </w:tcPr>
          <w:p w:rsidR="00D43C1E" w:rsidRPr="00EA678C" w:rsidRDefault="00DD1449" w:rsidP="00557840">
            <w:pPr>
              <w:ind w:left="-108" w:right="-140"/>
              <w:jc w:val="center"/>
              <w:rPr>
                <w:rFonts w:ascii="Tahoma" w:hAnsi="Tahoma" w:cs="Tahoma"/>
                <w:sz w:val="18"/>
                <w:szCs w:val="18"/>
                <w:lang w:val="id-ID"/>
              </w:rPr>
            </w:pPr>
            <w:r w:rsidRPr="00EA678C">
              <w:rPr>
                <w:rFonts w:ascii="Tahoma" w:hAnsi="Tahoma" w:cs="Tahoma"/>
                <w:sz w:val="18"/>
                <w:szCs w:val="18"/>
                <w:lang w:val="id-ID"/>
              </w:rPr>
              <w:t>5</w:t>
            </w:r>
          </w:p>
        </w:tc>
        <w:tc>
          <w:tcPr>
            <w:tcW w:w="1559" w:type="dxa"/>
            <w:vMerge w:val="restart"/>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r w:rsidRPr="00EA678C">
              <w:rPr>
                <w:rFonts w:ascii="Tahoma" w:hAnsi="Tahoma" w:cs="Tahoma"/>
                <w:sz w:val="18"/>
                <w:szCs w:val="18"/>
              </w:rPr>
              <w:t>Mewujudkan kehidupan masyarakat yang aman, tertib, tentram dan damai</w:t>
            </w:r>
          </w:p>
        </w:tc>
        <w:tc>
          <w:tcPr>
            <w:tcW w:w="1984" w:type="dxa"/>
            <w:vMerge w:val="restart"/>
            <w:tcBorders>
              <w:top w:val="dashSmallGap" w:sz="4" w:space="0" w:color="auto"/>
              <w:bottom w:val="dashSmallGap" w:sz="4" w:space="0" w:color="auto"/>
            </w:tcBorders>
            <w:shd w:val="clear" w:color="auto" w:fill="FFFFFF" w:themeFill="background1"/>
          </w:tcPr>
          <w:p w:rsidR="00D43C1E" w:rsidRPr="00EA678C" w:rsidRDefault="00D43C1E" w:rsidP="00932630">
            <w:pPr>
              <w:jc w:val="both"/>
              <w:rPr>
                <w:rFonts w:ascii="Tahoma" w:hAnsi="Tahoma" w:cs="Tahoma"/>
                <w:sz w:val="18"/>
                <w:szCs w:val="18"/>
              </w:rPr>
            </w:pPr>
            <w:r w:rsidRPr="00EA678C">
              <w:rPr>
                <w:rFonts w:ascii="Tahoma" w:hAnsi="Tahoma" w:cs="Tahoma"/>
                <w:sz w:val="18"/>
                <w:szCs w:val="18"/>
              </w:rPr>
              <w:t>Meningkatnya ketentraman, ketertiban, keamanan dan kenyamanan lingkungan</w:t>
            </w: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932630">
            <w:pPr>
              <w:ind w:right="-108"/>
              <w:rPr>
                <w:rFonts w:ascii="Tahoma" w:hAnsi="Tahoma" w:cs="Tahoma"/>
                <w:sz w:val="18"/>
                <w:szCs w:val="18"/>
              </w:rPr>
            </w:pPr>
            <w:r w:rsidRPr="00EA678C">
              <w:rPr>
                <w:rFonts w:ascii="Tahoma" w:hAnsi="Tahoma" w:cs="Tahoma"/>
                <w:sz w:val="18"/>
                <w:szCs w:val="18"/>
              </w:rPr>
              <w:t>Program Penegakan Perda dan Peraturan Walikota</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ind w:right="-108"/>
              <w:rPr>
                <w:rFonts w:ascii="Tahoma" w:hAnsi="Tahoma" w:cs="Tahoma"/>
                <w:sz w:val="18"/>
                <w:szCs w:val="18"/>
              </w:rPr>
            </w:pPr>
            <w:r w:rsidRPr="00EA678C">
              <w:rPr>
                <w:rFonts w:ascii="Tahoma" w:hAnsi="Tahoma" w:cs="Tahoma"/>
                <w:sz w:val="18"/>
                <w:szCs w:val="18"/>
              </w:rPr>
              <w:t>Politik</w:t>
            </w: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Satuan Polisi</w:t>
            </w:r>
          </w:p>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Pamong  Praja</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43C1E" w:rsidRPr="00EA678C" w:rsidRDefault="00D43C1E"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43C1E" w:rsidRPr="00EA678C" w:rsidRDefault="00D43C1E" w:rsidP="00932630">
            <w:pPr>
              <w:jc w:val="cente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932630">
            <w:pPr>
              <w:rPr>
                <w:rFonts w:ascii="Tahoma" w:hAnsi="Tahoma" w:cs="Tahoma"/>
                <w:sz w:val="18"/>
                <w:szCs w:val="18"/>
              </w:rPr>
            </w:pPr>
            <w:r w:rsidRPr="00EA678C">
              <w:rPr>
                <w:rFonts w:ascii="Tahoma" w:hAnsi="Tahoma" w:cs="Tahoma"/>
                <w:sz w:val="18"/>
                <w:szCs w:val="18"/>
              </w:rPr>
              <w:t>Program Peningkatan Keamanan dan Kenyamanan Lingkungan</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rPr>
                <w:rFonts w:ascii="Tahoma" w:hAnsi="Tahoma" w:cs="Tahoma"/>
                <w:sz w:val="18"/>
                <w:szCs w:val="18"/>
              </w:rPr>
            </w:pPr>
            <w:r w:rsidRPr="00EA678C">
              <w:rPr>
                <w:rFonts w:ascii="Tahoma" w:hAnsi="Tahoma" w:cs="Tahoma"/>
                <w:sz w:val="18"/>
                <w:szCs w:val="18"/>
              </w:rPr>
              <w:t>Politik</w:t>
            </w: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Satuan Polisi</w:t>
            </w:r>
          </w:p>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Pamong  Praja</w:t>
            </w:r>
          </w:p>
        </w:tc>
      </w:tr>
      <w:tr w:rsidR="00421565" w:rsidRPr="00EA678C" w:rsidTr="00E84EE0">
        <w:trPr>
          <w:trHeight w:val="796"/>
        </w:trPr>
        <w:tc>
          <w:tcPr>
            <w:tcW w:w="284" w:type="dxa"/>
            <w:vMerge w:val="restart"/>
            <w:tcBorders>
              <w:top w:val="dashSmallGap" w:sz="4" w:space="0" w:color="auto"/>
              <w:bottom w:val="dashSmallGap" w:sz="4" w:space="0" w:color="auto"/>
            </w:tcBorders>
            <w:shd w:val="clear" w:color="auto" w:fill="FFFFFF" w:themeFill="background1"/>
          </w:tcPr>
          <w:p w:rsidR="00D43C1E" w:rsidRPr="00EA678C" w:rsidRDefault="00DD1449" w:rsidP="00557840">
            <w:pPr>
              <w:ind w:left="-108" w:right="-140"/>
              <w:jc w:val="center"/>
              <w:rPr>
                <w:rFonts w:ascii="Tahoma" w:hAnsi="Tahoma" w:cs="Tahoma"/>
                <w:sz w:val="18"/>
                <w:szCs w:val="18"/>
                <w:lang w:val="id-ID"/>
              </w:rPr>
            </w:pPr>
            <w:r w:rsidRPr="00EA678C">
              <w:rPr>
                <w:rFonts w:ascii="Tahoma" w:hAnsi="Tahoma" w:cs="Tahoma"/>
                <w:sz w:val="18"/>
                <w:szCs w:val="18"/>
                <w:lang w:val="id-ID"/>
              </w:rPr>
              <w:t>6</w:t>
            </w:r>
          </w:p>
        </w:tc>
        <w:tc>
          <w:tcPr>
            <w:tcW w:w="1559" w:type="dxa"/>
            <w:vMerge w:val="restart"/>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r w:rsidRPr="00EA678C">
              <w:rPr>
                <w:rFonts w:ascii="Tahoma" w:hAnsi="Tahoma" w:cs="Tahoma"/>
                <w:sz w:val="18"/>
                <w:szCs w:val="18"/>
              </w:rPr>
              <w:t>Meningkatkan penyediaan sarana dan prasarana dasar dengan kapasitas dan kualitas yang setara dengan standar dunia</w:t>
            </w:r>
          </w:p>
        </w:tc>
        <w:tc>
          <w:tcPr>
            <w:tcW w:w="1984" w:type="dxa"/>
            <w:vMerge w:val="restart"/>
            <w:tcBorders>
              <w:top w:val="dashSmallGap" w:sz="4" w:space="0" w:color="auto"/>
              <w:bottom w:val="dashSmallGap" w:sz="4" w:space="0" w:color="auto"/>
            </w:tcBorders>
            <w:shd w:val="clear" w:color="auto" w:fill="FFFFFF" w:themeFill="background1"/>
          </w:tcPr>
          <w:p w:rsidR="00D43C1E" w:rsidRPr="00EA678C" w:rsidRDefault="00D43C1E" w:rsidP="00932630">
            <w:pPr>
              <w:jc w:val="both"/>
              <w:rPr>
                <w:rFonts w:ascii="Tahoma" w:hAnsi="Tahoma" w:cs="Tahoma"/>
                <w:sz w:val="18"/>
                <w:szCs w:val="18"/>
              </w:rPr>
            </w:pPr>
            <w:r w:rsidRPr="00EA678C">
              <w:rPr>
                <w:rFonts w:ascii="Tahoma" w:hAnsi="Tahoma" w:cs="Tahoma"/>
                <w:sz w:val="18"/>
                <w:szCs w:val="18"/>
              </w:rPr>
              <w:t xml:space="preserve">Meningkatnya pencegahan dan pengendali-an  serta pe-nanggulangan korban bencana dan bahaya kebakaran </w:t>
            </w: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932630">
            <w:pPr>
              <w:rPr>
                <w:rFonts w:ascii="Tahoma" w:hAnsi="Tahoma" w:cs="Tahoma"/>
                <w:sz w:val="18"/>
                <w:szCs w:val="18"/>
              </w:rPr>
            </w:pPr>
            <w:r w:rsidRPr="00EA678C">
              <w:rPr>
                <w:rFonts w:ascii="Tahoma" w:hAnsi="Tahoma" w:cs="Tahoma"/>
                <w:sz w:val="18"/>
                <w:szCs w:val="18"/>
              </w:rPr>
              <w:t>Program Peningkatan Kesiagaan dan Pencegahan Bahaya Kebakaran</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tabs>
                <w:tab w:val="left" w:pos="176"/>
              </w:tabs>
              <w:ind w:right="-108"/>
              <w:rPr>
                <w:rFonts w:ascii="Tahoma" w:hAnsi="Tahoma" w:cs="Tahoma"/>
                <w:sz w:val="18"/>
                <w:szCs w:val="18"/>
              </w:rPr>
            </w:pPr>
            <w:r w:rsidRPr="00EA678C">
              <w:rPr>
                <w:rFonts w:ascii="Tahoma" w:hAnsi="Tahoma" w:cs="Tahoma"/>
                <w:sz w:val="18"/>
                <w:szCs w:val="18"/>
              </w:rPr>
              <w:t>Perumahan</w:t>
            </w: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Dinas</w:t>
            </w:r>
            <w:r w:rsidR="001C4980" w:rsidRPr="00EA678C">
              <w:rPr>
                <w:rFonts w:ascii="Tahoma" w:hAnsi="Tahoma" w:cs="Tahoma"/>
                <w:sz w:val="18"/>
                <w:szCs w:val="18"/>
                <w:lang w:val="id-ID"/>
              </w:rPr>
              <w:t xml:space="preserve"> </w:t>
            </w:r>
            <w:r w:rsidRPr="00EA678C">
              <w:rPr>
                <w:rFonts w:ascii="Tahoma" w:hAnsi="Tahoma" w:cs="Tahoma"/>
                <w:sz w:val="18"/>
                <w:szCs w:val="18"/>
              </w:rPr>
              <w:t>Pemadam</w:t>
            </w:r>
          </w:p>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Kebakaran</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43C1E" w:rsidRPr="00EA678C" w:rsidRDefault="00D43C1E"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43C1E" w:rsidRPr="00EA678C" w:rsidRDefault="00D43C1E" w:rsidP="00932630">
            <w:pPr>
              <w:jc w:val="cente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291036">
            <w:pPr>
              <w:rPr>
                <w:rFonts w:ascii="Tahoma" w:hAnsi="Tahoma" w:cs="Tahoma"/>
                <w:sz w:val="18"/>
                <w:szCs w:val="18"/>
              </w:rPr>
            </w:pPr>
            <w:r w:rsidRPr="00EA678C">
              <w:rPr>
                <w:rFonts w:ascii="Tahoma" w:hAnsi="Tahoma" w:cs="Tahoma"/>
                <w:sz w:val="18"/>
                <w:szCs w:val="18"/>
              </w:rPr>
              <w:t>Program Kedaruratan dan Logistik</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ind w:right="-108"/>
              <w:rPr>
                <w:rFonts w:ascii="Tahoma" w:hAnsi="Tahoma" w:cs="Tahoma"/>
                <w:sz w:val="18"/>
                <w:szCs w:val="18"/>
              </w:rPr>
            </w:pPr>
            <w:r w:rsidRPr="00EA678C">
              <w:rPr>
                <w:rFonts w:ascii="Tahoma" w:hAnsi="Tahoma" w:cs="Tahoma"/>
                <w:sz w:val="18"/>
                <w:szCs w:val="18"/>
              </w:rPr>
              <w:t>Sosial</w:t>
            </w:r>
          </w:p>
          <w:p w:rsidR="00D43C1E" w:rsidRPr="00EA678C" w:rsidRDefault="00D43C1E" w:rsidP="00557840">
            <w:pPr>
              <w:ind w:right="-108"/>
              <w:rPr>
                <w:rFonts w:ascii="Tahoma" w:hAnsi="Tahoma" w:cs="Tahoma"/>
                <w:sz w:val="18"/>
                <w:szCs w:val="18"/>
              </w:rPr>
            </w:pP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Badan Penanggulangan     Bencana</w:t>
            </w:r>
            <w:r w:rsidR="001C4980" w:rsidRPr="00EA678C">
              <w:rPr>
                <w:rFonts w:ascii="Tahoma" w:hAnsi="Tahoma" w:cs="Tahoma"/>
                <w:sz w:val="18"/>
                <w:szCs w:val="18"/>
                <w:lang w:val="id-ID"/>
              </w:rPr>
              <w:t xml:space="preserve"> </w:t>
            </w:r>
            <w:r w:rsidRPr="00EA678C">
              <w:rPr>
                <w:rFonts w:ascii="Tahoma" w:hAnsi="Tahoma" w:cs="Tahoma"/>
                <w:sz w:val="18"/>
                <w:szCs w:val="18"/>
              </w:rPr>
              <w:t>Daerah</w:t>
            </w:r>
          </w:p>
        </w:tc>
      </w:tr>
      <w:tr w:rsidR="00421565" w:rsidRPr="00EA678C" w:rsidTr="00E84EE0">
        <w:trPr>
          <w:trHeight w:val="1701"/>
        </w:trPr>
        <w:tc>
          <w:tcPr>
            <w:tcW w:w="284" w:type="dxa"/>
            <w:vMerge/>
            <w:tcBorders>
              <w:top w:val="dashSmallGap" w:sz="4" w:space="0" w:color="auto"/>
              <w:bottom w:val="dashSmallGap" w:sz="4" w:space="0" w:color="auto"/>
            </w:tcBorders>
            <w:shd w:val="clear" w:color="auto" w:fill="FFFFFF" w:themeFill="background1"/>
          </w:tcPr>
          <w:p w:rsidR="00D43C1E" w:rsidRPr="00EA678C" w:rsidRDefault="00D43C1E"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p>
        </w:tc>
        <w:tc>
          <w:tcPr>
            <w:tcW w:w="1984" w:type="dxa"/>
            <w:tcBorders>
              <w:top w:val="dashSmallGap" w:sz="4" w:space="0" w:color="auto"/>
              <w:bottom w:val="dashSmallGap" w:sz="4" w:space="0" w:color="auto"/>
            </w:tcBorders>
            <w:shd w:val="clear" w:color="auto" w:fill="FFFFFF" w:themeFill="background1"/>
          </w:tcPr>
          <w:p w:rsidR="00D43C1E" w:rsidRPr="00EA678C" w:rsidRDefault="00D43C1E" w:rsidP="001D4FD6">
            <w:pPr>
              <w:jc w:val="both"/>
              <w:rPr>
                <w:rFonts w:ascii="Tahoma" w:hAnsi="Tahoma" w:cs="Tahoma"/>
                <w:sz w:val="18"/>
                <w:szCs w:val="18"/>
              </w:rPr>
            </w:pPr>
            <w:r w:rsidRPr="00EA678C">
              <w:rPr>
                <w:rFonts w:ascii="Tahoma" w:hAnsi="Tahoma" w:cs="Tahoma"/>
                <w:sz w:val="18"/>
                <w:szCs w:val="18"/>
              </w:rPr>
              <w:t xml:space="preserve">Berkembang-nya transportasi publik dan pemenuhan infrastruktur perhubungan </w:t>
            </w:r>
            <w:r w:rsidR="001D4FD6">
              <w:rPr>
                <w:rFonts w:ascii="Tahoma" w:hAnsi="Tahoma" w:cs="Tahoma"/>
                <w:sz w:val="18"/>
                <w:szCs w:val="18"/>
                <w:lang w:val="id-ID"/>
              </w:rPr>
              <w:t>l</w:t>
            </w:r>
            <w:r w:rsidRPr="00EA678C">
              <w:rPr>
                <w:rFonts w:ascii="Tahoma" w:hAnsi="Tahoma" w:cs="Tahoma"/>
                <w:sz w:val="18"/>
                <w:szCs w:val="18"/>
              </w:rPr>
              <w:t xml:space="preserve">ainnya </w:t>
            </w: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1D4FD6">
            <w:pPr>
              <w:rPr>
                <w:rFonts w:ascii="Tahoma" w:hAnsi="Tahoma" w:cs="Tahoma"/>
                <w:sz w:val="18"/>
                <w:szCs w:val="18"/>
              </w:rPr>
            </w:pPr>
            <w:r w:rsidRPr="00EA678C">
              <w:rPr>
                <w:rFonts w:ascii="Tahoma" w:hAnsi="Tahoma" w:cs="Tahoma"/>
                <w:sz w:val="18"/>
                <w:szCs w:val="18"/>
              </w:rPr>
              <w:t>Program Pengembangan dan Pembangunan Prasarana Lalu L</w:t>
            </w:r>
            <w:r w:rsidR="001D4FD6">
              <w:rPr>
                <w:rFonts w:ascii="Tahoma" w:hAnsi="Tahoma" w:cs="Tahoma"/>
                <w:sz w:val="18"/>
                <w:szCs w:val="18"/>
                <w:lang w:val="id-ID"/>
              </w:rPr>
              <w:t>i</w:t>
            </w:r>
            <w:r w:rsidRPr="00EA678C">
              <w:rPr>
                <w:rFonts w:ascii="Tahoma" w:hAnsi="Tahoma" w:cs="Tahoma"/>
                <w:sz w:val="18"/>
                <w:szCs w:val="18"/>
              </w:rPr>
              <w:t>ntas</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rPr>
                <w:rFonts w:ascii="Tahoma" w:hAnsi="Tahoma" w:cs="Tahoma"/>
                <w:sz w:val="18"/>
                <w:szCs w:val="18"/>
              </w:rPr>
            </w:pPr>
            <w:r w:rsidRPr="00EA678C">
              <w:rPr>
                <w:rFonts w:ascii="Tahoma" w:hAnsi="Tahoma" w:cs="Tahoma"/>
                <w:sz w:val="18"/>
                <w:szCs w:val="18"/>
              </w:rPr>
              <w:t>Perhubungan</w:t>
            </w: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D4FD6">
            <w:pPr>
              <w:ind w:left="-50" w:right="-108"/>
              <w:rPr>
                <w:rFonts w:ascii="Tahoma" w:hAnsi="Tahoma" w:cs="Tahoma"/>
                <w:sz w:val="18"/>
                <w:szCs w:val="18"/>
              </w:rPr>
            </w:pPr>
            <w:r w:rsidRPr="00EA678C">
              <w:rPr>
                <w:rFonts w:ascii="Tahoma" w:hAnsi="Tahoma" w:cs="Tahoma"/>
                <w:sz w:val="18"/>
                <w:szCs w:val="18"/>
              </w:rPr>
              <w:t>Dinas</w:t>
            </w:r>
            <w:r w:rsidR="001D4FD6">
              <w:rPr>
                <w:rFonts w:ascii="Tahoma" w:hAnsi="Tahoma" w:cs="Tahoma"/>
                <w:sz w:val="18"/>
                <w:szCs w:val="18"/>
                <w:lang w:val="id-ID"/>
              </w:rPr>
              <w:t xml:space="preserve"> </w:t>
            </w:r>
            <w:r w:rsidRPr="00EA678C">
              <w:rPr>
                <w:rFonts w:ascii="Tahoma" w:hAnsi="Tahoma" w:cs="Tahoma"/>
                <w:sz w:val="18"/>
                <w:szCs w:val="18"/>
              </w:rPr>
              <w:t>Perhubungan</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43C1E" w:rsidRPr="00EA678C" w:rsidRDefault="00D43C1E"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p>
        </w:tc>
        <w:tc>
          <w:tcPr>
            <w:tcW w:w="1984" w:type="dxa"/>
            <w:tcBorders>
              <w:top w:val="dashSmallGap" w:sz="4" w:space="0" w:color="auto"/>
              <w:bottom w:val="dashSmallGap" w:sz="4" w:space="0" w:color="auto"/>
            </w:tcBorders>
            <w:shd w:val="clear" w:color="auto" w:fill="FFFFFF" w:themeFill="background1"/>
          </w:tcPr>
          <w:p w:rsidR="00D43C1E" w:rsidRPr="00EA678C" w:rsidRDefault="00D43C1E" w:rsidP="00932630">
            <w:pPr>
              <w:jc w:val="both"/>
              <w:rPr>
                <w:rFonts w:ascii="Tahoma" w:hAnsi="Tahoma" w:cs="Tahoma"/>
                <w:sz w:val="18"/>
                <w:szCs w:val="18"/>
              </w:rPr>
            </w:pPr>
            <w:r w:rsidRPr="00EA678C">
              <w:rPr>
                <w:rFonts w:ascii="Tahoma" w:hAnsi="Tahoma" w:cs="Tahoma"/>
                <w:sz w:val="18"/>
                <w:szCs w:val="18"/>
              </w:rPr>
              <w:t xml:space="preserve">Meningkatnya keterpenuhan dan kualitas sistem drainase dan penanganan banjir </w:t>
            </w: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1C4980">
            <w:pPr>
              <w:tabs>
                <w:tab w:val="left" w:pos="175"/>
              </w:tabs>
              <w:rPr>
                <w:rFonts w:ascii="Tahoma" w:hAnsi="Tahoma" w:cs="Tahoma"/>
                <w:sz w:val="18"/>
                <w:szCs w:val="18"/>
              </w:rPr>
            </w:pPr>
            <w:r w:rsidRPr="00EA678C">
              <w:rPr>
                <w:rFonts w:ascii="Tahoma" w:hAnsi="Tahoma" w:cs="Tahoma"/>
                <w:sz w:val="18"/>
                <w:szCs w:val="18"/>
              </w:rPr>
              <w:t>Program pembangunan saluran drainase</w:t>
            </w:r>
            <w:r w:rsidR="001C4980" w:rsidRPr="00EA678C">
              <w:rPr>
                <w:rFonts w:ascii="Tahoma" w:hAnsi="Tahoma" w:cs="Tahoma"/>
                <w:sz w:val="18"/>
                <w:szCs w:val="18"/>
                <w:lang w:val="id-ID"/>
              </w:rPr>
              <w:t xml:space="preserve"> </w:t>
            </w:r>
            <w:r w:rsidRPr="00EA678C">
              <w:rPr>
                <w:rFonts w:ascii="Tahoma" w:hAnsi="Tahoma" w:cs="Tahoma"/>
                <w:sz w:val="18"/>
                <w:szCs w:val="18"/>
              </w:rPr>
              <w:t>/</w:t>
            </w:r>
            <w:r w:rsidR="001C4980" w:rsidRPr="00EA678C">
              <w:rPr>
                <w:rFonts w:ascii="Tahoma" w:hAnsi="Tahoma" w:cs="Tahoma"/>
                <w:sz w:val="18"/>
                <w:szCs w:val="18"/>
                <w:lang w:val="id-ID"/>
              </w:rPr>
              <w:t xml:space="preserve"> G</w:t>
            </w:r>
            <w:r w:rsidRPr="00EA678C">
              <w:rPr>
                <w:rFonts w:ascii="Tahoma" w:hAnsi="Tahoma" w:cs="Tahoma"/>
                <w:sz w:val="18"/>
                <w:szCs w:val="18"/>
              </w:rPr>
              <w:t>orong-gorong</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rPr>
                <w:rFonts w:ascii="Tahoma" w:hAnsi="Tahoma" w:cs="Tahoma"/>
                <w:sz w:val="18"/>
                <w:szCs w:val="18"/>
              </w:rPr>
            </w:pPr>
            <w:r w:rsidRPr="00EA678C">
              <w:rPr>
                <w:rFonts w:ascii="Tahoma" w:hAnsi="Tahoma" w:cs="Tahoma"/>
                <w:sz w:val="18"/>
                <w:szCs w:val="18"/>
              </w:rPr>
              <w:t>Pekerjaan Umum</w:t>
            </w: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Dinas</w:t>
            </w:r>
            <w:r w:rsidR="001C4980" w:rsidRPr="00EA678C">
              <w:rPr>
                <w:rFonts w:ascii="Tahoma" w:hAnsi="Tahoma" w:cs="Tahoma"/>
                <w:sz w:val="18"/>
                <w:szCs w:val="18"/>
                <w:lang w:val="id-ID"/>
              </w:rPr>
              <w:t xml:space="preserve"> </w:t>
            </w:r>
            <w:r w:rsidRPr="00EA678C">
              <w:rPr>
                <w:rFonts w:ascii="Tahoma" w:hAnsi="Tahoma" w:cs="Tahoma"/>
                <w:sz w:val="18"/>
                <w:szCs w:val="18"/>
              </w:rPr>
              <w:t>Pekerjaan</w:t>
            </w:r>
          </w:p>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Umum</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43C1E" w:rsidRPr="00EA678C" w:rsidRDefault="00D43C1E"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p>
        </w:tc>
        <w:tc>
          <w:tcPr>
            <w:tcW w:w="1984" w:type="dxa"/>
            <w:vMerge w:val="restart"/>
            <w:tcBorders>
              <w:top w:val="dashSmallGap" w:sz="4" w:space="0" w:color="auto"/>
              <w:bottom w:val="dashSmallGap" w:sz="4" w:space="0" w:color="auto"/>
            </w:tcBorders>
            <w:shd w:val="clear" w:color="auto" w:fill="FFFFFF" w:themeFill="background1"/>
          </w:tcPr>
          <w:p w:rsidR="00D43C1E" w:rsidRPr="00EA678C" w:rsidRDefault="00D43C1E" w:rsidP="00932630">
            <w:pPr>
              <w:rPr>
                <w:rFonts w:ascii="Tahoma" w:hAnsi="Tahoma" w:cs="Tahoma"/>
                <w:sz w:val="18"/>
                <w:szCs w:val="18"/>
              </w:rPr>
            </w:pPr>
            <w:r w:rsidRPr="00EA678C">
              <w:rPr>
                <w:rFonts w:ascii="Tahoma" w:hAnsi="Tahoma" w:cs="Tahoma"/>
                <w:sz w:val="18"/>
                <w:szCs w:val="18"/>
              </w:rPr>
              <w:t xml:space="preserve">Meningkatnya kapasitas jalan dan jembatan bagi aksesibilitas antar wilayah </w:t>
            </w: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932630">
            <w:pPr>
              <w:tabs>
                <w:tab w:val="left" w:pos="175"/>
              </w:tabs>
              <w:rPr>
                <w:rFonts w:ascii="Tahoma" w:hAnsi="Tahoma" w:cs="Tahoma"/>
                <w:sz w:val="18"/>
                <w:szCs w:val="18"/>
              </w:rPr>
            </w:pPr>
            <w:r w:rsidRPr="00EA678C">
              <w:rPr>
                <w:rFonts w:ascii="Tahoma" w:hAnsi="Tahoma" w:cs="Tahoma"/>
                <w:sz w:val="18"/>
                <w:szCs w:val="18"/>
              </w:rPr>
              <w:t>Program Pembangunan Jalan dan Jembatan</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rPr>
                <w:rFonts w:ascii="Tahoma" w:hAnsi="Tahoma" w:cs="Tahoma"/>
                <w:sz w:val="18"/>
                <w:szCs w:val="18"/>
              </w:rPr>
            </w:pPr>
            <w:r w:rsidRPr="00EA678C">
              <w:rPr>
                <w:rFonts w:ascii="Tahoma" w:hAnsi="Tahoma" w:cs="Tahoma"/>
                <w:sz w:val="18"/>
                <w:szCs w:val="18"/>
              </w:rPr>
              <w:t>Pekerjaan Umum</w:t>
            </w: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Dinas</w:t>
            </w:r>
            <w:r w:rsidR="001C4980" w:rsidRPr="00EA678C">
              <w:rPr>
                <w:rFonts w:ascii="Tahoma" w:hAnsi="Tahoma" w:cs="Tahoma"/>
                <w:sz w:val="18"/>
                <w:szCs w:val="18"/>
                <w:lang w:val="id-ID"/>
              </w:rPr>
              <w:t xml:space="preserve"> </w:t>
            </w:r>
            <w:r w:rsidRPr="00EA678C">
              <w:rPr>
                <w:rFonts w:ascii="Tahoma" w:hAnsi="Tahoma" w:cs="Tahoma"/>
                <w:sz w:val="18"/>
                <w:szCs w:val="18"/>
              </w:rPr>
              <w:t>Pekerjaan</w:t>
            </w:r>
          </w:p>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Umum</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43C1E" w:rsidRPr="00EA678C" w:rsidRDefault="00D43C1E"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43C1E" w:rsidRPr="00EA678C" w:rsidRDefault="00D43C1E" w:rsidP="00932630">
            <w:pP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932630">
            <w:pPr>
              <w:tabs>
                <w:tab w:val="left" w:pos="175"/>
              </w:tabs>
              <w:rPr>
                <w:rFonts w:ascii="Tahoma" w:hAnsi="Tahoma" w:cs="Tahoma"/>
                <w:sz w:val="18"/>
                <w:szCs w:val="18"/>
              </w:rPr>
            </w:pPr>
            <w:r w:rsidRPr="00EA678C">
              <w:rPr>
                <w:rFonts w:ascii="Tahoma" w:hAnsi="Tahoma" w:cs="Tahoma"/>
                <w:sz w:val="18"/>
                <w:szCs w:val="18"/>
              </w:rPr>
              <w:t>Program Pemeilharaan Jalan dan Jembatan</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rPr>
                <w:rFonts w:ascii="Tahoma" w:hAnsi="Tahoma" w:cs="Tahoma"/>
                <w:sz w:val="18"/>
                <w:szCs w:val="18"/>
              </w:rPr>
            </w:pPr>
            <w:r w:rsidRPr="00EA678C">
              <w:rPr>
                <w:rFonts w:ascii="Tahoma" w:hAnsi="Tahoma" w:cs="Tahoma"/>
                <w:sz w:val="18"/>
                <w:szCs w:val="18"/>
              </w:rPr>
              <w:t>Pekerjaan Umum</w:t>
            </w: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Dinas</w:t>
            </w:r>
            <w:r w:rsidR="001C4980" w:rsidRPr="00EA678C">
              <w:rPr>
                <w:rFonts w:ascii="Tahoma" w:hAnsi="Tahoma" w:cs="Tahoma"/>
                <w:sz w:val="18"/>
                <w:szCs w:val="18"/>
                <w:lang w:val="id-ID"/>
              </w:rPr>
              <w:t xml:space="preserve"> </w:t>
            </w:r>
            <w:r w:rsidRPr="00EA678C">
              <w:rPr>
                <w:rFonts w:ascii="Tahoma" w:hAnsi="Tahoma" w:cs="Tahoma"/>
                <w:sz w:val="18"/>
                <w:szCs w:val="18"/>
              </w:rPr>
              <w:t>Pekerjaan</w:t>
            </w:r>
          </w:p>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Umum</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43C1E" w:rsidRPr="00EA678C" w:rsidRDefault="00D43C1E"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p>
        </w:tc>
        <w:tc>
          <w:tcPr>
            <w:tcW w:w="1984" w:type="dxa"/>
            <w:tcBorders>
              <w:top w:val="dashSmallGap" w:sz="4" w:space="0" w:color="auto"/>
              <w:bottom w:val="dashSmallGap" w:sz="4" w:space="0" w:color="auto"/>
            </w:tcBorders>
            <w:shd w:val="clear" w:color="auto" w:fill="FFFFFF" w:themeFill="background1"/>
          </w:tcPr>
          <w:p w:rsidR="00D43C1E" w:rsidRPr="00EA678C" w:rsidRDefault="00D43C1E" w:rsidP="00932630">
            <w:pPr>
              <w:rPr>
                <w:rFonts w:ascii="Tahoma" w:hAnsi="Tahoma" w:cs="Tahoma"/>
                <w:sz w:val="18"/>
                <w:szCs w:val="18"/>
              </w:rPr>
            </w:pPr>
            <w:r w:rsidRPr="00EA678C">
              <w:rPr>
                <w:rFonts w:ascii="Tahoma" w:hAnsi="Tahoma" w:cs="Tahoma"/>
                <w:sz w:val="18"/>
                <w:szCs w:val="18"/>
              </w:rPr>
              <w:t>Meningkatnya sistem dan jaringan utilitas kota</w:t>
            </w: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421565">
            <w:pPr>
              <w:ind w:right="-108"/>
              <w:rPr>
                <w:rFonts w:ascii="Tahoma" w:hAnsi="Tahoma" w:cs="Tahoma"/>
                <w:sz w:val="18"/>
                <w:szCs w:val="18"/>
              </w:rPr>
            </w:pPr>
            <w:r w:rsidRPr="00EA678C">
              <w:rPr>
                <w:rFonts w:ascii="Tahoma" w:hAnsi="Tahoma" w:cs="Tahoma"/>
                <w:sz w:val="18"/>
                <w:szCs w:val="18"/>
              </w:rPr>
              <w:t xml:space="preserve">Program Pembangunan Saluran </w:t>
            </w:r>
            <w:r w:rsidR="009B2195" w:rsidRPr="00EA678C">
              <w:rPr>
                <w:rFonts w:ascii="Tahoma" w:hAnsi="Tahoma" w:cs="Tahoma"/>
                <w:sz w:val="18"/>
                <w:szCs w:val="18"/>
                <w:lang w:val="id-ID"/>
              </w:rPr>
              <w:t>d</w:t>
            </w:r>
            <w:r w:rsidRPr="00EA678C">
              <w:rPr>
                <w:rFonts w:ascii="Tahoma" w:hAnsi="Tahoma" w:cs="Tahoma"/>
                <w:sz w:val="18"/>
                <w:szCs w:val="18"/>
              </w:rPr>
              <w:t>rainase</w:t>
            </w:r>
            <w:r w:rsidR="009B2195" w:rsidRPr="00EA678C">
              <w:rPr>
                <w:rFonts w:ascii="Tahoma" w:hAnsi="Tahoma" w:cs="Tahoma"/>
                <w:sz w:val="18"/>
                <w:szCs w:val="18"/>
                <w:lang w:val="id-ID"/>
              </w:rPr>
              <w:t xml:space="preserve"> </w:t>
            </w:r>
            <w:r w:rsidRPr="00EA678C">
              <w:rPr>
                <w:rFonts w:ascii="Tahoma" w:hAnsi="Tahoma" w:cs="Tahoma"/>
                <w:sz w:val="18"/>
                <w:szCs w:val="18"/>
              </w:rPr>
              <w:t>/</w:t>
            </w:r>
            <w:r w:rsidR="009B2195" w:rsidRPr="00EA678C">
              <w:rPr>
                <w:rFonts w:ascii="Tahoma" w:hAnsi="Tahoma" w:cs="Tahoma"/>
                <w:sz w:val="18"/>
                <w:szCs w:val="18"/>
                <w:lang w:val="id-ID"/>
              </w:rPr>
              <w:t xml:space="preserve"> </w:t>
            </w:r>
            <w:r w:rsidRPr="00EA678C">
              <w:rPr>
                <w:rFonts w:ascii="Tahoma" w:hAnsi="Tahoma" w:cs="Tahoma"/>
                <w:sz w:val="18"/>
                <w:szCs w:val="18"/>
              </w:rPr>
              <w:t>Gorong-gorong</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rPr>
                <w:rFonts w:ascii="Tahoma" w:hAnsi="Tahoma" w:cs="Tahoma"/>
                <w:sz w:val="18"/>
                <w:szCs w:val="18"/>
              </w:rPr>
            </w:pPr>
            <w:r w:rsidRPr="00EA678C">
              <w:rPr>
                <w:rFonts w:ascii="Tahoma" w:hAnsi="Tahoma" w:cs="Tahoma"/>
                <w:sz w:val="18"/>
                <w:szCs w:val="18"/>
              </w:rPr>
              <w:t>Pekerjaan Umum</w:t>
            </w: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Dinas</w:t>
            </w:r>
            <w:r w:rsidR="001C4980" w:rsidRPr="00EA678C">
              <w:rPr>
                <w:rFonts w:ascii="Tahoma" w:hAnsi="Tahoma" w:cs="Tahoma"/>
                <w:sz w:val="18"/>
                <w:szCs w:val="18"/>
                <w:lang w:val="id-ID"/>
              </w:rPr>
              <w:t xml:space="preserve"> </w:t>
            </w:r>
            <w:r w:rsidRPr="00EA678C">
              <w:rPr>
                <w:rFonts w:ascii="Tahoma" w:hAnsi="Tahoma" w:cs="Tahoma"/>
                <w:sz w:val="18"/>
                <w:szCs w:val="18"/>
              </w:rPr>
              <w:t>Pekerjaan</w:t>
            </w:r>
          </w:p>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Umum</w:t>
            </w:r>
          </w:p>
        </w:tc>
      </w:tr>
      <w:tr w:rsidR="00421565" w:rsidRPr="00EA678C" w:rsidTr="00E84EE0">
        <w:trPr>
          <w:trHeight w:val="573"/>
        </w:trPr>
        <w:tc>
          <w:tcPr>
            <w:tcW w:w="284" w:type="dxa"/>
            <w:vMerge/>
            <w:tcBorders>
              <w:top w:val="dashSmallGap" w:sz="4" w:space="0" w:color="auto"/>
              <w:bottom w:val="dashSmallGap" w:sz="4" w:space="0" w:color="auto"/>
            </w:tcBorders>
            <w:shd w:val="clear" w:color="auto" w:fill="FFFFFF" w:themeFill="background1"/>
          </w:tcPr>
          <w:p w:rsidR="00D43C1E" w:rsidRPr="00EA678C" w:rsidRDefault="00D43C1E"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p>
        </w:tc>
        <w:tc>
          <w:tcPr>
            <w:tcW w:w="1984" w:type="dxa"/>
            <w:vMerge w:val="restart"/>
            <w:tcBorders>
              <w:top w:val="dashSmallGap" w:sz="4" w:space="0" w:color="auto"/>
              <w:bottom w:val="dashSmallGap" w:sz="4" w:space="0" w:color="auto"/>
            </w:tcBorders>
            <w:shd w:val="clear" w:color="auto" w:fill="FFFFFF" w:themeFill="background1"/>
          </w:tcPr>
          <w:p w:rsidR="00D43C1E" w:rsidRPr="00EA678C" w:rsidRDefault="00D43C1E" w:rsidP="00932630">
            <w:pPr>
              <w:jc w:val="both"/>
              <w:rPr>
                <w:rFonts w:ascii="Tahoma" w:hAnsi="Tahoma" w:cs="Tahoma"/>
                <w:sz w:val="18"/>
                <w:szCs w:val="18"/>
              </w:rPr>
            </w:pPr>
            <w:r w:rsidRPr="00EA678C">
              <w:rPr>
                <w:rFonts w:ascii="Tahoma" w:hAnsi="Tahoma" w:cs="Tahoma"/>
                <w:sz w:val="18"/>
                <w:szCs w:val="18"/>
              </w:rPr>
              <w:t>Berkembang-nya fungsi ekonomi, ekologi, sosial dan estetika pada pinggiran kanal</w:t>
            </w: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932630">
            <w:pPr>
              <w:ind w:right="-108"/>
              <w:rPr>
                <w:rFonts w:ascii="Tahoma" w:hAnsi="Tahoma" w:cs="Tahoma"/>
                <w:sz w:val="18"/>
                <w:szCs w:val="18"/>
                <w:lang w:val="id-ID"/>
              </w:rPr>
            </w:pPr>
            <w:r w:rsidRPr="00EA678C">
              <w:rPr>
                <w:rFonts w:ascii="Tahoma" w:hAnsi="Tahoma" w:cs="Tahoma"/>
                <w:sz w:val="18"/>
                <w:szCs w:val="18"/>
              </w:rPr>
              <w:t>Program pengendalian banjir</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rPr>
                <w:rFonts w:ascii="Tahoma" w:hAnsi="Tahoma" w:cs="Tahoma"/>
                <w:sz w:val="18"/>
                <w:szCs w:val="18"/>
                <w:lang w:val="id-ID"/>
              </w:rPr>
            </w:pPr>
            <w:r w:rsidRPr="00EA678C">
              <w:rPr>
                <w:rFonts w:ascii="Tahoma" w:hAnsi="Tahoma" w:cs="Tahoma"/>
                <w:sz w:val="18"/>
                <w:szCs w:val="18"/>
              </w:rPr>
              <w:t>Pekerjaan Umum</w:t>
            </w: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Dinas</w:t>
            </w:r>
            <w:r w:rsidR="001C4980" w:rsidRPr="00EA678C">
              <w:rPr>
                <w:rFonts w:ascii="Tahoma" w:hAnsi="Tahoma" w:cs="Tahoma"/>
                <w:sz w:val="18"/>
                <w:szCs w:val="18"/>
                <w:lang w:val="id-ID"/>
              </w:rPr>
              <w:t xml:space="preserve"> P</w:t>
            </w:r>
            <w:r w:rsidRPr="00EA678C">
              <w:rPr>
                <w:rFonts w:ascii="Tahoma" w:hAnsi="Tahoma" w:cs="Tahoma"/>
                <w:sz w:val="18"/>
                <w:szCs w:val="18"/>
              </w:rPr>
              <w:t>ekerjaan</w:t>
            </w:r>
          </w:p>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Umum</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43C1E" w:rsidRPr="00EA678C" w:rsidRDefault="00D43C1E"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43C1E" w:rsidRPr="00EA678C" w:rsidRDefault="00D43C1E" w:rsidP="00932630">
            <w:pPr>
              <w:jc w:val="both"/>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932630">
            <w:pPr>
              <w:ind w:right="-108"/>
              <w:rPr>
                <w:rFonts w:ascii="Tahoma" w:hAnsi="Tahoma" w:cs="Tahoma"/>
                <w:sz w:val="18"/>
                <w:szCs w:val="18"/>
              </w:rPr>
            </w:pPr>
            <w:r w:rsidRPr="00EA678C">
              <w:rPr>
                <w:rFonts w:ascii="Tahoma" w:hAnsi="Tahoma" w:cs="Tahoma"/>
                <w:sz w:val="18"/>
                <w:szCs w:val="18"/>
              </w:rPr>
              <w:t>Program Pengembangan Wisata Kuliner</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rPr>
                <w:rFonts w:ascii="Tahoma" w:hAnsi="Tahoma" w:cs="Tahoma"/>
                <w:sz w:val="18"/>
                <w:szCs w:val="18"/>
              </w:rPr>
            </w:pPr>
            <w:r w:rsidRPr="00EA678C">
              <w:rPr>
                <w:rFonts w:ascii="Tahoma" w:hAnsi="Tahoma" w:cs="Tahoma"/>
                <w:sz w:val="18"/>
                <w:szCs w:val="18"/>
              </w:rPr>
              <w:t>Pariwisata</w:t>
            </w: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Dinas Pariwisata</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43C1E" w:rsidRPr="00EA678C" w:rsidRDefault="00D43C1E"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43C1E" w:rsidRPr="00EA678C" w:rsidRDefault="00D43C1E" w:rsidP="00932630">
            <w:pPr>
              <w:jc w:val="both"/>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932630">
            <w:pPr>
              <w:ind w:right="-108"/>
              <w:rPr>
                <w:rFonts w:ascii="Tahoma" w:hAnsi="Tahoma" w:cs="Tahoma"/>
                <w:sz w:val="18"/>
                <w:szCs w:val="18"/>
              </w:rPr>
            </w:pPr>
            <w:r w:rsidRPr="00EA678C">
              <w:rPr>
                <w:rFonts w:ascii="Tahoma" w:hAnsi="Tahoma" w:cs="Tahoma"/>
                <w:sz w:val="18"/>
                <w:szCs w:val="18"/>
              </w:rPr>
              <w:t>Program Pengembangan Kelembagaan K-UMKM</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rPr>
                <w:rFonts w:ascii="Tahoma" w:hAnsi="Tahoma" w:cs="Tahoma"/>
                <w:sz w:val="18"/>
                <w:szCs w:val="18"/>
              </w:rPr>
            </w:pPr>
            <w:r w:rsidRPr="00EA678C">
              <w:rPr>
                <w:rFonts w:ascii="Tahoma" w:hAnsi="Tahoma" w:cs="Tahoma"/>
                <w:sz w:val="18"/>
                <w:szCs w:val="18"/>
              </w:rPr>
              <w:t>Koperasi Usaha Kecil Menengah</w:t>
            </w: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Dinas Koperasi dan Usaha Kecil Menengah</w:t>
            </w:r>
          </w:p>
        </w:tc>
      </w:tr>
      <w:tr w:rsidR="00421565" w:rsidRPr="00EA678C" w:rsidTr="00E84EE0">
        <w:trPr>
          <w:trHeight w:val="556"/>
        </w:trPr>
        <w:tc>
          <w:tcPr>
            <w:tcW w:w="284" w:type="dxa"/>
            <w:vMerge w:val="restart"/>
            <w:tcBorders>
              <w:top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lang w:val="id-ID"/>
              </w:rPr>
            </w:pPr>
            <w:r w:rsidRPr="00EA678C">
              <w:rPr>
                <w:rFonts w:ascii="Tahoma" w:hAnsi="Tahoma" w:cs="Tahoma"/>
                <w:sz w:val="18"/>
                <w:szCs w:val="18"/>
                <w:lang w:val="id-ID"/>
              </w:rPr>
              <w:t>7</w:t>
            </w:r>
          </w:p>
        </w:tc>
        <w:tc>
          <w:tcPr>
            <w:tcW w:w="1559" w:type="dxa"/>
            <w:vMerge w:val="restart"/>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r w:rsidRPr="00EA678C">
              <w:rPr>
                <w:rFonts w:ascii="Tahoma" w:hAnsi="Tahoma" w:cs="Tahoma"/>
                <w:sz w:val="18"/>
                <w:szCs w:val="18"/>
              </w:rPr>
              <w:t>Mengoptimalkan pemanfaatan dan pelestarian lingkungan hidup kota</w:t>
            </w:r>
          </w:p>
        </w:tc>
        <w:tc>
          <w:tcPr>
            <w:tcW w:w="1984" w:type="dxa"/>
            <w:vMerge w:val="restart"/>
            <w:tcBorders>
              <w:top w:val="dashSmallGap" w:sz="4" w:space="0" w:color="auto"/>
              <w:bottom w:val="dashSmallGap" w:sz="4" w:space="0" w:color="auto"/>
            </w:tcBorders>
            <w:shd w:val="clear" w:color="auto" w:fill="FFFFFF" w:themeFill="background1"/>
          </w:tcPr>
          <w:p w:rsidR="00DD1449" w:rsidRPr="00EA678C" w:rsidRDefault="00DD1449" w:rsidP="00932630">
            <w:pPr>
              <w:jc w:val="both"/>
              <w:rPr>
                <w:rFonts w:ascii="Tahoma" w:hAnsi="Tahoma" w:cs="Tahoma"/>
                <w:sz w:val="18"/>
                <w:szCs w:val="18"/>
              </w:rPr>
            </w:pPr>
            <w:r w:rsidRPr="00EA678C">
              <w:rPr>
                <w:rFonts w:ascii="Tahoma" w:hAnsi="Tahoma" w:cs="Tahoma"/>
                <w:sz w:val="18"/>
                <w:szCs w:val="18"/>
              </w:rPr>
              <w:t xml:space="preserve">Meningkatnya luas ruang terbuka hijau  </w:t>
            </w: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932630">
            <w:pPr>
              <w:rPr>
                <w:rFonts w:ascii="Tahoma" w:hAnsi="Tahoma" w:cs="Tahoma"/>
                <w:sz w:val="18"/>
                <w:szCs w:val="18"/>
              </w:rPr>
            </w:pPr>
            <w:r w:rsidRPr="00EA678C">
              <w:rPr>
                <w:rFonts w:ascii="Tahoma" w:hAnsi="Tahoma" w:cs="Tahoma"/>
                <w:sz w:val="18"/>
                <w:szCs w:val="18"/>
              </w:rPr>
              <w:t xml:space="preserve">Program Peningkatan Kualitas Taman </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rPr>
                <w:rFonts w:ascii="Tahoma" w:hAnsi="Tahoma" w:cs="Tahoma"/>
                <w:sz w:val="18"/>
                <w:szCs w:val="18"/>
              </w:rPr>
            </w:pPr>
            <w:r w:rsidRPr="00EA678C">
              <w:rPr>
                <w:rFonts w:ascii="Tahoma" w:hAnsi="Tahoma" w:cs="Tahoma"/>
                <w:sz w:val="18"/>
                <w:szCs w:val="18"/>
              </w:rPr>
              <w:t>Lingkungan Hidup</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 Pertamanan dan Kebersihan</w:t>
            </w:r>
          </w:p>
        </w:tc>
      </w:tr>
      <w:tr w:rsidR="00421565" w:rsidRPr="00EA678C" w:rsidTr="00E84EE0">
        <w:trPr>
          <w:trHeight w:val="409"/>
        </w:trPr>
        <w:tc>
          <w:tcPr>
            <w:tcW w:w="284" w:type="dxa"/>
            <w:vMerge/>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D1449" w:rsidRPr="00EA678C" w:rsidRDefault="00DD1449" w:rsidP="00932630">
            <w:pPr>
              <w:jc w:val="cente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932630">
            <w:pPr>
              <w:rPr>
                <w:rFonts w:ascii="Tahoma" w:hAnsi="Tahoma" w:cs="Tahoma"/>
                <w:sz w:val="18"/>
                <w:szCs w:val="18"/>
              </w:rPr>
            </w:pPr>
            <w:r w:rsidRPr="00EA678C">
              <w:rPr>
                <w:rFonts w:ascii="Tahoma" w:hAnsi="Tahoma" w:cs="Tahoma"/>
                <w:sz w:val="18"/>
                <w:szCs w:val="18"/>
              </w:rPr>
              <w:t>Program Pengelolaan Ruang Terbuka Hijau</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rPr>
                <w:rFonts w:ascii="Tahoma" w:hAnsi="Tahoma" w:cs="Tahoma"/>
                <w:sz w:val="18"/>
                <w:szCs w:val="18"/>
              </w:rPr>
            </w:pPr>
            <w:r w:rsidRPr="00EA678C">
              <w:rPr>
                <w:rFonts w:ascii="Tahoma" w:hAnsi="Tahoma" w:cs="Tahoma"/>
                <w:sz w:val="18"/>
                <w:szCs w:val="18"/>
              </w:rPr>
              <w:t>Lingkungan Hidup</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Badan</w:t>
            </w:r>
            <w:r w:rsidR="001C4980" w:rsidRPr="00EA678C">
              <w:rPr>
                <w:rFonts w:ascii="Tahoma" w:hAnsi="Tahoma" w:cs="Tahoma"/>
                <w:sz w:val="18"/>
                <w:szCs w:val="18"/>
                <w:lang w:val="id-ID"/>
              </w:rPr>
              <w:t xml:space="preserve"> </w:t>
            </w:r>
            <w:r w:rsidRPr="00EA678C">
              <w:rPr>
                <w:rFonts w:ascii="Tahoma" w:hAnsi="Tahoma" w:cs="Tahoma"/>
                <w:sz w:val="18"/>
                <w:szCs w:val="18"/>
              </w:rPr>
              <w:t>Lingkungan</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Hidup Daerah</w:t>
            </w:r>
          </w:p>
        </w:tc>
      </w:tr>
      <w:tr w:rsidR="00421565" w:rsidRPr="00EA678C" w:rsidTr="00E84EE0">
        <w:tc>
          <w:tcPr>
            <w:tcW w:w="284" w:type="dxa"/>
            <w:vMerge/>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val="restart"/>
            <w:tcBorders>
              <w:top w:val="dashSmallGap" w:sz="4" w:space="0" w:color="auto"/>
              <w:bottom w:val="dashSmallGap" w:sz="4" w:space="0" w:color="auto"/>
            </w:tcBorders>
            <w:shd w:val="clear" w:color="auto" w:fill="FFFFFF" w:themeFill="background1"/>
          </w:tcPr>
          <w:p w:rsidR="00DD1449" w:rsidRPr="00EA678C" w:rsidRDefault="00DD1449" w:rsidP="00932630">
            <w:pPr>
              <w:jc w:val="both"/>
              <w:rPr>
                <w:rFonts w:ascii="Tahoma" w:hAnsi="Tahoma" w:cs="Tahoma"/>
                <w:sz w:val="18"/>
                <w:szCs w:val="18"/>
              </w:rPr>
            </w:pPr>
            <w:r w:rsidRPr="00EA678C">
              <w:rPr>
                <w:rFonts w:ascii="Tahoma" w:hAnsi="Tahoma" w:cs="Tahoma"/>
                <w:sz w:val="18"/>
                <w:szCs w:val="18"/>
              </w:rPr>
              <w:t>Meningkatnya kapasitas penanganan sampah dan  kebersihan</w:t>
            </w: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932630">
            <w:pPr>
              <w:rPr>
                <w:rFonts w:ascii="Tahoma" w:hAnsi="Tahoma" w:cs="Tahoma"/>
                <w:sz w:val="18"/>
                <w:szCs w:val="18"/>
              </w:rPr>
            </w:pPr>
            <w:r w:rsidRPr="00EA678C">
              <w:rPr>
                <w:rFonts w:ascii="Tahoma" w:hAnsi="Tahoma" w:cs="Tahoma"/>
                <w:sz w:val="18"/>
                <w:szCs w:val="18"/>
              </w:rPr>
              <w:t>Program Peningkatan Pengelolaan Persampahan lingkup Kecamatan dan kelurahan</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rPr>
                <w:rFonts w:ascii="Tahoma" w:hAnsi="Tahoma" w:cs="Tahoma"/>
                <w:sz w:val="18"/>
                <w:szCs w:val="18"/>
              </w:rPr>
            </w:pPr>
            <w:r w:rsidRPr="00EA678C">
              <w:rPr>
                <w:rFonts w:ascii="Tahoma" w:hAnsi="Tahoma" w:cs="Tahoma"/>
                <w:sz w:val="18"/>
                <w:szCs w:val="18"/>
              </w:rPr>
              <w:t>Lingkungan Hidup</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Kecamatan dan</w:t>
            </w:r>
          </w:p>
          <w:p w:rsidR="00DD1449" w:rsidRPr="00EA678C" w:rsidRDefault="00DD1449" w:rsidP="001C4980">
            <w:pPr>
              <w:ind w:left="-50" w:right="91"/>
              <w:rPr>
                <w:rFonts w:ascii="Tahoma" w:hAnsi="Tahoma" w:cs="Tahoma"/>
                <w:sz w:val="18"/>
                <w:szCs w:val="18"/>
              </w:rPr>
            </w:pPr>
            <w:r w:rsidRPr="00EA678C">
              <w:rPr>
                <w:rFonts w:ascii="Tahoma" w:hAnsi="Tahoma" w:cs="Tahoma"/>
                <w:sz w:val="18"/>
                <w:szCs w:val="18"/>
              </w:rPr>
              <w:t>Kelurahan</w:t>
            </w:r>
          </w:p>
        </w:tc>
      </w:tr>
      <w:tr w:rsidR="00421565" w:rsidRPr="00EA678C" w:rsidTr="00E84EE0">
        <w:tc>
          <w:tcPr>
            <w:tcW w:w="284" w:type="dxa"/>
            <w:vMerge/>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D1449" w:rsidRPr="00EA678C" w:rsidRDefault="00DD1449" w:rsidP="00932630">
            <w:pPr>
              <w:jc w:val="both"/>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932630">
            <w:pPr>
              <w:rPr>
                <w:rFonts w:ascii="Tahoma" w:hAnsi="Tahoma" w:cs="Tahoma"/>
                <w:sz w:val="18"/>
                <w:szCs w:val="18"/>
              </w:rPr>
            </w:pPr>
            <w:r w:rsidRPr="00EA678C">
              <w:rPr>
                <w:rFonts w:ascii="Tahoma" w:hAnsi="Tahoma" w:cs="Tahoma"/>
                <w:sz w:val="18"/>
                <w:szCs w:val="18"/>
              </w:rPr>
              <w:t>Program Peningkatan Kapasitas Pengelolaan Persampahan</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rPr>
                <w:rFonts w:ascii="Tahoma" w:hAnsi="Tahoma" w:cs="Tahoma"/>
                <w:sz w:val="18"/>
                <w:szCs w:val="18"/>
              </w:rPr>
            </w:pPr>
            <w:r w:rsidRPr="00EA678C">
              <w:rPr>
                <w:rFonts w:ascii="Tahoma" w:hAnsi="Tahoma" w:cs="Tahoma"/>
                <w:sz w:val="18"/>
                <w:szCs w:val="18"/>
              </w:rPr>
              <w:t>Lingkungan Hidup</w:t>
            </w:r>
          </w:p>
        </w:tc>
        <w:tc>
          <w:tcPr>
            <w:tcW w:w="1557" w:type="dxa"/>
            <w:tcBorders>
              <w:top w:val="dashSmallGap" w:sz="4" w:space="0" w:color="auto"/>
              <w:bottom w:val="dashSmallGap" w:sz="4" w:space="0" w:color="auto"/>
            </w:tcBorders>
            <w:shd w:val="clear" w:color="auto" w:fill="FFFFFF" w:themeFill="background1"/>
          </w:tcPr>
          <w:p w:rsidR="00DD1449" w:rsidRPr="00EA678C" w:rsidRDefault="001C4980" w:rsidP="001C4980">
            <w:pPr>
              <w:ind w:left="-50" w:right="-108"/>
              <w:rPr>
                <w:rFonts w:ascii="Tahoma" w:hAnsi="Tahoma" w:cs="Tahoma"/>
                <w:sz w:val="18"/>
                <w:szCs w:val="18"/>
              </w:rPr>
            </w:pPr>
            <w:r w:rsidRPr="00EA678C">
              <w:rPr>
                <w:rFonts w:ascii="Tahoma" w:hAnsi="Tahoma" w:cs="Tahoma"/>
                <w:sz w:val="18"/>
                <w:szCs w:val="18"/>
                <w:lang w:val="id-ID"/>
              </w:rPr>
              <w:t>1</w:t>
            </w:r>
            <w:r w:rsidR="00DD1449" w:rsidRPr="00EA678C">
              <w:rPr>
                <w:rFonts w:ascii="Tahoma" w:hAnsi="Tahoma" w:cs="Tahoma"/>
                <w:sz w:val="18"/>
                <w:szCs w:val="18"/>
              </w:rPr>
              <w:t>. Dinas</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Pertamanan</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dan Kebersihan</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2. Kecamatan/</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Kelurahan</w:t>
            </w:r>
          </w:p>
        </w:tc>
      </w:tr>
      <w:tr w:rsidR="00421565" w:rsidRPr="00EA678C" w:rsidTr="00E84EE0">
        <w:trPr>
          <w:trHeight w:val="964"/>
        </w:trPr>
        <w:tc>
          <w:tcPr>
            <w:tcW w:w="284" w:type="dxa"/>
            <w:vMerge/>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D1449" w:rsidRPr="00EA678C" w:rsidRDefault="00DD1449" w:rsidP="00932630">
            <w:pPr>
              <w:jc w:val="cente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932630">
            <w:pPr>
              <w:rPr>
                <w:rFonts w:ascii="Tahoma" w:hAnsi="Tahoma" w:cs="Tahoma"/>
                <w:sz w:val="18"/>
                <w:szCs w:val="18"/>
              </w:rPr>
            </w:pPr>
            <w:r w:rsidRPr="00EA678C">
              <w:rPr>
                <w:rFonts w:ascii="Tahoma" w:hAnsi="Tahoma" w:cs="Tahoma"/>
                <w:sz w:val="18"/>
                <w:szCs w:val="18"/>
              </w:rPr>
              <w:t xml:space="preserve">Program </w:t>
            </w:r>
          </w:p>
          <w:p w:rsidR="00DD1449" w:rsidRPr="00EA678C" w:rsidRDefault="00DD1449" w:rsidP="00932630">
            <w:pPr>
              <w:rPr>
                <w:rFonts w:ascii="Tahoma" w:hAnsi="Tahoma" w:cs="Tahoma"/>
                <w:sz w:val="18"/>
                <w:szCs w:val="18"/>
              </w:rPr>
            </w:pPr>
            <w:r w:rsidRPr="00EA678C">
              <w:rPr>
                <w:rFonts w:ascii="Tahoma" w:hAnsi="Tahoma" w:cs="Tahoma"/>
                <w:sz w:val="18"/>
                <w:szCs w:val="18"/>
              </w:rPr>
              <w:t xml:space="preserve">Pengembangan </w:t>
            </w:r>
          </w:p>
          <w:p w:rsidR="00DD1449" w:rsidRPr="00EA678C" w:rsidRDefault="00DD1449" w:rsidP="00932630">
            <w:pPr>
              <w:rPr>
                <w:rFonts w:ascii="Tahoma" w:hAnsi="Tahoma" w:cs="Tahoma"/>
                <w:sz w:val="18"/>
                <w:szCs w:val="18"/>
              </w:rPr>
            </w:pPr>
            <w:r w:rsidRPr="00EA678C">
              <w:rPr>
                <w:rFonts w:ascii="Tahoma" w:hAnsi="Tahoma" w:cs="Tahoma"/>
                <w:sz w:val="18"/>
                <w:szCs w:val="18"/>
              </w:rPr>
              <w:t>Kinerja Pengolahan Sampah</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rPr>
                <w:rFonts w:ascii="Tahoma" w:hAnsi="Tahoma" w:cs="Tahoma"/>
                <w:sz w:val="18"/>
                <w:szCs w:val="18"/>
              </w:rPr>
            </w:pPr>
            <w:r w:rsidRPr="00EA678C">
              <w:rPr>
                <w:rFonts w:ascii="Tahoma" w:hAnsi="Tahoma" w:cs="Tahoma"/>
                <w:sz w:val="18"/>
                <w:szCs w:val="18"/>
              </w:rPr>
              <w:t>Lingkungan Hidup</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Dinas Pertamanan dan Kebersihan</w:t>
            </w:r>
          </w:p>
        </w:tc>
      </w:tr>
      <w:tr w:rsidR="00421565" w:rsidRPr="00EA678C" w:rsidTr="00E84EE0">
        <w:tc>
          <w:tcPr>
            <w:tcW w:w="284" w:type="dxa"/>
            <w:vMerge/>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val="restart"/>
            <w:tcBorders>
              <w:top w:val="dashSmallGap" w:sz="4" w:space="0" w:color="auto"/>
              <w:bottom w:val="dashSmallGap" w:sz="4" w:space="0" w:color="auto"/>
            </w:tcBorders>
            <w:shd w:val="clear" w:color="auto" w:fill="FFFFFF" w:themeFill="background1"/>
          </w:tcPr>
          <w:p w:rsidR="00DD1449" w:rsidRPr="00EA678C" w:rsidRDefault="00DD1449" w:rsidP="00932630">
            <w:pPr>
              <w:jc w:val="both"/>
              <w:rPr>
                <w:rFonts w:ascii="Tahoma" w:hAnsi="Tahoma" w:cs="Tahoma"/>
                <w:sz w:val="18"/>
                <w:szCs w:val="18"/>
              </w:rPr>
            </w:pPr>
            <w:r w:rsidRPr="00EA678C">
              <w:rPr>
                <w:rFonts w:ascii="Tahoma" w:hAnsi="Tahoma" w:cs="Tahoma"/>
                <w:sz w:val="18"/>
                <w:szCs w:val="18"/>
              </w:rPr>
              <w:t>Berkurangnya pencemaran tanah, air, udara dan kerusakan lingkungan karena dampak pembangunan</w:t>
            </w: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932630">
            <w:pPr>
              <w:rPr>
                <w:rFonts w:ascii="Tahoma" w:hAnsi="Tahoma" w:cs="Tahoma"/>
                <w:sz w:val="18"/>
                <w:szCs w:val="18"/>
              </w:rPr>
            </w:pPr>
            <w:r w:rsidRPr="00EA678C">
              <w:rPr>
                <w:rFonts w:ascii="Tahoma" w:hAnsi="Tahoma" w:cs="Tahoma"/>
                <w:sz w:val="18"/>
                <w:szCs w:val="18"/>
              </w:rPr>
              <w:t>Program Pengendalian Pencemaran dan Kerusakan Lingkungan Hidup</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rPr>
                <w:rFonts w:ascii="Tahoma" w:hAnsi="Tahoma" w:cs="Tahoma"/>
                <w:sz w:val="18"/>
                <w:szCs w:val="18"/>
              </w:rPr>
            </w:pPr>
            <w:r w:rsidRPr="00EA678C">
              <w:rPr>
                <w:rFonts w:ascii="Tahoma" w:hAnsi="Tahoma" w:cs="Tahoma"/>
                <w:sz w:val="18"/>
                <w:szCs w:val="18"/>
              </w:rPr>
              <w:t>Lingkungan Hidup</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Badan</w:t>
            </w:r>
            <w:r w:rsidR="001C4980" w:rsidRPr="00EA678C">
              <w:rPr>
                <w:rFonts w:ascii="Tahoma" w:hAnsi="Tahoma" w:cs="Tahoma"/>
                <w:sz w:val="18"/>
                <w:szCs w:val="18"/>
                <w:lang w:val="id-ID"/>
              </w:rPr>
              <w:t xml:space="preserve"> </w:t>
            </w:r>
            <w:r w:rsidRPr="00EA678C">
              <w:rPr>
                <w:rFonts w:ascii="Tahoma" w:hAnsi="Tahoma" w:cs="Tahoma"/>
                <w:sz w:val="18"/>
                <w:szCs w:val="18"/>
              </w:rPr>
              <w:t>Lingkungan</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Hidup Daerah</w:t>
            </w:r>
          </w:p>
        </w:tc>
      </w:tr>
      <w:tr w:rsidR="00421565" w:rsidRPr="00EA678C" w:rsidTr="00E84EE0">
        <w:tc>
          <w:tcPr>
            <w:tcW w:w="284" w:type="dxa"/>
            <w:vMerge/>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D1449" w:rsidRPr="00EA678C" w:rsidRDefault="00DD1449" w:rsidP="00932630">
            <w:pPr>
              <w:jc w:val="cente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932630">
            <w:pPr>
              <w:rPr>
                <w:rFonts w:ascii="Tahoma" w:hAnsi="Tahoma" w:cs="Tahoma"/>
                <w:sz w:val="18"/>
                <w:szCs w:val="18"/>
              </w:rPr>
            </w:pPr>
            <w:r w:rsidRPr="00EA678C">
              <w:rPr>
                <w:rFonts w:ascii="Tahoma" w:hAnsi="Tahoma" w:cs="Tahoma"/>
                <w:sz w:val="18"/>
                <w:szCs w:val="18"/>
              </w:rPr>
              <w:t>Program Penataan Lingkungan</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rPr>
                <w:rFonts w:ascii="Tahoma" w:hAnsi="Tahoma" w:cs="Tahoma"/>
                <w:sz w:val="18"/>
                <w:szCs w:val="18"/>
              </w:rPr>
            </w:pPr>
            <w:r w:rsidRPr="00EA678C">
              <w:rPr>
                <w:rFonts w:ascii="Tahoma" w:hAnsi="Tahoma" w:cs="Tahoma"/>
                <w:sz w:val="18"/>
                <w:szCs w:val="18"/>
              </w:rPr>
              <w:t>Lingkungan Hidup</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Badan</w:t>
            </w:r>
            <w:r w:rsidR="001C4980" w:rsidRPr="00EA678C">
              <w:rPr>
                <w:rFonts w:ascii="Tahoma" w:hAnsi="Tahoma" w:cs="Tahoma"/>
                <w:sz w:val="18"/>
                <w:szCs w:val="18"/>
                <w:lang w:val="id-ID"/>
              </w:rPr>
              <w:t xml:space="preserve"> </w:t>
            </w:r>
            <w:r w:rsidRPr="00EA678C">
              <w:rPr>
                <w:rFonts w:ascii="Tahoma" w:hAnsi="Tahoma" w:cs="Tahoma"/>
                <w:sz w:val="18"/>
                <w:szCs w:val="18"/>
              </w:rPr>
              <w:t>Lingkungan</w:t>
            </w:r>
          </w:p>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Hidup Daerah</w:t>
            </w:r>
          </w:p>
        </w:tc>
      </w:tr>
      <w:tr w:rsidR="00421565" w:rsidRPr="00EA678C" w:rsidTr="00E84EE0">
        <w:trPr>
          <w:trHeight w:val="960"/>
        </w:trPr>
        <w:tc>
          <w:tcPr>
            <w:tcW w:w="284" w:type="dxa"/>
            <w:vMerge/>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val="restart"/>
            <w:tcBorders>
              <w:top w:val="dashSmallGap" w:sz="4" w:space="0" w:color="auto"/>
              <w:bottom w:val="dashSmallGap" w:sz="4" w:space="0" w:color="auto"/>
            </w:tcBorders>
            <w:shd w:val="clear" w:color="auto" w:fill="FFFFFF" w:themeFill="background1"/>
          </w:tcPr>
          <w:p w:rsidR="00DD1449" w:rsidRPr="00EA678C" w:rsidRDefault="00DD1449" w:rsidP="00932630">
            <w:pPr>
              <w:jc w:val="both"/>
              <w:rPr>
                <w:rFonts w:ascii="Tahoma" w:hAnsi="Tahoma" w:cs="Tahoma"/>
                <w:sz w:val="18"/>
                <w:szCs w:val="18"/>
              </w:rPr>
            </w:pPr>
            <w:r w:rsidRPr="00EA678C">
              <w:rPr>
                <w:rFonts w:ascii="Tahoma" w:hAnsi="Tahoma" w:cs="Tahoma"/>
                <w:sz w:val="18"/>
                <w:szCs w:val="18"/>
              </w:rPr>
              <w:t>Terwujudnya water-front city dan mitigasi lingkungan pesisir/pulau-pulau</w:t>
            </w: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932630">
            <w:pPr>
              <w:rPr>
                <w:rFonts w:ascii="Tahoma" w:hAnsi="Tahoma" w:cs="Tahoma"/>
                <w:sz w:val="18"/>
                <w:szCs w:val="18"/>
              </w:rPr>
            </w:pPr>
            <w:r w:rsidRPr="00EA678C">
              <w:rPr>
                <w:rFonts w:ascii="Tahoma" w:hAnsi="Tahoma" w:cs="Tahoma"/>
                <w:sz w:val="18"/>
                <w:szCs w:val="18"/>
              </w:rPr>
              <w:t>Program Peningkatan Mitigasi Bencana Alam Laut dan Prakiraan Iklim Laut</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rPr>
                <w:rFonts w:ascii="Tahoma" w:hAnsi="Tahoma" w:cs="Tahoma"/>
                <w:sz w:val="18"/>
                <w:szCs w:val="18"/>
              </w:rPr>
            </w:pPr>
            <w:r w:rsidRPr="00EA678C">
              <w:rPr>
                <w:rFonts w:ascii="Tahoma" w:hAnsi="Tahoma" w:cs="Tahoma"/>
                <w:sz w:val="18"/>
                <w:szCs w:val="18"/>
              </w:rPr>
              <w:t>Kelautan dan Perikanan</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Perikanan dan Kelautan</w:t>
            </w:r>
          </w:p>
          <w:p w:rsidR="00DD1449" w:rsidRPr="00EA678C" w:rsidRDefault="00DD1449" w:rsidP="001C4980">
            <w:pPr>
              <w:ind w:left="-50" w:right="-108"/>
              <w:rPr>
                <w:rFonts w:ascii="Tahoma" w:hAnsi="Tahoma" w:cs="Tahoma"/>
                <w:sz w:val="18"/>
                <w:szCs w:val="18"/>
              </w:rPr>
            </w:pPr>
          </w:p>
        </w:tc>
      </w:tr>
      <w:tr w:rsidR="00421565" w:rsidRPr="00EA678C" w:rsidTr="00E84EE0">
        <w:tc>
          <w:tcPr>
            <w:tcW w:w="284" w:type="dxa"/>
            <w:vMerge/>
            <w:tcBorders>
              <w:bottom w:val="dashSmallGap" w:sz="4" w:space="0" w:color="auto"/>
            </w:tcBorders>
            <w:shd w:val="clear" w:color="auto" w:fill="FFFFFF" w:themeFill="background1"/>
          </w:tcPr>
          <w:p w:rsidR="00DD1449" w:rsidRPr="00EA678C" w:rsidRDefault="00DD1449"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D1449" w:rsidRPr="00EA678C" w:rsidRDefault="00DD1449"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D1449" w:rsidRPr="00EA678C" w:rsidRDefault="00DD1449" w:rsidP="00932630">
            <w:pPr>
              <w:jc w:val="both"/>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D1449" w:rsidRPr="00EA678C" w:rsidRDefault="00DD1449" w:rsidP="00932630">
            <w:pPr>
              <w:rPr>
                <w:rFonts w:ascii="Tahoma" w:hAnsi="Tahoma" w:cs="Tahoma"/>
                <w:sz w:val="18"/>
                <w:szCs w:val="18"/>
              </w:rPr>
            </w:pPr>
            <w:r w:rsidRPr="00EA678C">
              <w:rPr>
                <w:rFonts w:ascii="Tahoma" w:hAnsi="Tahoma" w:cs="Tahoma"/>
                <w:sz w:val="18"/>
                <w:szCs w:val="18"/>
              </w:rPr>
              <w:t>Program Pencegahan dan kesiapsiagaan bencana</w:t>
            </w:r>
          </w:p>
        </w:tc>
        <w:tc>
          <w:tcPr>
            <w:tcW w:w="1669" w:type="dxa"/>
            <w:tcBorders>
              <w:top w:val="dashSmallGap" w:sz="4" w:space="0" w:color="auto"/>
              <w:bottom w:val="dashSmallGap" w:sz="4" w:space="0" w:color="auto"/>
            </w:tcBorders>
            <w:shd w:val="clear" w:color="auto" w:fill="FFFFFF" w:themeFill="background1"/>
          </w:tcPr>
          <w:p w:rsidR="00DD1449" w:rsidRPr="00EA678C" w:rsidRDefault="00DD1449" w:rsidP="00557840">
            <w:pPr>
              <w:rPr>
                <w:rFonts w:ascii="Tahoma" w:hAnsi="Tahoma" w:cs="Tahoma"/>
                <w:sz w:val="18"/>
                <w:szCs w:val="18"/>
              </w:rPr>
            </w:pPr>
            <w:r w:rsidRPr="00EA678C">
              <w:rPr>
                <w:rFonts w:ascii="Tahoma" w:hAnsi="Tahoma" w:cs="Tahoma"/>
                <w:sz w:val="18"/>
                <w:szCs w:val="18"/>
              </w:rPr>
              <w:t>So</w:t>
            </w:r>
            <w:r w:rsidR="00557840">
              <w:rPr>
                <w:rFonts w:ascii="Tahoma" w:hAnsi="Tahoma" w:cs="Tahoma"/>
                <w:sz w:val="18"/>
                <w:szCs w:val="18"/>
                <w:lang w:val="id-ID"/>
              </w:rPr>
              <w:t>s</w:t>
            </w:r>
            <w:r w:rsidRPr="00EA678C">
              <w:rPr>
                <w:rFonts w:ascii="Tahoma" w:hAnsi="Tahoma" w:cs="Tahoma"/>
                <w:sz w:val="18"/>
                <w:szCs w:val="18"/>
              </w:rPr>
              <w:t>i</w:t>
            </w:r>
            <w:r w:rsidR="00557840">
              <w:rPr>
                <w:rFonts w:ascii="Tahoma" w:hAnsi="Tahoma" w:cs="Tahoma"/>
                <w:sz w:val="18"/>
                <w:szCs w:val="18"/>
                <w:lang w:val="id-ID"/>
              </w:rPr>
              <w:t>a</w:t>
            </w:r>
            <w:r w:rsidRPr="00EA678C">
              <w:rPr>
                <w:rFonts w:ascii="Tahoma" w:hAnsi="Tahoma" w:cs="Tahoma"/>
                <w:sz w:val="18"/>
                <w:szCs w:val="18"/>
              </w:rPr>
              <w:t>l</w:t>
            </w:r>
          </w:p>
        </w:tc>
        <w:tc>
          <w:tcPr>
            <w:tcW w:w="1557" w:type="dxa"/>
            <w:tcBorders>
              <w:top w:val="dashSmallGap" w:sz="4" w:space="0" w:color="auto"/>
              <w:bottom w:val="dashSmallGap" w:sz="4" w:space="0" w:color="auto"/>
            </w:tcBorders>
            <w:shd w:val="clear" w:color="auto" w:fill="FFFFFF" w:themeFill="background1"/>
          </w:tcPr>
          <w:p w:rsidR="00DD1449" w:rsidRPr="00EA678C" w:rsidRDefault="00DD1449" w:rsidP="001C4980">
            <w:pPr>
              <w:ind w:left="-50" w:right="-108"/>
              <w:rPr>
                <w:rFonts w:ascii="Tahoma" w:hAnsi="Tahoma" w:cs="Tahoma"/>
                <w:sz w:val="18"/>
                <w:szCs w:val="18"/>
              </w:rPr>
            </w:pPr>
            <w:r w:rsidRPr="00EA678C">
              <w:rPr>
                <w:rFonts w:ascii="Tahoma" w:hAnsi="Tahoma" w:cs="Tahoma"/>
                <w:sz w:val="18"/>
                <w:szCs w:val="18"/>
              </w:rPr>
              <w:t xml:space="preserve">Badan Penanggulangan Bencana </w:t>
            </w:r>
          </w:p>
        </w:tc>
      </w:tr>
      <w:tr w:rsidR="00421565" w:rsidRPr="00EA678C" w:rsidTr="00E84EE0">
        <w:tc>
          <w:tcPr>
            <w:tcW w:w="284" w:type="dxa"/>
            <w:vMerge w:val="restart"/>
            <w:tcBorders>
              <w:top w:val="dashSmallGap" w:sz="4" w:space="0" w:color="auto"/>
              <w:bottom w:val="dashSmallGap" w:sz="4" w:space="0" w:color="auto"/>
            </w:tcBorders>
            <w:shd w:val="clear" w:color="auto" w:fill="FFFFFF" w:themeFill="background1"/>
          </w:tcPr>
          <w:p w:rsidR="00D43C1E" w:rsidRPr="00EA678C" w:rsidRDefault="00DD1449" w:rsidP="00557840">
            <w:pPr>
              <w:ind w:left="-108" w:right="-140"/>
              <w:jc w:val="center"/>
              <w:rPr>
                <w:rFonts w:ascii="Tahoma" w:hAnsi="Tahoma" w:cs="Tahoma"/>
                <w:sz w:val="18"/>
                <w:szCs w:val="18"/>
                <w:lang w:val="id-ID"/>
              </w:rPr>
            </w:pPr>
            <w:r w:rsidRPr="00EA678C">
              <w:rPr>
                <w:rFonts w:ascii="Tahoma" w:hAnsi="Tahoma" w:cs="Tahoma"/>
                <w:sz w:val="18"/>
                <w:szCs w:val="18"/>
                <w:lang w:val="id-ID"/>
              </w:rPr>
              <w:t>8</w:t>
            </w:r>
          </w:p>
        </w:tc>
        <w:tc>
          <w:tcPr>
            <w:tcW w:w="1559" w:type="dxa"/>
            <w:vMerge w:val="restart"/>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r w:rsidRPr="00EA678C">
              <w:rPr>
                <w:rFonts w:ascii="Tahoma" w:hAnsi="Tahoma" w:cs="Tahoma"/>
                <w:sz w:val="18"/>
                <w:szCs w:val="18"/>
              </w:rPr>
              <w:t>Mewujudkan pemukiman sehat bagi masyarakat</w:t>
            </w:r>
          </w:p>
        </w:tc>
        <w:tc>
          <w:tcPr>
            <w:tcW w:w="1984" w:type="dxa"/>
            <w:vMerge w:val="restart"/>
            <w:tcBorders>
              <w:top w:val="dashSmallGap" w:sz="4" w:space="0" w:color="auto"/>
              <w:bottom w:val="dashSmallGap" w:sz="4" w:space="0" w:color="auto"/>
            </w:tcBorders>
            <w:shd w:val="clear" w:color="auto" w:fill="FFFFFF" w:themeFill="background1"/>
          </w:tcPr>
          <w:p w:rsidR="00D43C1E" w:rsidRPr="00EA678C" w:rsidRDefault="00D43C1E" w:rsidP="00932630">
            <w:pPr>
              <w:jc w:val="both"/>
              <w:rPr>
                <w:rFonts w:ascii="Tahoma" w:hAnsi="Tahoma" w:cs="Tahoma"/>
                <w:sz w:val="18"/>
                <w:szCs w:val="18"/>
              </w:rPr>
            </w:pPr>
            <w:r w:rsidRPr="00EA678C">
              <w:rPr>
                <w:rFonts w:ascii="Tahoma" w:hAnsi="Tahoma" w:cs="Tahoma"/>
                <w:sz w:val="18"/>
                <w:szCs w:val="18"/>
              </w:rPr>
              <w:t>Meningkatnya kualitas dan kelayakan huni perumahan masyarakat</w:t>
            </w: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932630">
            <w:pPr>
              <w:rPr>
                <w:rFonts w:ascii="Tahoma" w:hAnsi="Tahoma" w:cs="Tahoma"/>
                <w:sz w:val="18"/>
                <w:szCs w:val="18"/>
              </w:rPr>
            </w:pPr>
            <w:r w:rsidRPr="00EA678C">
              <w:rPr>
                <w:rFonts w:ascii="Tahoma" w:hAnsi="Tahoma" w:cs="Tahoma"/>
                <w:sz w:val="18"/>
                <w:szCs w:val="18"/>
              </w:rPr>
              <w:t xml:space="preserve">Program Rumah Beton </w:t>
            </w:r>
          </w:p>
          <w:p w:rsidR="00D43C1E" w:rsidRPr="00EA678C" w:rsidRDefault="00D43C1E" w:rsidP="00932630">
            <w:pPr>
              <w:rPr>
                <w:rFonts w:ascii="Tahoma" w:hAnsi="Tahoma" w:cs="Tahoma"/>
                <w:sz w:val="18"/>
                <w:szCs w:val="18"/>
              </w:rPr>
            </w:pPr>
            <w:r w:rsidRPr="00EA678C">
              <w:rPr>
                <w:rFonts w:ascii="Tahoma" w:hAnsi="Tahoma" w:cs="Tahoma"/>
                <w:sz w:val="18"/>
                <w:szCs w:val="18"/>
              </w:rPr>
              <w:t>Bersubsidi</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rPr>
                <w:rFonts w:ascii="Tahoma" w:hAnsi="Tahoma" w:cs="Tahoma"/>
                <w:sz w:val="18"/>
                <w:szCs w:val="18"/>
              </w:rPr>
            </w:pPr>
            <w:r w:rsidRPr="00EA678C">
              <w:rPr>
                <w:rFonts w:ascii="Tahoma" w:hAnsi="Tahoma" w:cs="Tahoma"/>
                <w:sz w:val="18"/>
                <w:szCs w:val="18"/>
              </w:rPr>
              <w:t>Perumahan</w:t>
            </w: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Dinas</w:t>
            </w:r>
            <w:r w:rsidR="001C4980" w:rsidRPr="00EA678C">
              <w:rPr>
                <w:rFonts w:ascii="Tahoma" w:hAnsi="Tahoma" w:cs="Tahoma"/>
                <w:sz w:val="18"/>
                <w:szCs w:val="18"/>
                <w:lang w:val="id-ID"/>
              </w:rPr>
              <w:t xml:space="preserve"> </w:t>
            </w:r>
            <w:r w:rsidRPr="00EA678C">
              <w:rPr>
                <w:rFonts w:ascii="Tahoma" w:hAnsi="Tahoma" w:cs="Tahoma"/>
                <w:sz w:val="18"/>
                <w:szCs w:val="18"/>
              </w:rPr>
              <w:t>Perumahan dan</w:t>
            </w:r>
            <w:r w:rsidR="001C4980" w:rsidRPr="00EA678C">
              <w:rPr>
                <w:rFonts w:ascii="Tahoma" w:hAnsi="Tahoma" w:cs="Tahoma"/>
                <w:sz w:val="18"/>
                <w:szCs w:val="18"/>
                <w:lang w:val="id-ID"/>
              </w:rPr>
              <w:t xml:space="preserve"> </w:t>
            </w:r>
            <w:r w:rsidRPr="00EA678C">
              <w:rPr>
                <w:rFonts w:ascii="Tahoma" w:hAnsi="Tahoma" w:cs="Tahoma"/>
                <w:sz w:val="18"/>
                <w:szCs w:val="18"/>
              </w:rPr>
              <w:t>Gedung</w:t>
            </w:r>
          </w:p>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Pemerintah</w:t>
            </w:r>
            <w:r w:rsidR="001C4980" w:rsidRPr="00EA678C">
              <w:rPr>
                <w:rFonts w:ascii="Tahoma" w:hAnsi="Tahoma" w:cs="Tahoma"/>
                <w:sz w:val="18"/>
                <w:szCs w:val="18"/>
                <w:lang w:val="id-ID"/>
              </w:rPr>
              <w:t xml:space="preserve"> </w:t>
            </w:r>
            <w:r w:rsidRPr="00EA678C">
              <w:rPr>
                <w:rFonts w:ascii="Tahoma" w:hAnsi="Tahoma" w:cs="Tahoma"/>
                <w:sz w:val="18"/>
                <w:szCs w:val="18"/>
              </w:rPr>
              <w:t>Daerah</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43C1E" w:rsidRPr="00EA678C" w:rsidRDefault="00D43C1E"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D43C1E" w:rsidRPr="00EA678C" w:rsidRDefault="00D43C1E" w:rsidP="00932630">
            <w:pPr>
              <w:jc w:val="cente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932630">
            <w:pPr>
              <w:rPr>
                <w:rFonts w:ascii="Tahoma" w:hAnsi="Tahoma" w:cs="Tahoma"/>
                <w:sz w:val="18"/>
                <w:szCs w:val="18"/>
              </w:rPr>
            </w:pPr>
            <w:r w:rsidRPr="00EA678C">
              <w:rPr>
                <w:rFonts w:ascii="Tahoma" w:hAnsi="Tahoma" w:cs="Tahoma"/>
                <w:sz w:val="18"/>
                <w:szCs w:val="18"/>
              </w:rPr>
              <w:t xml:space="preserve">Program Pengembangan </w:t>
            </w:r>
          </w:p>
          <w:p w:rsidR="00D43C1E" w:rsidRPr="00EA678C" w:rsidRDefault="00D43C1E" w:rsidP="00932630">
            <w:pPr>
              <w:rPr>
                <w:rFonts w:ascii="Tahoma" w:hAnsi="Tahoma" w:cs="Tahoma"/>
                <w:sz w:val="18"/>
                <w:szCs w:val="18"/>
              </w:rPr>
            </w:pPr>
            <w:r w:rsidRPr="00EA678C">
              <w:rPr>
                <w:rFonts w:ascii="Tahoma" w:hAnsi="Tahoma" w:cs="Tahoma"/>
                <w:sz w:val="18"/>
                <w:szCs w:val="18"/>
              </w:rPr>
              <w:t xml:space="preserve">Perumahan </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rPr>
                <w:rFonts w:ascii="Tahoma" w:hAnsi="Tahoma" w:cs="Tahoma"/>
                <w:sz w:val="18"/>
                <w:szCs w:val="18"/>
              </w:rPr>
            </w:pPr>
            <w:r w:rsidRPr="00EA678C">
              <w:rPr>
                <w:rFonts w:ascii="Tahoma" w:hAnsi="Tahoma" w:cs="Tahoma"/>
                <w:sz w:val="18"/>
                <w:szCs w:val="18"/>
              </w:rPr>
              <w:t>Perumahan</w:t>
            </w: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Dinas</w:t>
            </w:r>
            <w:r w:rsidR="001C4980" w:rsidRPr="00EA678C">
              <w:rPr>
                <w:rFonts w:ascii="Tahoma" w:hAnsi="Tahoma" w:cs="Tahoma"/>
                <w:sz w:val="18"/>
                <w:szCs w:val="18"/>
                <w:lang w:val="id-ID"/>
              </w:rPr>
              <w:t xml:space="preserve"> </w:t>
            </w:r>
            <w:r w:rsidRPr="00EA678C">
              <w:rPr>
                <w:rFonts w:ascii="Tahoma" w:hAnsi="Tahoma" w:cs="Tahoma"/>
                <w:sz w:val="18"/>
                <w:szCs w:val="18"/>
              </w:rPr>
              <w:t>Perumahan dan</w:t>
            </w:r>
            <w:r w:rsidR="001C4980" w:rsidRPr="00EA678C">
              <w:rPr>
                <w:rFonts w:ascii="Tahoma" w:hAnsi="Tahoma" w:cs="Tahoma"/>
                <w:sz w:val="18"/>
                <w:szCs w:val="18"/>
                <w:lang w:val="id-ID"/>
              </w:rPr>
              <w:t xml:space="preserve"> </w:t>
            </w:r>
            <w:r w:rsidRPr="00EA678C">
              <w:rPr>
                <w:rFonts w:ascii="Tahoma" w:hAnsi="Tahoma" w:cs="Tahoma"/>
                <w:sz w:val="18"/>
                <w:szCs w:val="18"/>
              </w:rPr>
              <w:t>Gedung</w:t>
            </w:r>
          </w:p>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Pemerintah</w:t>
            </w:r>
            <w:r w:rsidR="001C4980" w:rsidRPr="00EA678C">
              <w:rPr>
                <w:rFonts w:ascii="Tahoma" w:hAnsi="Tahoma" w:cs="Tahoma"/>
                <w:sz w:val="18"/>
                <w:szCs w:val="18"/>
                <w:lang w:val="id-ID"/>
              </w:rPr>
              <w:t xml:space="preserve"> </w:t>
            </w:r>
            <w:r w:rsidRPr="00EA678C">
              <w:rPr>
                <w:rFonts w:ascii="Tahoma" w:hAnsi="Tahoma" w:cs="Tahoma"/>
                <w:sz w:val="18"/>
                <w:szCs w:val="18"/>
              </w:rPr>
              <w:t>Daerah</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1C4980" w:rsidRPr="00EA678C" w:rsidRDefault="001C498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1C4980" w:rsidRPr="00EA678C" w:rsidRDefault="001C4980"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1C4980" w:rsidRPr="00EA678C" w:rsidRDefault="001C4980" w:rsidP="00932630">
            <w:pPr>
              <w:jc w:val="cente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1C4980" w:rsidRPr="00EA678C" w:rsidRDefault="001C4980" w:rsidP="00932630">
            <w:pPr>
              <w:rPr>
                <w:rFonts w:ascii="Tahoma" w:hAnsi="Tahoma" w:cs="Tahoma"/>
                <w:sz w:val="18"/>
                <w:szCs w:val="18"/>
              </w:rPr>
            </w:pPr>
            <w:r w:rsidRPr="00EA678C">
              <w:rPr>
                <w:rFonts w:ascii="Tahoma" w:hAnsi="Tahoma" w:cs="Tahoma"/>
                <w:sz w:val="18"/>
                <w:szCs w:val="18"/>
              </w:rPr>
              <w:t xml:space="preserve">Program Pengembangan Perumahan </w:t>
            </w:r>
          </w:p>
        </w:tc>
        <w:tc>
          <w:tcPr>
            <w:tcW w:w="1669" w:type="dxa"/>
            <w:tcBorders>
              <w:top w:val="dashSmallGap" w:sz="4" w:space="0" w:color="auto"/>
              <w:bottom w:val="dashSmallGap" w:sz="4" w:space="0" w:color="auto"/>
            </w:tcBorders>
            <w:shd w:val="clear" w:color="auto" w:fill="FFFFFF" w:themeFill="background1"/>
          </w:tcPr>
          <w:p w:rsidR="001C4980" w:rsidRPr="00EA678C" w:rsidRDefault="001C4980" w:rsidP="00557840">
            <w:pPr>
              <w:rPr>
                <w:rFonts w:ascii="Tahoma" w:hAnsi="Tahoma" w:cs="Tahoma"/>
                <w:sz w:val="18"/>
                <w:szCs w:val="18"/>
              </w:rPr>
            </w:pPr>
            <w:r w:rsidRPr="00EA678C">
              <w:rPr>
                <w:rFonts w:ascii="Tahoma" w:hAnsi="Tahoma" w:cs="Tahoma"/>
                <w:sz w:val="18"/>
                <w:szCs w:val="18"/>
              </w:rPr>
              <w:t>Perumahan</w:t>
            </w:r>
          </w:p>
        </w:tc>
        <w:tc>
          <w:tcPr>
            <w:tcW w:w="1557" w:type="dxa"/>
            <w:tcBorders>
              <w:top w:val="dashSmallGap" w:sz="4" w:space="0" w:color="auto"/>
              <w:bottom w:val="dashSmallGap" w:sz="4" w:space="0" w:color="auto"/>
            </w:tcBorders>
            <w:shd w:val="clear" w:color="auto" w:fill="FFFFFF" w:themeFill="background1"/>
          </w:tcPr>
          <w:p w:rsidR="001C4980" w:rsidRPr="00EA678C" w:rsidRDefault="001C4980" w:rsidP="00421565">
            <w:pPr>
              <w:ind w:left="-50" w:right="-108"/>
              <w:rPr>
                <w:rFonts w:ascii="Tahoma" w:hAnsi="Tahoma" w:cs="Tahoma"/>
                <w:sz w:val="18"/>
                <w:szCs w:val="18"/>
              </w:rPr>
            </w:pPr>
            <w:r w:rsidRPr="00EA678C">
              <w:rPr>
                <w:rFonts w:ascii="Tahoma" w:hAnsi="Tahoma" w:cs="Tahoma"/>
                <w:sz w:val="18"/>
                <w:szCs w:val="18"/>
              </w:rPr>
              <w:t>Dinas</w:t>
            </w:r>
            <w:r w:rsidRPr="00EA678C">
              <w:rPr>
                <w:rFonts w:ascii="Tahoma" w:hAnsi="Tahoma" w:cs="Tahoma"/>
                <w:sz w:val="18"/>
                <w:szCs w:val="18"/>
                <w:lang w:val="id-ID"/>
              </w:rPr>
              <w:t xml:space="preserve"> </w:t>
            </w:r>
            <w:r w:rsidRPr="00EA678C">
              <w:rPr>
                <w:rFonts w:ascii="Tahoma" w:hAnsi="Tahoma" w:cs="Tahoma"/>
                <w:sz w:val="18"/>
                <w:szCs w:val="18"/>
              </w:rPr>
              <w:t>Perumahan dan</w:t>
            </w:r>
            <w:r w:rsidRPr="00EA678C">
              <w:rPr>
                <w:rFonts w:ascii="Tahoma" w:hAnsi="Tahoma" w:cs="Tahoma"/>
                <w:sz w:val="18"/>
                <w:szCs w:val="18"/>
                <w:lang w:val="id-ID"/>
              </w:rPr>
              <w:t xml:space="preserve"> </w:t>
            </w:r>
            <w:r w:rsidRPr="00EA678C">
              <w:rPr>
                <w:rFonts w:ascii="Tahoma" w:hAnsi="Tahoma" w:cs="Tahoma"/>
                <w:sz w:val="18"/>
                <w:szCs w:val="18"/>
              </w:rPr>
              <w:t>Gedung</w:t>
            </w:r>
          </w:p>
          <w:p w:rsidR="001C4980" w:rsidRPr="00EA678C" w:rsidRDefault="001C4980" w:rsidP="00421565">
            <w:pPr>
              <w:ind w:left="-50" w:right="-108"/>
              <w:rPr>
                <w:rFonts w:ascii="Tahoma" w:hAnsi="Tahoma" w:cs="Tahoma"/>
                <w:sz w:val="18"/>
                <w:szCs w:val="18"/>
              </w:rPr>
            </w:pPr>
            <w:r w:rsidRPr="00EA678C">
              <w:rPr>
                <w:rFonts w:ascii="Tahoma" w:hAnsi="Tahoma" w:cs="Tahoma"/>
                <w:sz w:val="18"/>
                <w:szCs w:val="18"/>
              </w:rPr>
              <w:t>Pemerintah</w:t>
            </w:r>
            <w:r w:rsidRPr="00EA678C">
              <w:rPr>
                <w:rFonts w:ascii="Tahoma" w:hAnsi="Tahoma" w:cs="Tahoma"/>
                <w:sz w:val="18"/>
                <w:szCs w:val="18"/>
                <w:lang w:val="id-ID"/>
              </w:rPr>
              <w:t xml:space="preserve"> </w:t>
            </w:r>
            <w:r w:rsidRPr="00EA678C">
              <w:rPr>
                <w:rFonts w:ascii="Tahoma" w:hAnsi="Tahoma" w:cs="Tahoma"/>
                <w:sz w:val="18"/>
                <w:szCs w:val="18"/>
              </w:rPr>
              <w:t>Daerah</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1C4980" w:rsidRPr="00EA678C" w:rsidRDefault="001C498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1C4980" w:rsidRPr="00EA678C" w:rsidRDefault="001C4980"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1C4980" w:rsidRPr="00EA678C" w:rsidRDefault="001C4980" w:rsidP="00932630">
            <w:pPr>
              <w:jc w:val="cente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1C4980" w:rsidRPr="00EA678C" w:rsidRDefault="001C4980" w:rsidP="00932630">
            <w:pPr>
              <w:rPr>
                <w:rFonts w:ascii="Tahoma" w:hAnsi="Tahoma" w:cs="Tahoma"/>
                <w:sz w:val="18"/>
                <w:szCs w:val="18"/>
              </w:rPr>
            </w:pPr>
            <w:r w:rsidRPr="00EA678C">
              <w:rPr>
                <w:rFonts w:ascii="Tahoma" w:hAnsi="Tahoma" w:cs="Tahoma"/>
                <w:sz w:val="18"/>
                <w:szCs w:val="18"/>
              </w:rPr>
              <w:t xml:space="preserve">Program Pembangunan Sarana dan Prasarana Pemerintah </w:t>
            </w:r>
          </w:p>
          <w:p w:rsidR="001C4980" w:rsidRPr="00EA678C" w:rsidRDefault="001C4980" w:rsidP="00932630">
            <w:pPr>
              <w:rPr>
                <w:rFonts w:ascii="Tahoma" w:hAnsi="Tahoma" w:cs="Tahoma"/>
                <w:sz w:val="18"/>
                <w:szCs w:val="18"/>
              </w:rPr>
            </w:pPr>
            <w:r w:rsidRPr="00EA678C">
              <w:rPr>
                <w:rFonts w:ascii="Tahoma" w:hAnsi="Tahoma" w:cs="Tahoma"/>
                <w:sz w:val="18"/>
                <w:szCs w:val="18"/>
              </w:rPr>
              <w:t xml:space="preserve">Daerah </w:t>
            </w:r>
          </w:p>
        </w:tc>
        <w:tc>
          <w:tcPr>
            <w:tcW w:w="1669" w:type="dxa"/>
            <w:tcBorders>
              <w:top w:val="dashSmallGap" w:sz="4" w:space="0" w:color="auto"/>
              <w:bottom w:val="dashSmallGap" w:sz="4" w:space="0" w:color="auto"/>
            </w:tcBorders>
            <w:shd w:val="clear" w:color="auto" w:fill="FFFFFF" w:themeFill="background1"/>
          </w:tcPr>
          <w:p w:rsidR="001C4980" w:rsidRPr="00EA678C" w:rsidRDefault="001C4980" w:rsidP="00557840">
            <w:pPr>
              <w:rPr>
                <w:rFonts w:ascii="Tahoma" w:hAnsi="Tahoma" w:cs="Tahoma"/>
                <w:sz w:val="18"/>
                <w:szCs w:val="18"/>
              </w:rPr>
            </w:pPr>
            <w:r w:rsidRPr="00EA678C">
              <w:rPr>
                <w:rFonts w:ascii="Tahoma" w:hAnsi="Tahoma" w:cs="Tahoma"/>
                <w:sz w:val="18"/>
                <w:szCs w:val="18"/>
              </w:rPr>
              <w:t>Perumahan</w:t>
            </w:r>
          </w:p>
        </w:tc>
        <w:tc>
          <w:tcPr>
            <w:tcW w:w="1557" w:type="dxa"/>
            <w:tcBorders>
              <w:top w:val="dashSmallGap" w:sz="4" w:space="0" w:color="auto"/>
              <w:bottom w:val="dashSmallGap" w:sz="4" w:space="0" w:color="auto"/>
            </w:tcBorders>
            <w:shd w:val="clear" w:color="auto" w:fill="FFFFFF" w:themeFill="background1"/>
          </w:tcPr>
          <w:p w:rsidR="001C4980" w:rsidRPr="00EA678C" w:rsidRDefault="001C4980" w:rsidP="00421565">
            <w:pPr>
              <w:ind w:left="-50" w:right="-108"/>
              <w:rPr>
                <w:rFonts w:ascii="Tahoma" w:hAnsi="Tahoma" w:cs="Tahoma"/>
                <w:sz w:val="18"/>
                <w:szCs w:val="18"/>
              </w:rPr>
            </w:pPr>
            <w:r w:rsidRPr="00EA678C">
              <w:rPr>
                <w:rFonts w:ascii="Tahoma" w:hAnsi="Tahoma" w:cs="Tahoma"/>
                <w:sz w:val="18"/>
                <w:szCs w:val="18"/>
              </w:rPr>
              <w:t>Dinas</w:t>
            </w:r>
            <w:r w:rsidRPr="00EA678C">
              <w:rPr>
                <w:rFonts w:ascii="Tahoma" w:hAnsi="Tahoma" w:cs="Tahoma"/>
                <w:sz w:val="18"/>
                <w:szCs w:val="18"/>
                <w:lang w:val="id-ID"/>
              </w:rPr>
              <w:t xml:space="preserve"> </w:t>
            </w:r>
            <w:r w:rsidRPr="00EA678C">
              <w:rPr>
                <w:rFonts w:ascii="Tahoma" w:hAnsi="Tahoma" w:cs="Tahoma"/>
                <w:sz w:val="18"/>
                <w:szCs w:val="18"/>
              </w:rPr>
              <w:t>Perumahan dan</w:t>
            </w:r>
            <w:r w:rsidRPr="00EA678C">
              <w:rPr>
                <w:rFonts w:ascii="Tahoma" w:hAnsi="Tahoma" w:cs="Tahoma"/>
                <w:sz w:val="18"/>
                <w:szCs w:val="18"/>
                <w:lang w:val="id-ID"/>
              </w:rPr>
              <w:t xml:space="preserve"> </w:t>
            </w:r>
            <w:r w:rsidRPr="00EA678C">
              <w:rPr>
                <w:rFonts w:ascii="Tahoma" w:hAnsi="Tahoma" w:cs="Tahoma"/>
                <w:sz w:val="18"/>
                <w:szCs w:val="18"/>
              </w:rPr>
              <w:t>Gedung</w:t>
            </w:r>
          </w:p>
          <w:p w:rsidR="001C4980" w:rsidRPr="00EA678C" w:rsidRDefault="001C4980" w:rsidP="00421565">
            <w:pPr>
              <w:ind w:left="-50" w:right="-108"/>
              <w:rPr>
                <w:rFonts w:ascii="Tahoma" w:hAnsi="Tahoma" w:cs="Tahoma"/>
                <w:sz w:val="18"/>
                <w:szCs w:val="18"/>
              </w:rPr>
            </w:pPr>
            <w:r w:rsidRPr="00EA678C">
              <w:rPr>
                <w:rFonts w:ascii="Tahoma" w:hAnsi="Tahoma" w:cs="Tahoma"/>
                <w:sz w:val="18"/>
                <w:szCs w:val="18"/>
              </w:rPr>
              <w:t>Pemerintah</w:t>
            </w:r>
            <w:r w:rsidRPr="00EA678C">
              <w:rPr>
                <w:rFonts w:ascii="Tahoma" w:hAnsi="Tahoma" w:cs="Tahoma"/>
                <w:sz w:val="18"/>
                <w:szCs w:val="18"/>
                <w:lang w:val="id-ID"/>
              </w:rPr>
              <w:t xml:space="preserve"> </w:t>
            </w:r>
            <w:r w:rsidRPr="00EA678C">
              <w:rPr>
                <w:rFonts w:ascii="Tahoma" w:hAnsi="Tahoma" w:cs="Tahoma"/>
                <w:sz w:val="18"/>
                <w:szCs w:val="18"/>
              </w:rPr>
              <w:t>Daerah</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43C1E" w:rsidRPr="00EA678C" w:rsidRDefault="00D43C1E"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p>
        </w:tc>
        <w:tc>
          <w:tcPr>
            <w:tcW w:w="1984" w:type="dxa"/>
            <w:tcBorders>
              <w:top w:val="dashSmallGap" w:sz="4" w:space="0" w:color="auto"/>
              <w:bottom w:val="dashSmallGap" w:sz="4" w:space="0" w:color="auto"/>
            </w:tcBorders>
            <w:shd w:val="clear" w:color="auto" w:fill="FFFFFF" w:themeFill="background1"/>
          </w:tcPr>
          <w:p w:rsidR="00D43C1E" w:rsidRPr="00EA678C" w:rsidRDefault="00D43C1E" w:rsidP="00932630">
            <w:pPr>
              <w:rPr>
                <w:rFonts w:ascii="Tahoma" w:hAnsi="Tahoma" w:cs="Tahoma"/>
                <w:sz w:val="18"/>
                <w:szCs w:val="18"/>
              </w:rPr>
            </w:pPr>
            <w:r w:rsidRPr="00EA678C">
              <w:rPr>
                <w:rFonts w:ascii="Tahoma" w:hAnsi="Tahoma" w:cs="Tahoma"/>
                <w:sz w:val="18"/>
                <w:szCs w:val="18"/>
              </w:rPr>
              <w:t xml:space="preserve">Meningkatnya akses air bersih masyarakat </w:t>
            </w: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932630">
            <w:pPr>
              <w:rPr>
                <w:rFonts w:ascii="Tahoma" w:hAnsi="Tahoma" w:cs="Tahoma"/>
                <w:sz w:val="18"/>
                <w:szCs w:val="18"/>
              </w:rPr>
            </w:pPr>
            <w:r w:rsidRPr="00EA678C">
              <w:rPr>
                <w:rFonts w:ascii="Tahoma" w:hAnsi="Tahoma" w:cs="Tahoma"/>
                <w:sz w:val="18"/>
                <w:szCs w:val="18"/>
              </w:rPr>
              <w:t xml:space="preserve">Program Penyediaan dan  Pengelolaan </w:t>
            </w:r>
          </w:p>
          <w:p w:rsidR="00D43C1E" w:rsidRPr="00EA678C" w:rsidRDefault="00D43C1E" w:rsidP="00932630">
            <w:pPr>
              <w:rPr>
                <w:rFonts w:ascii="Tahoma" w:hAnsi="Tahoma" w:cs="Tahoma"/>
                <w:sz w:val="18"/>
                <w:szCs w:val="18"/>
              </w:rPr>
            </w:pPr>
            <w:r w:rsidRPr="00EA678C">
              <w:rPr>
                <w:rFonts w:ascii="Tahoma" w:hAnsi="Tahoma" w:cs="Tahoma"/>
                <w:sz w:val="18"/>
                <w:szCs w:val="18"/>
              </w:rPr>
              <w:t>Air Baku</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rPr>
                <w:rFonts w:ascii="Tahoma" w:hAnsi="Tahoma" w:cs="Tahoma"/>
                <w:sz w:val="18"/>
                <w:szCs w:val="18"/>
              </w:rPr>
            </w:pPr>
            <w:r w:rsidRPr="00EA678C">
              <w:rPr>
                <w:rFonts w:ascii="Tahoma" w:hAnsi="Tahoma" w:cs="Tahoma"/>
                <w:sz w:val="18"/>
                <w:szCs w:val="18"/>
              </w:rPr>
              <w:t>Pekerjaan Umum</w:t>
            </w: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Dinas Pekerjaan</w:t>
            </w:r>
          </w:p>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Umum</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43C1E" w:rsidRPr="00EA678C" w:rsidRDefault="00D43C1E"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p>
        </w:tc>
        <w:tc>
          <w:tcPr>
            <w:tcW w:w="1984" w:type="dxa"/>
            <w:tcBorders>
              <w:top w:val="dashSmallGap" w:sz="4" w:space="0" w:color="auto"/>
              <w:bottom w:val="dashSmallGap" w:sz="4" w:space="0" w:color="auto"/>
            </w:tcBorders>
            <w:shd w:val="clear" w:color="auto" w:fill="FFFFFF" w:themeFill="background1"/>
          </w:tcPr>
          <w:p w:rsidR="00D43C1E" w:rsidRPr="00EA678C" w:rsidRDefault="00D43C1E" w:rsidP="00932630">
            <w:pPr>
              <w:rPr>
                <w:rFonts w:ascii="Tahoma" w:hAnsi="Tahoma" w:cs="Tahoma"/>
                <w:sz w:val="18"/>
                <w:szCs w:val="18"/>
              </w:rPr>
            </w:pPr>
            <w:r w:rsidRPr="00EA678C">
              <w:rPr>
                <w:rFonts w:ascii="Tahoma" w:hAnsi="Tahoma" w:cs="Tahoma"/>
                <w:sz w:val="18"/>
                <w:szCs w:val="18"/>
              </w:rPr>
              <w:t xml:space="preserve">Tercukupinya ketersediaan lahan pemakaman </w:t>
            </w: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1C4980">
            <w:pPr>
              <w:rPr>
                <w:rFonts w:ascii="Tahoma" w:hAnsi="Tahoma" w:cs="Tahoma"/>
                <w:sz w:val="18"/>
                <w:szCs w:val="18"/>
              </w:rPr>
            </w:pPr>
            <w:r w:rsidRPr="00EA678C">
              <w:rPr>
                <w:rFonts w:ascii="Tahoma" w:hAnsi="Tahoma" w:cs="Tahoma"/>
                <w:sz w:val="18"/>
                <w:szCs w:val="18"/>
              </w:rPr>
              <w:t xml:space="preserve">Program Pengelolaan Area Pemakaman </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rPr>
                <w:rFonts w:ascii="Tahoma" w:hAnsi="Tahoma" w:cs="Tahoma"/>
                <w:sz w:val="18"/>
                <w:szCs w:val="18"/>
              </w:rPr>
            </w:pPr>
            <w:r w:rsidRPr="00EA678C">
              <w:rPr>
                <w:rFonts w:ascii="Tahoma" w:hAnsi="Tahoma" w:cs="Tahoma"/>
                <w:sz w:val="18"/>
                <w:szCs w:val="18"/>
              </w:rPr>
              <w:t>Perumahan</w:t>
            </w: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UPTD</w:t>
            </w:r>
          </w:p>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Pemakaman</w:t>
            </w:r>
          </w:p>
        </w:tc>
      </w:tr>
      <w:tr w:rsidR="00421565" w:rsidRPr="00EA678C" w:rsidTr="00E84EE0">
        <w:tc>
          <w:tcPr>
            <w:tcW w:w="284" w:type="dxa"/>
            <w:vMerge w:val="restart"/>
            <w:tcBorders>
              <w:top w:val="dashSmallGap" w:sz="4" w:space="0" w:color="auto"/>
              <w:bottom w:val="dashSmallGap" w:sz="4" w:space="0" w:color="auto"/>
            </w:tcBorders>
            <w:shd w:val="clear" w:color="auto" w:fill="FFFFFF" w:themeFill="background1"/>
          </w:tcPr>
          <w:p w:rsidR="00D43C1E" w:rsidRPr="00EA678C" w:rsidRDefault="00DD1449" w:rsidP="00557840">
            <w:pPr>
              <w:ind w:left="-108" w:right="-140"/>
              <w:jc w:val="center"/>
              <w:rPr>
                <w:rFonts w:ascii="Tahoma" w:hAnsi="Tahoma" w:cs="Tahoma"/>
                <w:sz w:val="18"/>
                <w:szCs w:val="18"/>
                <w:lang w:val="id-ID"/>
              </w:rPr>
            </w:pPr>
            <w:r w:rsidRPr="00EA678C">
              <w:rPr>
                <w:rFonts w:ascii="Tahoma" w:hAnsi="Tahoma" w:cs="Tahoma"/>
                <w:sz w:val="18"/>
                <w:szCs w:val="18"/>
                <w:lang w:val="id-ID"/>
              </w:rPr>
              <w:t>9</w:t>
            </w:r>
          </w:p>
        </w:tc>
        <w:tc>
          <w:tcPr>
            <w:tcW w:w="1559" w:type="dxa"/>
            <w:vMerge w:val="restart"/>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r w:rsidRPr="00EA678C">
              <w:rPr>
                <w:rFonts w:ascii="Tahoma" w:hAnsi="Tahoma" w:cs="Tahoma"/>
                <w:sz w:val="18"/>
                <w:szCs w:val="18"/>
              </w:rPr>
              <w:t>Meningkatkan pemanfaatan dan Penataan Ruang Wilayah termasuk pertanahan secara terpadu dan konsisten</w:t>
            </w:r>
          </w:p>
        </w:tc>
        <w:tc>
          <w:tcPr>
            <w:tcW w:w="1984" w:type="dxa"/>
            <w:vMerge w:val="restart"/>
            <w:tcBorders>
              <w:top w:val="dashSmallGap" w:sz="4" w:space="0" w:color="auto"/>
              <w:bottom w:val="dashSmallGap" w:sz="4" w:space="0" w:color="auto"/>
            </w:tcBorders>
            <w:shd w:val="clear" w:color="auto" w:fill="FFFFFF" w:themeFill="background1"/>
          </w:tcPr>
          <w:p w:rsidR="00D43C1E" w:rsidRPr="00EA678C" w:rsidRDefault="00D43C1E" w:rsidP="00932630">
            <w:pPr>
              <w:jc w:val="both"/>
              <w:rPr>
                <w:rFonts w:ascii="Tahoma" w:hAnsi="Tahoma" w:cs="Tahoma"/>
                <w:sz w:val="18"/>
                <w:szCs w:val="18"/>
              </w:rPr>
            </w:pPr>
            <w:r w:rsidRPr="00EA678C">
              <w:rPr>
                <w:rFonts w:ascii="Tahoma" w:hAnsi="Tahoma" w:cs="Tahoma"/>
                <w:sz w:val="18"/>
                <w:szCs w:val="18"/>
              </w:rPr>
              <w:t>Terwujudnya keter-paduan pemanfaatan dan penataan ruang  wilayah</w:t>
            </w: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932630">
            <w:pPr>
              <w:rPr>
                <w:rFonts w:ascii="Tahoma" w:hAnsi="Tahoma" w:cs="Tahoma"/>
                <w:sz w:val="18"/>
                <w:szCs w:val="18"/>
              </w:rPr>
            </w:pPr>
            <w:r w:rsidRPr="00EA678C">
              <w:rPr>
                <w:rFonts w:ascii="Tahoma" w:hAnsi="Tahoma" w:cs="Tahoma"/>
                <w:sz w:val="18"/>
                <w:szCs w:val="18"/>
              </w:rPr>
              <w:t xml:space="preserve">Program Pengendalian </w:t>
            </w:r>
          </w:p>
          <w:p w:rsidR="00D43C1E" w:rsidRPr="00EA678C" w:rsidRDefault="00D43C1E" w:rsidP="001C4980">
            <w:pPr>
              <w:rPr>
                <w:rFonts w:ascii="Tahoma" w:hAnsi="Tahoma" w:cs="Tahoma"/>
                <w:sz w:val="18"/>
                <w:szCs w:val="18"/>
              </w:rPr>
            </w:pPr>
            <w:r w:rsidRPr="00EA678C">
              <w:rPr>
                <w:rFonts w:ascii="Tahoma" w:hAnsi="Tahoma" w:cs="Tahoma"/>
                <w:sz w:val="18"/>
                <w:szCs w:val="18"/>
              </w:rPr>
              <w:t xml:space="preserve">Pemanfaatan Ruang </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rPr>
                <w:rFonts w:ascii="Tahoma" w:hAnsi="Tahoma" w:cs="Tahoma"/>
                <w:sz w:val="18"/>
                <w:szCs w:val="18"/>
              </w:rPr>
            </w:pPr>
            <w:r w:rsidRPr="00EA678C">
              <w:rPr>
                <w:rFonts w:ascii="Tahoma" w:hAnsi="Tahoma" w:cs="Tahoma"/>
                <w:sz w:val="18"/>
                <w:szCs w:val="18"/>
              </w:rPr>
              <w:t>Tata Ruang</w:t>
            </w: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Dinas Tata</w:t>
            </w:r>
            <w:r w:rsidR="001C4980" w:rsidRPr="00EA678C">
              <w:rPr>
                <w:rFonts w:ascii="Tahoma" w:hAnsi="Tahoma" w:cs="Tahoma"/>
                <w:sz w:val="18"/>
                <w:szCs w:val="18"/>
                <w:lang w:val="id-ID"/>
              </w:rPr>
              <w:t xml:space="preserve"> </w:t>
            </w:r>
            <w:r w:rsidRPr="00EA678C">
              <w:rPr>
                <w:rFonts w:ascii="Tahoma" w:hAnsi="Tahoma" w:cs="Tahoma"/>
                <w:sz w:val="18"/>
                <w:szCs w:val="18"/>
              </w:rPr>
              <w:t>Ruang dan</w:t>
            </w:r>
            <w:r w:rsidR="001C4980" w:rsidRPr="00EA678C">
              <w:rPr>
                <w:rFonts w:ascii="Tahoma" w:hAnsi="Tahoma" w:cs="Tahoma"/>
                <w:sz w:val="18"/>
                <w:szCs w:val="18"/>
                <w:lang w:val="id-ID"/>
              </w:rPr>
              <w:t xml:space="preserve"> </w:t>
            </w:r>
            <w:r w:rsidRPr="00EA678C">
              <w:rPr>
                <w:rFonts w:ascii="Tahoma" w:hAnsi="Tahoma" w:cs="Tahoma"/>
                <w:sz w:val="18"/>
                <w:szCs w:val="18"/>
              </w:rPr>
              <w:t>Bangunan</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1C4980" w:rsidRPr="00EA678C" w:rsidRDefault="001C498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1C4980" w:rsidRPr="00EA678C" w:rsidRDefault="001C4980"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1C4980" w:rsidRPr="00EA678C" w:rsidRDefault="001C4980" w:rsidP="00932630">
            <w:pPr>
              <w:jc w:val="cente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1C4980" w:rsidRPr="00EA678C" w:rsidRDefault="001C4980" w:rsidP="00932630">
            <w:pPr>
              <w:rPr>
                <w:rFonts w:ascii="Tahoma" w:hAnsi="Tahoma" w:cs="Tahoma"/>
                <w:sz w:val="18"/>
                <w:szCs w:val="18"/>
              </w:rPr>
            </w:pPr>
            <w:r w:rsidRPr="00EA678C">
              <w:rPr>
                <w:rFonts w:ascii="Tahoma" w:hAnsi="Tahoma" w:cs="Tahoma"/>
                <w:sz w:val="18"/>
                <w:szCs w:val="18"/>
              </w:rPr>
              <w:t>Program Pemanfaatan Ruang dan Bangunan</w:t>
            </w:r>
          </w:p>
        </w:tc>
        <w:tc>
          <w:tcPr>
            <w:tcW w:w="1669" w:type="dxa"/>
            <w:tcBorders>
              <w:top w:val="dashSmallGap" w:sz="4" w:space="0" w:color="auto"/>
              <w:bottom w:val="dashSmallGap" w:sz="4" w:space="0" w:color="auto"/>
            </w:tcBorders>
            <w:shd w:val="clear" w:color="auto" w:fill="FFFFFF" w:themeFill="background1"/>
          </w:tcPr>
          <w:p w:rsidR="001C4980" w:rsidRPr="00EA678C" w:rsidRDefault="001C4980" w:rsidP="00557840">
            <w:pPr>
              <w:rPr>
                <w:rFonts w:ascii="Tahoma" w:hAnsi="Tahoma" w:cs="Tahoma"/>
                <w:sz w:val="18"/>
                <w:szCs w:val="18"/>
              </w:rPr>
            </w:pPr>
            <w:r w:rsidRPr="00EA678C">
              <w:rPr>
                <w:rFonts w:ascii="Tahoma" w:hAnsi="Tahoma" w:cs="Tahoma"/>
                <w:sz w:val="18"/>
                <w:szCs w:val="18"/>
              </w:rPr>
              <w:t>Tata Ruang</w:t>
            </w:r>
          </w:p>
        </w:tc>
        <w:tc>
          <w:tcPr>
            <w:tcW w:w="1557" w:type="dxa"/>
            <w:tcBorders>
              <w:top w:val="dashSmallGap" w:sz="4" w:space="0" w:color="auto"/>
              <w:bottom w:val="dashSmallGap" w:sz="4" w:space="0" w:color="auto"/>
            </w:tcBorders>
            <w:shd w:val="clear" w:color="auto" w:fill="FFFFFF" w:themeFill="background1"/>
          </w:tcPr>
          <w:p w:rsidR="001C4980" w:rsidRPr="00EA678C" w:rsidRDefault="001C4980" w:rsidP="00421565">
            <w:pPr>
              <w:ind w:left="-50" w:right="-108"/>
              <w:rPr>
                <w:rFonts w:ascii="Tahoma" w:hAnsi="Tahoma" w:cs="Tahoma"/>
                <w:sz w:val="18"/>
                <w:szCs w:val="18"/>
              </w:rPr>
            </w:pPr>
            <w:r w:rsidRPr="00EA678C">
              <w:rPr>
                <w:rFonts w:ascii="Tahoma" w:hAnsi="Tahoma" w:cs="Tahoma"/>
                <w:sz w:val="18"/>
                <w:szCs w:val="18"/>
              </w:rPr>
              <w:t>Dinas Tata</w:t>
            </w:r>
            <w:r w:rsidRPr="00EA678C">
              <w:rPr>
                <w:rFonts w:ascii="Tahoma" w:hAnsi="Tahoma" w:cs="Tahoma"/>
                <w:sz w:val="18"/>
                <w:szCs w:val="18"/>
                <w:lang w:val="id-ID"/>
              </w:rPr>
              <w:t xml:space="preserve"> </w:t>
            </w:r>
            <w:r w:rsidRPr="00EA678C">
              <w:rPr>
                <w:rFonts w:ascii="Tahoma" w:hAnsi="Tahoma" w:cs="Tahoma"/>
                <w:sz w:val="18"/>
                <w:szCs w:val="18"/>
              </w:rPr>
              <w:t>Ruang dan</w:t>
            </w:r>
            <w:r w:rsidRPr="00EA678C">
              <w:rPr>
                <w:rFonts w:ascii="Tahoma" w:hAnsi="Tahoma" w:cs="Tahoma"/>
                <w:sz w:val="18"/>
                <w:szCs w:val="18"/>
                <w:lang w:val="id-ID"/>
              </w:rPr>
              <w:t xml:space="preserve"> </w:t>
            </w:r>
            <w:r w:rsidRPr="00EA678C">
              <w:rPr>
                <w:rFonts w:ascii="Tahoma" w:hAnsi="Tahoma" w:cs="Tahoma"/>
                <w:sz w:val="18"/>
                <w:szCs w:val="18"/>
              </w:rPr>
              <w:t>Bangunan</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D43C1E" w:rsidRPr="00EA678C" w:rsidRDefault="00D43C1E"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D43C1E" w:rsidRPr="00EA678C" w:rsidRDefault="00D43C1E" w:rsidP="00DD1449">
            <w:pPr>
              <w:rPr>
                <w:rFonts w:ascii="Tahoma" w:hAnsi="Tahoma" w:cs="Tahoma"/>
                <w:sz w:val="18"/>
                <w:szCs w:val="18"/>
              </w:rPr>
            </w:pPr>
          </w:p>
        </w:tc>
        <w:tc>
          <w:tcPr>
            <w:tcW w:w="1984" w:type="dxa"/>
            <w:tcBorders>
              <w:top w:val="dashSmallGap" w:sz="4" w:space="0" w:color="auto"/>
              <w:bottom w:val="dashSmallGap" w:sz="4" w:space="0" w:color="auto"/>
            </w:tcBorders>
            <w:shd w:val="clear" w:color="auto" w:fill="FFFFFF" w:themeFill="background1"/>
          </w:tcPr>
          <w:p w:rsidR="00D43C1E" w:rsidRPr="00EA678C" w:rsidRDefault="00D43C1E" w:rsidP="00932630">
            <w:pPr>
              <w:jc w:val="both"/>
              <w:rPr>
                <w:rFonts w:ascii="Tahoma" w:hAnsi="Tahoma" w:cs="Tahoma"/>
                <w:sz w:val="18"/>
                <w:szCs w:val="18"/>
              </w:rPr>
            </w:pPr>
            <w:r w:rsidRPr="00EA678C">
              <w:rPr>
                <w:rFonts w:ascii="Tahoma" w:hAnsi="Tahoma" w:cs="Tahoma"/>
                <w:sz w:val="18"/>
                <w:szCs w:val="18"/>
              </w:rPr>
              <w:t>Terjaminnya kepastian hukum dalam kepemilikan tanah</w:t>
            </w:r>
          </w:p>
        </w:tc>
        <w:tc>
          <w:tcPr>
            <w:tcW w:w="2410" w:type="dxa"/>
            <w:tcBorders>
              <w:top w:val="dashSmallGap" w:sz="4" w:space="0" w:color="auto"/>
              <w:bottom w:val="dashSmallGap" w:sz="4" w:space="0" w:color="auto"/>
            </w:tcBorders>
            <w:shd w:val="clear" w:color="auto" w:fill="FFFFFF" w:themeFill="background1"/>
          </w:tcPr>
          <w:p w:rsidR="00D43C1E" w:rsidRPr="00EA678C" w:rsidRDefault="00D43C1E" w:rsidP="00932630">
            <w:pPr>
              <w:rPr>
                <w:rFonts w:ascii="Tahoma" w:hAnsi="Tahoma" w:cs="Tahoma"/>
                <w:sz w:val="18"/>
                <w:szCs w:val="18"/>
              </w:rPr>
            </w:pPr>
            <w:r w:rsidRPr="00EA678C">
              <w:rPr>
                <w:rFonts w:ascii="Tahoma" w:hAnsi="Tahoma" w:cs="Tahoma"/>
                <w:sz w:val="18"/>
                <w:szCs w:val="18"/>
              </w:rPr>
              <w:t xml:space="preserve">Program Penyelesaian </w:t>
            </w:r>
          </w:p>
          <w:p w:rsidR="00D43C1E" w:rsidRPr="00EA678C" w:rsidRDefault="00D43C1E" w:rsidP="001C4980">
            <w:pPr>
              <w:rPr>
                <w:rFonts w:ascii="Tahoma" w:hAnsi="Tahoma" w:cs="Tahoma"/>
                <w:sz w:val="18"/>
                <w:szCs w:val="18"/>
              </w:rPr>
            </w:pPr>
            <w:r w:rsidRPr="00EA678C">
              <w:rPr>
                <w:rFonts w:ascii="Tahoma" w:hAnsi="Tahoma" w:cs="Tahoma"/>
                <w:sz w:val="18"/>
                <w:szCs w:val="18"/>
              </w:rPr>
              <w:t>Konflik-Konflik Pertanahan</w:t>
            </w:r>
          </w:p>
        </w:tc>
        <w:tc>
          <w:tcPr>
            <w:tcW w:w="1669" w:type="dxa"/>
            <w:tcBorders>
              <w:top w:val="dashSmallGap" w:sz="4" w:space="0" w:color="auto"/>
              <w:bottom w:val="dashSmallGap" w:sz="4" w:space="0" w:color="auto"/>
            </w:tcBorders>
            <w:shd w:val="clear" w:color="auto" w:fill="FFFFFF" w:themeFill="background1"/>
          </w:tcPr>
          <w:p w:rsidR="00D43C1E" w:rsidRPr="00EA678C" w:rsidRDefault="00D43C1E" w:rsidP="00557840">
            <w:pPr>
              <w:rPr>
                <w:rFonts w:ascii="Tahoma" w:hAnsi="Tahoma" w:cs="Tahoma"/>
                <w:sz w:val="18"/>
                <w:szCs w:val="18"/>
              </w:rPr>
            </w:pPr>
            <w:r w:rsidRPr="00EA678C">
              <w:rPr>
                <w:rFonts w:ascii="Tahoma" w:hAnsi="Tahoma" w:cs="Tahoma"/>
                <w:sz w:val="18"/>
                <w:szCs w:val="18"/>
              </w:rPr>
              <w:t>Pertanahan</w:t>
            </w:r>
          </w:p>
        </w:tc>
        <w:tc>
          <w:tcPr>
            <w:tcW w:w="1557" w:type="dxa"/>
            <w:tcBorders>
              <w:top w:val="dashSmallGap" w:sz="4" w:space="0" w:color="auto"/>
              <w:bottom w:val="dashSmallGap" w:sz="4" w:space="0" w:color="auto"/>
            </w:tcBorders>
            <w:shd w:val="clear" w:color="auto" w:fill="FFFFFF" w:themeFill="background1"/>
          </w:tcPr>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Bagian</w:t>
            </w:r>
          </w:p>
          <w:p w:rsidR="00D43C1E" w:rsidRPr="00EA678C" w:rsidRDefault="00D43C1E" w:rsidP="001C4980">
            <w:pPr>
              <w:ind w:left="-50" w:right="-108"/>
              <w:rPr>
                <w:rFonts w:ascii="Tahoma" w:hAnsi="Tahoma" w:cs="Tahoma"/>
                <w:sz w:val="18"/>
                <w:szCs w:val="18"/>
              </w:rPr>
            </w:pPr>
            <w:r w:rsidRPr="00EA678C">
              <w:rPr>
                <w:rFonts w:ascii="Tahoma" w:hAnsi="Tahoma" w:cs="Tahoma"/>
                <w:sz w:val="18"/>
                <w:szCs w:val="18"/>
              </w:rPr>
              <w:t>Pertanahan</w:t>
            </w:r>
          </w:p>
        </w:tc>
      </w:tr>
      <w:tr w:rsidR="00421565" w:rsidRPr="00EA678C" w:rsidTr="00E84EE0">
        <w:tc>
          <w:tcPr>
            <w:tcW w:w="284" w:type="dxa"/>
            <w:vMerge w:val="restart"/>
            <w:tcBorders>
              <w:top w:val="dashSmallGap" w:sz="4" w:space="0" w:color="auto"/>
              <w:bottom w:val="dashSmallGap" w:sz="4" w:space="0" w:color="auto"/>
            </w:tcBorders>
            <w:shd w:val="clear" w:color="auto" w:fill="FFFFFF" w:themeFill="background1"/>
          </w:tcPr>
          <w:p w:rsidR="00932630" w:rsidRPr="00EA678C" w:rsidRDefault="00DD1449" w:rsidP="00557840">
            <w:pPr>
              <w:ind w:left="-108" w:right="-140"/>
              <w:jc w:val="center"/>
              <w:rPr>
                <w:rFonts w:ascii="Tahoma" w:hAnsi="Tahoma" w:cs="Tahoma"/>
                <w:sz w:val="18"/>
                <w:szCs w:val="18"/>
                <w:lang w:val="id-ID"/>
              </w:rPr>
            </w:pPr>
            <w:r w:rsidRPr="00EA678C">
              <w:rPr>
                <w:rFonts w:ascii="Tahoma" w:hAnsi="Tahoma" w:cs="Tahoma"/>
                <w:sz w:val="18"/>
                <w:szCs w:val="18"/>
                <w:lang w:val="id-ID"/>
              </w:rPr>
              <w:t>10</w:t>
            </w:r>
          </w:p>
        </w:tc>
        <w:tc>
          <w:tcPr>
            <w:tcW w:w="1559" w:type="dxa"/>
            <w:vMerge w:val="restart"/>
            <w:tcBorders>
              <w:top w:val="dashSmallGap" w:sz="4" w:space="0" w:color="auto"/>
              <w:bottom w:val="dashSmallGap" w:sz="4" w:space="0" w:color="auto"/>
            </w:tcBorders>
            <w:shd w:val="clear" w:color="auto" w:fill="FFFFFF" w:themeFill="background1"/>
          </w:tcPr>
          <w:p w:rsidR="00932630" w:rsidRPr="00EA678C" w:rsidRDefault="00932630" w:rsidP="00DD1449">
            <w:pPr>
              <w:rPr>
                <w:rFonts w:ascii="Tahoma" w:hAnsi="Tahoma" w:cs="Tahoma"/>
                <w:sz w:val="18"/>
                <w:szCs w:val="18"/>
              </w:rPr>
            </w:pPr>
            <w:r w:rsidRPr="00EA678C">
              <w:rPr>
                <w:rFonts w:ascii="Tahoma" w:hAnsi="Tahoma" w:cs="Tahoma"/>
                <w:sz w:val="18"/>
                <w:szCs w:val="18"/>
              </w:rPr>
              <w:t>Mewujudkan percepatan reformasi birokrasi</w:t>
            </w:r>
          </w:p>
        </w:tc>
        <w:tc>
          <w:tcPr>
            <w:tcW w:w="1984" w:type="dxa"/>
            <w:vMerge w:val="restart"/>
            <w:tcBorders>
              <w:top w:val="dashSmallGap" w:sz="4" w:space="0" w:color="auto"/>
              <w:bottom w:val="dashSmallGap" w:sz="4" w:space="0" w:color="auto"/>
            </w:tcBorders>
            <w:shd w:val="clear" w:color="auto" w:fill="FFFFFF" w:themeFill="background1"/>
          </w:tcPr>
          <w:p w:rsidR="00932630" w:rsidRPr="00EA678C" w:rsidRDefault="00932630" w:rsidP="00932630">
            <w:pPr>
              <w:jc w:val="both"/>
              <w:rPr>
                <w:rFonts w:ascii="Tahoma" w:hAnsi="Tahoma" w:cs="Tahoma"/>
                <w:sz w:val="18"/>
                <w:szCs w:val="18"/>
              </w:rPr>
            </w:pPr>
            <w:r w:rsidRPr="00EA678C">
              <w:rPr>
                <w:rFonts w:ascii="Tahoma" w:hAnsi="Tahoma" w:cs="Tahoma"/>
                <w:sz w:val="18"/>
                <w:szCs w:val="18"/>
              </w:rPr>
              <w:t>Terwujudnya administrasi pemerintahan yang efisien dan efektif serta dapat diakses publik</w:t>
            </w:r>
          </w:p>
        </w:tc>
        <w:tc>
          <w:tcPr>
            <w:tcW w:w="2410" w:type="dxa"/>
            <w:tcBorders>
              <w:top w:val="dashSmallGap" w:sz="4" w:space="0" w:color="auto"/>
              <w:bottom w:val="dashSmallGap" w:sz="4" w:space="0" w:color="auto"/>
            </w:tcBorders>
            <w:shd w:val="clear" w:color="auto" w:fill="FFFFFF" w:themeFill="background1"/>
          </w:tcPr>
          <w:p w:rsidR="00932630" w:rsidRPr="00EA678C" w:rsidRDefault="001C4980" w:rsidP="00932630">
            <w:pPr>
              <w:rPr>
                <w:rFonts w:ascii="Tahoma" w:hAnsi="Tahoma" w:cs="Tahoma"/>
                <w:sz w:val="18"/>
                <w:szCs w:val="18"/>
              </w:rPr>
            </w:pPr>
            <w:r w:rsidRPr="00EA678C">
              <w:rPr>
                <w:rFonts w:ascii="Tahoma" w:hAnsi="Tahoma" w:cs="Tahoma"/>
                <w:sz w:val="18"/>
                <w:szCs w:val="18"/>
              </w:rPr>
              <w:t>Program</w:t>
            </w:r>
            <w:r w:rsidRPr="00EA678C">
              <w:rPr>
                <w:rFonts w:ascii="Tahoma" w:hAnsi="Tahoma" w:cs="Tahoma"/>
                <w:sz w:val="18"/>
                <w:szCs w:val="18"/>
                <w:lang w:val="id-ID"/>
              </w:rPr>
              <w:t xml:space="preserve"> </w:t>
            </w:r>
            <w:r w:rsidR="00932630" w:rsidRPr="00EA678C">
              <w:rPr>
                <w:rFonts w:ascii="Tahoma" w:hAnsi="Tahoma" w:cs="Tahoma"/>
                <w:sz w:val="18"/>
                <w:szCs w:val="18"/>
              </w:rPr>
              <w:t xml:space="preserve">Peningkatan </w:t>
            </w:r>
          </w:p>
          <w:p w:rsidR="00932630" w:rsidRPr="00EA678C" w:rsidRDefault="00932630" w:rsidP="00932630">
            <w:pPr>
              <w:rPr>
                <w:rFonts w:ascii="Tahoma" w:hAnsi="Tahoma" w:cs="Tahoma"/>
                <w:sz w:val="18"/>
                <w:szCs w:val="18"/>
              </w:rPr>
            </w:pPr>
            <w:r w:rsidRPr="00EA678C">
              <w:rPr>
                <w:rFonts w:ascii="Tahoma" w:hAnsi="Tahoma" w:cs="Tahoma"/>
                <w:sz w:val="18"/>
                <w:szCs w:val="18"/>
              </w:rPr>
              <w:t xml:space="preserve">Kapaistas Kelembagaan </w:t>
            </w:r>
          </w:p>
          <w:p w:rsidR="00932630" w:rsidRPr="00EA678C" w:rsidRDefault="00932630" w:rsidP="001C4980">
            <w:pPr>
              <w:rPr>
                <w:rFonts w:ascii="Tahoma" w:hAnsi="Tahoma" w:cs="Tahoma"/>
                <w:sz w:val="18"/>
                <w:szCs w:val="18"/>
              </w:rPr>
            </w:pPr>
            <w:r w:rsidRPr="00EA678C">
              <w:rPr>
                <w:rFonts w:ascii="Tahoma" w:hAnsi="Tahoma" w:cs="Tahoma"/>
                <w:sz w:val="18"/>
                <w:szCs w:val="18"/>
              </w:rPr>
              <w:t>Perecanaan Pembangunan Daerah</w:t>
            </w:r>
          </w:p>
        </w:tc>
        <w:tc>
          <w:tcPr>
            <w:tcW w:w="1669" w:type="dxa"/>
            <w:tcBorders>
              <w:top w:val="dashSmallGap" w:sz="4" w:space="0" w:color="auto"/>
              <w:bottom w:val="dashSmallGap" w:sz="4" w:space="0" w:color="auto"/>
            </w:tcBorders>
            <w:shd w:val="clear" w:color="auto" w:fill="FFFFFF" w:themeFill="background1"/>
          </w:tcPr>
          <w:p w:rsidR="00932630" w:rsidRPr="00EA678C" w:rsidRDefault="00932630" w:rsidP="00557840">
            <w:pPr>
              <w:rPr>
                <w:rFonts w:ascii="Tahoma" w:hAnsi="Tahoma" w:cs="Tahoma"/>
                <w:sz w:val="18"/>
                <w:szCs w:val="18"/>
              </w:rPr>
            </w:pPr>
            <w:r w:rsidRPr="00EA678C">
              <w:rPr>
                <w:rFonts w:ascii="Tahoma" w:hAnsi="Tahoma" w:cs="Tahoma"/>
                <w:sz w:val="18"/>
                <w:szCs w:val="18"/>
              </w:rPr>
              <w:t>Perencanaan Pembangunan</w:t>
            </w:r>
          </w:p>
        </w:tc>
        <w:tc>
          <w:tcPr>
            <w:tcW w:w="1557" w:type="dxa"/>
            <w:tcBorders>
              <w:top w:val="dashSmallGap" w:sz="4" w:space="0" w:color="auto"/>
              <w:bottom w:val="dashSmallGap" w:sz="4" w:space="0" w:color="auto"/>
            </w:tcBorders>
            <w:shd w:val="clear" w:color="auto" w:fill="FFFFFF" w:themeFill="background1"/>
          </w:tcPr>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Bappeda</w:t>
            </w:r>
          </w:p>
          <w:p w:rsidR="00932630" w:rsidRPr="00EA678C" w:rsidRDefault="00932630" w:rsidP="001C4980">
            <w:pPr>
              <w:ind w:left="-50" w:right="-108"/>
              <w:rPr>
                <w:rFonts w:ascii="Tahoma" w:hAnsi="Tahoma" w:cs="Tahoma"/>
                <w:sz w:val="18"/>
                <w:szCs w:val="18"/>
              </w:rPr>
            </w:pP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932630" w:rsidRPr="00EA678C" w:rsidRDefault="0093263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932630" w:rsidRPr="00EA678C" w:rsidRDefault="00932630"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932630" w:rsidRPr="00EA678C" w:rsidRDefault="00932630" w:rsidP="00932630">
            <w:pPr>
              <w:jc w:val="both"/>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932630" w:rsidRPr="00EA678C" w:rsidRDefault="00932630" w:rsidP="00932630">
            <w:pPr>
              <w:rPr>
                <w:rFonts w:ascii="Tahoma" w:hAnsi="Tahoma" w:cs="Tahoma"/>
                <w:sz w:val="18"/>
                <w:szCs w:val="18"/>
              </w:rPr>
            </w:pPr>
            <w:r w:rsidRPr="00EA678C">
              <w:rPr>
                <w:rFonts w:ascii="Tahoma" w:hAnsi="Tahoma" w:cs="Tahoma"/>
                <w:sz w:val="18"/>
                <w:szCs w:val="18"/>
              </w:rPr>
              <w:t xml:space="preserve">Program Optimalisasi </w:t>
            </w:r>
          </w:p>
          <w:p w:rsidR="00932630" w:rsidRPr="00EA678C" w:rsidRDefault="00932630" w:rsidP="00932630">
            <w:pPr>
              <w:rPr>
                <w:rFonts w:ascii="Tahoma" w:hAnsi="Tahoma" w:cs="Tahoma"/>
                <w:sz w:val="18"/>
                <w:szCs w:val="18"/>
              </w:rPr>
            </w:pPr>
            <w:r w:rsidRPr="00EA678C">
              <w:rPr>
                <w:rFonts w:ascii="Tahoma" w:hAnsi="Tahoma" w:cs="Tahoma"/>
                <w:sz w:val="18"/>
                <w:szCs w:val="18"/>
              </w:rPr>
              <w:t xml:space="preserve">Pemanfaatan Teknologi </w:t>
            </w:r>
          </w:p>
          <w:p w:rsidR="00932630" w:rsidRPr="00EA678C" w:rsidRDefault="00932630" w:rsidP="00932630">
            <w:pPr>
              <w:rPr>
                <w:rFonts w:ascii="Tahoma" w:hAnsi="Tahoma" w:cs="Tahoma"/>
                <w:sz w:val="18"/>
                <w:szCs w:val="18"/>
              </w:rPr>
            </w:pPr>
            <w:r w:rsidRPr="00EA678C">
              <w:rPr>
                <w:rFonts w:ascii="Tahoma" w:hAnsi="Tahoma" w:cs="Tahoma"/>
                <w:sz w:val="18"/>
                <w:szCs w:val="18"/>
              </w:rPr>
              <w:t>Informasi</w:t>
            </w:r>
          </w:p>
        </w:tc>
        <w:tc>
          <w:tcPr>
            <w:tcW w:w="1669" w:type="dxa"/>
            <w:tcBorders>
              <w:top w:val="dashSmallGap" w:sz="4" w:space="0" w:color="auto"/>
              <w:bottom w:val="dashSmallGap" w:sz="4" w:space="0" w:color="auto"/>
            </w:tcBorders>
            <w:shd w:val="clear" w:color="auto" w:fill="FFFFFF" w:themeFill="background1"/>
          </w:tcPr>
          <w:p w:rsidR="00932630" w:rsidRPr="00EA678C" w:rsidRDefault="00932630" w:rsidP="00557840">
            <w:pPr>
              <w:rPr>
                <w:rFonts w:ascii="Tahoma" w:hAnsi="Tahoma" w:cs="Tahoma"/>
                <w:sz w:val="18"/>
                <w:szCs w:val="18"/>
              </w:rPr>
            </w:pPr>
            <w:r w:rsidRPr="00EA678C">
              <w:rPr>
                <w:rFonts w:ascii="Tahoma" w:hAnsi="Tahoma" w:cs="Tahoma"/>
                <w:sz w:val="18"/>
                <w:szCs w:val="18"/>
              </w:rPr>
              <w:t>Komunikasi danInformasi</w:t>
            </w:r>
          </w:p>
        </w:tc>
        <w:tc>
          <w:tcPr>
            <w:tcW w:w="1557" w:type="dxa"/>
            <w:tcBorders>
              <w:top w:val="dashSmallGap" w:sz="4" w:space="0" w:color="auto"/>
              <w:bottom w:val="dashSmallGap" w:sz="4" w:space="0" w:color="auto"/>
            </w:tcBorders>
            <w:shd w:val="clear" w:color="auto" w:fill="FFFFFF" w:themeFill="background1"/>
          </w:tcPr>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Dinas</w:t>
            </w:r>
          </w:p>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Komunikasi dan</w:t>
            </w:r>
          </w:p>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Informatika</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932630" w:rsidRPr="00EA678C" w:rsidRDefault="0093263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932630" w:rsidRPr="00EA678C" w:rsidRDefault="00932630" w:rsidP="00DD1449">
            <w:pPr>
              <w:rPr>
                <w:rFonts w:ascii="Tahoma" w:hAnsi="Tahoma" w:cs="Tahoma"/>
                <w:sz w:val="18"/>
                <w:szCs w:val="18"/>
              </w:rPr>
            </w:pPr>
          </w:p>
        </w:tc>
        <w:tc>
          <w:tcPr>
            <w:tcW w:w="1984" w:type="dxa"/>
            <w:tcBorders>
              <w:top w:val="dashSmallGap" w:sz="4" w:space="0" w:color="auto"/>
              <w:bottom w:val="dashSmallGap" w:sz="4" w:space="0" w:color="auto"/>
            </w:tcBorders>
            <w:shd w:val="clear" w:color="auto" w:fill="FFFFFF" w:themeFill="background1"/>
          </w:tcPr>
          <w:p w:rsidR="00932630" w:rsidRPr="00EA678C" w:rsidRDefault="00932630" w:rsidP="00932630">
            <w:pPr>
              <w:rPr>
                <w:rFonts w:ascii="Tahoma" w:hAnsi="Tahoma" w:cs="Tahoma"/>
                <w:sz w:val="18"/>
                <w:szCs w:val="18"/>
              </w:rPr>
            </w:pPr>
            <w:r w:rsidRPr="00EA678C">
              <w:rPr>
                <w:rFonts w:ascii="Tahoma" w:hAnsi="Tahoma" w:cs="Tahoma"/>
                <w:sz w:val="18"/>
                <w:szCs w:val="18"/>
              </w:rPr>
              <w:t xml:space="preserve">Meningkatnya kapasitas kelembagaan dan ketatalaksanaan pemerintahan daerah </w:t>
            </w:r>
          </w:p>
        </w:tc>
        <w:tc>
          <w:tcPr>
            <w:tcW w:w="2410" w:type="dxa"/>
            <w:tcBorders>
              <w:top w:val="dashSmallGap" w:sz="4" w:space="0" w:color="auto"/>
              <w:bottom w:val="dashSmallGap" w:sz="4" w:space="0" w:color="auto"/>
            </w:tcBorders>
            <w:shd w:val="clear" w:color="auto" w:fill="FFFFFF" w:themeFill="background1"/>
          </w:tcPr>
          <w:p w:rsidR="00932630" w:rsidRPr="00EA678C" w:rsidRDefault="00932630" w:rsidP="00932630">
            <w:pPr>
              <w:rPr>
                <w:rFonts w:ascii="Tahoma" w:hAnsi="Tahoma" w:cs="Tahoma"/>
                <w:sz w:val="18"/>
                <w:szCs w:val="18"/>
              </w:rPr>
            </w:pPr>
            <w:r w:rsidRPr="00EA678C">
              <w:rPr>
                <w:rFonts w:ascii="Tahoma" w:hAnsi="Tahoma" w:cs="Tahoma"/>
                <w:sz w:val="18"/>
                <w:szCs w:val="18"/>
              </w:rPr>
              <w:t xml:space="preserve">Program Peningkatan Kapasitas Kecamatan dan Kelurahan  </w:t>
            </w:r>
          </w:p>
        </w:tc>
        <w:tc>
          <w:tcPr>
            <w:tcW w:w="1669" w:type="dxa"/>
            <w:tcBorders>
              <w:top w:val="dashSmallGap" w:sz="4" w:space="0" w:color="auto"/>
              <w:bottom w:val="dashSmallGap" w:sz="4" w:space="0" w:color="auto"/>
            </w:tcBorders>
            <w:shd w:val="clear" w:color="auto" w:fill="FFFFFF" w:themeFill="background1"/>
          </w:tcPr>
          <w:p w:rsidR="00932630" w:rsidRPr="00EA678C" w:rsidRDefault="00932630" w:rsidP="00557840">
            <w:pPr>
              <w:ind w:right="-108"/>
              <w:rPr>
                <w:rFonts w:ascii="Tahoma" w:hAnsi="Tahoma" w:cs="Tahoma"/>
                <w:sz w:val="18"/>
                <w:szCs w:val="18"/>
              </w:rPr>
            </w:pPr>
            <w:r w:rsidRPr="00EA678C">
              <w:rPr>
                <w:rFonts w:ascii="Tahoma" w:hAnsi="Tahoma" w:cs="Tahoma"/>
                <w:sz w:val="18"/>
                <w:szCs w:val="18"/>
              </w:rPr>
              <w:t>Pemerintahan Umum</w:t>
            </w:r>
          </w:p>
          <w:p w:rsidR="00932630" w:rsidRPr="00EA678C" w:rsidRDefault="00932630" w:rsidP="00557840">
            <w:pPr>
              <w:rPr>
                <w:rFonts w:ascii="Tahoma" w:hAnsi="Tahoma" w:cs="Tahoma"/>
                <w:sz w:val="18"/>
                <w:szCs w:val="18"/>
              </w:rPr>
            </w:pPr>
          </w:p>
        </w:tc>
        <w:tc>
          <w:tcPr>
            <w:tcW w:w="1557" w:type="dxa"/>
            <w:tcBorders>
              <w:top w:val="dashSmallGap" w:sz="4" w:space="0" w:color="auto"/>
              <w:bottom w:val="dashSmallGap" w:sz="4" w:space="0" w:color="auto"/>
            </w:tcBorders>
            <w:shd w:val="clear" w:color="auto" w:fill="FFFFFF" w:themeFill="background1"/>
          </w:tcPr>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Bagian</w:t>
            </w:r>
          </w:p>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Pemerintahan</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932630" w:rsidRPr="00EA678C" w:rsidRDefault="0093263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932630" w:rsidRPr="00EA678C" w:rsidRDefault="00932630" w:rsidP="00DD1449">
            <w:pPr>
              <w:rPr>
                <w:rFonts w:ascii="Tahoma" w:hAnsi="Tahoma" w:cs="Tahoma"/>
                <w:sz w:val="18"/>
                <w:szCs w:val="18"/>
              </w:rPr>
            </w:pPr>
          </w:p>
        </w:tc>
        <w:tc>
          <w:tcPr>
            <w:tcW w:w="1984" w:type="dxa"/>
            <w:tcBorders>
              <w:top w:val="dashSmallGap" w:sz="4" w:space="0" w:color="auto"/>
              <w:bottom w:val="dashSmallGap" w:sz="4" w:space="0" w:color="auto"/>
            </w:tcBorders>
            <w:shd w:val="clear" w:color="auto" w:fill="FFFFFF" w:themeFill="background1"/>
          </w:tcPr>
          <w:p w:rsidR="00932630" w:rsidRPr="00EA678C" w:rsidRDefault="00932630" w:rsidP="00932630">
            <w:pPr>
              <w:rPr>
                <w:rFonts w:ascii="Tahoma" w:hAnsi="Tahoma" w:cs="Tahoma"/>
                <w:sz w:val="18"/>
                <w:szCs w:val="18"/>
              </w:rPr>
            </w:pPr>
            <w:r w:rsidRPr="00EA678C">
              <w:rPr>
                <w:rFonts w:ascii="Tahoma" w:hAnsi="Tahoma" w:cs="Tahoma"/>
                <w:sz w:val="18"/>
                <w:szCs w:val="18"/>
              </w:rPr>
              <w:t>Meningkatnya kualitas pengelolaan kearsipan daerah</w:t>
            </w:r>
          </w:p>
        </w:tc>
        <w:tc>
          <w:tcPr>
            <w:tcW w:w="2410" w:type="dxa"/>
            <w:tcBorders>
              <w:top w:val="dashSmallGap" w:sz="4" w:space="0" w:color="auto"/>
              <w:bottom w:val="dashSmallGap" w:sz="4" w:space="0" w:color="auto"/>
            </w:tcBorders>
            <w:shd w:val="clear" w:color="auto" w:fill="FFFFFF" w:themeFill="background1"/>
          </w:tcPr>
          <w:p w:rsidR="00932630" w:rsidRPr="00EA678C" w:rsidRDefault="00932630" w:rsidP="00932630">
            <w:pPr>
              <w:rPr>
                <w:rFonts w:ascii="Tahoma" w:hAnsi="Tahoma" w:cs="Tahoma"/>
                <w:sz w:val="18"/>
                <w:szCs w:val="18"/>
              </w:rPr>
            </w:pPr>
            <w:r w:rsidRPr="00EA678C">
              <w:rPr>
                <w:rFonts w:ascii="Tahoma" w:hAnsi="Tahoma" w:cs="Tahoma"/>
                <w:sz w:val="18"/>
                <w:szCs w:val="18"/>
              </w:rPr>
              <w:t xml:space="preserve">Program Perbaikan </w:t>
            </w:r>
          </w:p>
          <w:p w:rsidR="00932630" w:rsidRPr="00EA678C" w:rsidRDefault="00932630" w:rsidP="00932630">
            <w:pPr>
              <w:rPr>
                <w:rFonts w:ascii="Tahoma" w:hAnsi="Tahoma" w:cs="Tahoma"/>
                <w:sz w:val="18"/>
                <w:szCs w:val="18"/>
              </w:rPr>
            </w:pPr>
            <w:r w:rsidRPr="00EA678C">
              <w:rPr>
                <w:rFonts w:ascii="Tahoma" w:hAnsi="Tahoma" w:cs="Tahoma"/>
                <w:sz w:val="18"/>
                <w:szCs w:val="18"/>
              </w:rPr>
              <w:t xml:space="preserve">Sistem Administrasi </w:t>
            </w:r>
          </w:p>
          <w:p w:rsidR="00932630" w:rsidRPr="00EA678C" w:rsidRDefault="00932630" w:rsidP="00932630">
            <w:pPr>
              <w:rPr>
                <w:rFonts w:ascii="Tahoma" w:hAnsi="Tahoma" w:cs="Tahoma"/>
                <w:sz w:val="18"/>
                <w:szCs w:val="18"/>
              </w:rPr>
            </w:pPr>
            <w:r w:rsidRPr="00EA678C">
              <w:rPr>
                <w:rFonts w:ascii="Tahoma" w:hAnsi="Tahoma" w:cs="Tahoma"/>
                <w:sz w:val="18"/>
                <w:szCs w:val="18"/>
              </w:rPr>
              <w:t xml:space="preserve">Kearsipan </w:t>
            </w:r>
          </w:p>
        </w:tc>
        <w:tc>
          <w:tcPr>
            <w:tcW w:w="1669" w:type="dxa"/>
            <w:tcBorders>
              <w:top w:val="dashSmallGap" w:sz="4" w:space="0" w:color="auto"/>
              <w:bottom w:val="dashSmallGap" w:sz="4" w:space="0" w:color="auto"/>
            </w:tcBorders>
            <w:shd w:val="clear" w:color="auto" w:fill="FFFFFF" w:themeFill="background1"/>
          </w:tcPr>
          <w:p w:rsidR="00932630" w:rsidRPr="00EA678C" w:rsidRDefault="00932630" w:rsidP="00557840">
            <w:pPr>
              <w:rPr>
                <w:rFonts w:ascii="Tahoma" w:hAnsi="Tahoma" w:cs="Tahoma"/>
                <w:sz w:val="18"/>
                <w:szCs w:val="18"/>
              </w:rPr>
            </w:pPr>
            <w:r w:rsidRPr="00EA678C">
              <w:rPr>
                <w:rFonts w:ascii="Tahoma" w:hAnsi="Tahoma" w:cs="Tahoma"/>
                <w:sz w:val="18"/>
                <w:szCs w:val="18"/>
              </w:rPr>
              <w:t>Kearsipan</w:t>
            </w:r>
          </w:p>
        </w:tc>
        <w:tc>
          <w:tcPr>
            <w:tcW w:w="1557" w:type="dxa"/>
            <w:tcBorders>
              <w:top w:val="dashSmallGap" w:sz="4" w:space="0" w:color="auto"/>
              <w:bottom w:val="dashSmallGap" w:sz="4" w:space="0" w:color="auto"/>
            </w:tcBorders>
            <w:shd w:val="clear" w:color="auto" w:fill="FFFFFF" w:themeFill="background1"/>
          </w:tcPr>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Badan Arsip,</w:t>
            </w:r>
          </w:p>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Perpustakaan</w:t>
            </w:r>
          </w:p>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danPengolahan</w:t>
            </w:r>
          </w:p>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Data</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1C4980" w:rsidRPr="00EA678C" w:rsidRDefault="001C498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1C4980" w:rsidRPr="00EA678C" w:rsidRDefault="001C4980" w:rsidP="00DD1449">
            <w:pPr>
              <w:rPr>
                <w:rFonts w:ascii="Tahoma" w:hAnsi="Tahoma" w:cs="Tahoma"/>
                <w:sz w:val="18"/>
                <w:szCs w:val="18"/>
              </w:rPr>
            </w:pPr>
          </w:p>
        </w:tc>
        <w:tc>
          <w:tcPr>
            <w:tcW w:w="1984" w:type="dxa"/>
            <w:vMerge w:val="restart"/>
            <w:tcBorders>
              <w:top w:val="dashSmallGap" w:sz="4" w:space="0" w:color="auto"/>
            </w:tcBorders>
            <w:shd w:val="clear" w:color="auto" w:fill="FFFFFF" w:themeFill="background1"/>
          </w:tcPr>
          <w:p w:rsidR="001C4980" w:rsidRPr="00EA678C" w:rsidRDefault="001C4980" w:rsidP="00932630">
            <w:pPr>
              <w:rPr>
                <w:rFonts w:ascii="Tahoma" w:hAnsi="Tahoma" w:cs="Tahoma"/>
                <w:sz w:val="18"/>
                <w:szCs w:val="18"/>
              </w:rPr>
            </w:pPr>
            <w:r w:rsidRPr="00EA678C">
              <w:rPr>
                <w:rFonts w:ascii="Tahoma" w:hAnsi="Tahoma" w:cs="Tahoma"/>
                <w:sz w:val="18"/>
                <w:szCs w:val="18"/>
              </w:rPr>
              <w:t>Terwujudnya pendayagunaan aparatur pemerintah daerah</w:t>
            </w:r>
          </w:p>
        </w:tc>
        <w:tc>
          <w:tcPr>
            <w:tcW w:w="2410" w:type="dxa"/>
            <w:tcBorders>
              <w:top w:val="dashSmallGap" w:sz="4" w:space="0" w:color="auto"/>
              <w:bottom w:val="dashSmallGap" w:sz="4" w:space="0" w:color="auto"/>
            </w:tcBorders>
            <w:shd w:val="clear" w:color="auto" w:fill="FFFFFF" w:themeFill="background1"/>
          </w:tcPr>
          <w:p w:rsidR="001C4980" w:rsidRPr="00EA678C" w:rsidRDefault="001C4980" w:rsidP="00932630">
            <w:pPr>
              <w:rPr>
                <w:rFonts w:ascii="Tahoma" w:hAnsi="Tahoma" w:cs="Tahoma"/>
                <w:sz w:val="18"/>
                <w:szCs w:val="18"/>
              </w:rPr>
            </w:pPr>
            <w:r w:rsidRPr="00EA678C">
              <w:rPr>
                <w:rFonts w:ascii="Tahoma" w:hAnsi="Tahoma" w:cs="Tahoma"/>
                <w:sz w:val="18"/>
                <w:szCs w:val="18"/>
              </w:rPr>
              <w:t xml:space="preserve">Program Pembinaan Pegawai Sesuai Kompetensi </w:t>
            </w:r>
          </w:p>
        </w:tc>
        <w:tc>
          <w:tcPr>
            <w:tcW w:w="1669" w:type="dxa"/>
            <w:tcBorders>
              <w:top w:val="dashSmallGap" w:sz="4" w:space="0" w:color="auto"/>
              <w:bottom w:val="dashSmallGap" w:sz="4" w:space="0" w:color="auto"/>
            </w:tcBorders>
            <w:shd w:val="clear" w:color="auto" w:fill="FFFFFF" w:themeFill="background1"/>
          </w:tcPr>
          <w:p w:rsidR="001C4980" w:rsidRPr="00EA678C" w:rsidRDefault="001C4980" w:rsidP="00557840">
            <w:pPr>
              <w:tabs>
                <w:tab w:val="left" w:pos="175"/>
              </w:tabs>
              <w:ind w:right="-108"/>
              <w:rPr>
                <w:rFonts w:ascii="Tahoma" w:hAnsi="Tahoma" w:cs="Tahoma"/>
                <w:sz w:val="18"/>
                <w:szCs w:val="18"/>
              </w:rPr>
            </w:pPr>
            <w:r w:rsidRPr="00EA678C">
              <w:rPr>
                <w:rFonts w:ascii="Tahoma" w:hAnsi="Tahoma" w:cs="Tahoma"/>
                <w:sz w:val="18"/>
                <w:szCs w:val="18"/>
              </w:rPr>
              <w:t>Kepegawaian</w:t>
            </w:r>
          </w:p>
        </w:tc>
        <w:tc>
          <w:tcPr>
            <w:tcW w:w="1557" w:type="dxa"/>
            <w:tcBorders>
              <w:top w:val="dashSmallGap" w:sz="4" w:space="0" w:color="auto"/>
              <w:bottom w:val="dashSmallGap" w:sz="4" w:space="0" w:color="auto"/>
            </w:tcBorders>
            <w:shd w:val="clear" w:color="auto" w:fill="FFFFFF" w:themeFill="background1"/>
          </w:tcPr>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Badan</w:t>
            </w:r>
          </w:p>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Kepegawaian</w:t>
            </w:r>
          </w:p>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Daerah</w:t>
            </w:r>
          </w:p>
        </w:tc>
      </w:tr>
      <w:tr w:rsidR="00421565" w:rsidRPr="00EA678C" w:rsidTr="00E84EE0">
        <w:trPr>
          <w:trHeight w:val="599"/>
        </w:trPr>
        <w:tc>
          <w:tcPr>
            <w:tcW w:w="284" w:type="dxa"/>
            <w:vMerge/>
            <w:tcBorders>
              <w:top w:val="dashSmallGap" w:sz="4" w:space="0" w:color="auto"/>
              <w:bottom w:val="dashSmallGap" w:sz="4" w:space="0" w:color="auto"/>
            </w:tcBorders>
            <w:shd w:val="clear" w:color="auto" w:fill="FFFFFF" w:themeFill="background1"/>
          </w:tcPr>
          <w:p w:rsidR="001C4980" w:rsidRPr="00EA678C" w:rsidRDefault="001C498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1C4980" w:rsidRPr="00EA678C" w:rsidRDefault="001C4980" w:rsidP="00DD1449">
            <w:pPr>
              <w:rPr>
                <w:rFonts w:ascii="Tahoma" w:hAnsi="Tahoma" w:cs="Tahoma"/>
                <w:sz w:val="18"/>
                <w:szCs w:val="18"/>
              </w:rPr>
            </w:pPr>
          </w:p>
        </w:tc>
        <w:tc>
          <w:tcPr>
            <w:tcW w:w="1984" w:type="dxa"/>
            <w:vMerge/>
            <w:shd w:val="clear" w:color="auto" w:fill="FFFFFF" w:themeFill="background1"/>
          </w:tcPr>
          <w:p w:rsidR="001C4980" w:rsidRPr="00EA678C" w:rsidRDefault="001C4980" w:rsidP="00932630">
            <w:pPr>
              <w:jc w:val="cente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1C4980" w:rsidRPr="00EA678C" w:rsidRDefault="001C4980" w:rsidP="00932630">
            <w:pPr>
              <w:rPr>
                <w:rFonts w:ascii="Tahoma" w:hAnsi="Tahoma" w:cs="Tahoma"/>
                <w:sz w:val="18"/>
                <w:szCs w:val="18"/>
              </w:rPr>
            </w:pPr>
            <w:r w:rsidRPr="00EA678C">
              <w:rPr>
                <w:rFonts w:ascii="Tahoma" w:hAnsi="Tahoma" w:cs="Tahoma"/>
                <w:sz w:val="18"/>
                <w:szCs w:val="18"/>
              </w:rPr>
              <w:t>Program Peningkatan Kapasitas Sumber Daya Aparatur</w:t>
            </w:r>
          </w:p>
        </w:tc>
        <w:tc>
          <w:tcPr>
            <w:tcW w:w="1669" w:type="dxa"/>
            <w:tcBorders>
              <w:top w:val="dashSmallGap" w:sz="4" w:space="0" w:color="auto"/>
              <w:bottom w:val="dashSmallGap" w:sz="4" w:space="0" w:color="auto"/>
            </w:tcBorders>
            <w:shd w:val="clear" w:color="auto" w:fill="FFFFFF" w:themeFill="background1"/>
          </w:tcPr>
          <w:p w:rsidR="001C4980" w:rsidRPr="00EA678C" w:rsidRDefault="001C4980" w:rsidP="00557840">
            <w:pPr>
              <w:ind w:right="-108"/>
              <w:rPr>
                <w:rFonts w:ascii="Tahoma" w:hAnsi="Tahoma" w:cs="Tahoma"/>
                <w:sz w:val="18"/>
                <w:szCs w:val="18"/>
              </w:rPr>
            </w:pPr>
            <w:r w:rsidRPr="00EA678C">
              <w:rPr>
                <w:rFonts w:ascii="Tahoma" w:hAnsi="Tahoma" w:cs="Tahoma"/>
                <w:sz w:val="18"/>
                <w:szCs w:val="18"/>
              </w:rPr>
              <w:t>Kepegawaian</w:t>
            </w:r>
          </w:p>
        </w:tc>
        <w:tc>
          <w:tcPr>
            <w:tcW w:w="1557" w:type="dxa"/>
            <w:tcBorders>
              <w:top w:val="dashSmallGap" w:sz="4" w:space="0" w:color="auto"/>
              <w:bottom w:val="dashSmallGap" w:sz="4" w:space="0" w:color="auto"/>
            </w:tcBorders>
            <w:shd w:val="clear" w:color="auto" w:fill="FFFFFF" w:themeFill="background1"/>
          </w:tcPr>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Badan</w:t>
            </w:r>
          </w:p>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Pendidikan dan</w:t>
            </w:r>
          </w:p>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Pelatihan</w:t>
            </w:r>
          </w:p>
        </w:tc>
      </w:tr>
      <w:tr w:rsidR="00421565" w:rsidRPr="00EA678C" w:rsidTr="00E84EE0">
        <w:trPr>
          <w:trHeight w:val="732"/>
        </w:trPr>
        <w:tc>
          <w:tcPr>
            <w:tcW w:w="284" w:type="dxa"/>
            <w:vMerge/>
            <w:tcBorders>
              <w:top w:val="dashSmallGap" w:sz="4" w:space="0" w:color="auto"/>
              <w:bottom w:val="dashSmallGap" w:sz="4" w:space="0" w:color="auto"/>
            </w:tcBorders>
            <w:shd w:val="clear" w:color="auto" w:fill="FFFFFF" w:themeFill="background1"/>
          </w:tcPr>
          <w:p w:rsidR="001C4980" w:rsidRPr="00EA678C" w:rsidRDefault="001C498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1C4980" w:rsidRPr="00EA678C" w:rsidRDefault="001C4980" w:rsidP="00DD1449">
            <w:pPr>
              <w:rPr>
                <w:rFonts w:ascii="Tahoma" w:hAnsi="Tahoma" w:cs="Tahoma"/>
                <w:sz w:val="18"/>
                <w:szCs w:val="18"/>
              </w:rPr>
            </w:pPr>
          </w:p>
        </w:tc>
        <w:tc>
          <w:tcPr>
            <w:tcW w:w="1984" w:type="dxa"/>
            <w:vMerge/>
            <w:tcBorders>
              <w:bottom w:val="dashSmallGap" w:sz="4" w:space="0" w:color="auto"/>
            </w:tcBorders>
            <w:shd w:val="clear" w:color="auto" w:fill="FFFFFF" w:themeFill="background1"/>
          </w:tcPr>
          <w:p w:rsidR="001C4980" w:rsidRPr="00EA678C" w:rsidRDefault="001C4980" w:rsidP="00932630">
            <w:pP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1C4980" w:rsidRPr="00EA678C" w:rsidRDefault="001C4980" w:rsidP="00932630">
            <w:pPr>
              <w:rPr>
                <w:rFonts w:ascii="Tahoma" w:hAnsi="Tahoma" w:cs="Tahoma"/>
                <w:sz w:val="18"/>
                <w:szCs w:val="18"/>
              </w:rPr>
            </w:pPr>
            <w:r w:rsidRPr="00EA678C">
              <w:rPr>
                <w:rFonts w:ascii="Tahoma" w:hAnsi="Tahoma" w:cs="Tahoma"/>
                <w:sz w:val="18"/>
                <w:szCs w:val="18"/>
              </w:rPr>
              <w:t>Program Pemberian Insentif Kinerja</w:t>
            </w:r>
          </w:p>
        </w:tc>
        <w:tc>
          <w:tcPr>
            <w:tcW w:w="1669" w:type="dxa"/>
            <w:tcBorders>
              <w:top w:val="dashSmallGap" w:sz="4" w:space="0" w:color="auto"/>
              <w:bottom w:val="dashSmallGap" w:sz="4" w:space="0" w:color="auto"/>
            </w:tcBorders>
            <w:shd w:val="clear" w:color="auto" w:fill="FFFFFF" w:themeFill="background1"/>
          </w:tcPr>
          <w:p w:rsidR="001C4980" w:rsidRPr="00EA678C" w:rsidRDefault="001C4980" w:rsidP="00557840">
            <w:pPr>
              <w:ind w:right="-108"/>
              <w:rPr>
                <w:rFonts w:ascii="Tahoma" w:hAnsi="Tahoma" w:cs="Tahoma"/>
                <w:sz w:val="18"/>
                <w:szCs w:val="18"/>
              </w:rPr>
            </w:pPr>
            <w:r w:rsidRPr="00EA678C">
              <w:rPr>
                <w:rFonts w:ascii="Tahoma" w:hAnsi="Tahoma" w:cs="Tahoma"/>
                <w:sz w:val="18"/>
                <w:szCs w:val="18"/>
              </w:rPr>
              <w:t>Administrasi</w:t>
            </w:r>
          </w:p>
          <w:p w:rsidR="001C4980" w:rsidRPr="00EA678C" w:rsidRDefault="001C4980" w:rsidP="00557840">
            <w:pPr>
              <w:ind w:right="-108"/>
              <w:rPr>
                <w:rFonts w:ascii="Tahoma" w:hAnsi="Tahoma" w:cs="Tahoma"/>
                <w:sz w:val="18"/>
                <w:szCs w:val="18"/>
              </w:rPr>
            </w:pPr>
            <w:r w:rsidRPr="00EA678C">
              <w:rPr>
                <w:rFonts w:ascii="Tahoma" w:hAnsi="Tahoma" w:cs="Tahoma"/>
                <w:sz w:val="18"/>
                <w:szCs w:val="18"/>
              </w:rPr>
              <w:t>Keuangan dan Kepegawaian</w:t>
            </w:r>
          </w:p>
        </w:tc>
        <w:tc>
          <w:tcPr>
            <w:tcW w:w="1557" w:type="dxa"/>
            <w:tcBorders>
              <w:top w:val="dashSmallGap" w:sz="4" w:space="0" w:color="auto"/>
              <w:bottom w:val="dashSmallGap" w:sz="4" w:space="0" w:color="auto"/>
            </w:tcBorders>
            <w:shd w:val="clear" w:color="auto" w:fill="FFFFFF" w:themeFill="background1"/>
          </w:tcPr>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Badan Pengelola Keuangan dan Aset dan BKD</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1C4980" w:rsidRPr="00EA678C" w:rsidRDefault="001C498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1C4980" w:rsidRPr="00EA678C" w:rsidRDefault="001C4980" w:rsidP="00DD1449">
            <w:pPr>
              <w:rPr>
                <w:rFonts w:ascii="Tahoma" w:hAnsi="Tahoma" w:cs="Tahoma"/>
                <w:sz w:val="18"/>
                <w:szCs w:val="18"/>
              </w:rPr>
            </w:pPr>
          </w:p>
        </w:tc>
        <w:tc>
          <w:tcPr>
            <w:tcW w:w="1984" w:type="dxa"/>
            <w:vMerge w:val="restart"/>
            <w:tcBorders>
              <w:top w:val="dashSmallGap" w:sz="4" w:space="0" w:color="auto"/>
            </w:tcBorders>
            <w:shd w:val="clear" w:color="auto" w:fill="FFFFFF" w:themeFill="background1"/>
          </w:tcPr>
          <w:p w:rsidR="001C4980" w:rsidRPr="00EA678C" w:rsidRDefault="001C4980" w:rsidP="00932630">
            <w:pPr>
              <w:rPr>
                <w:rFonts w:ascii="Tahoma" w:hAnsi="Tahoma" w:cs="Tahoma"/>
                <w:sz w:val="18"/>
                <w:szCs w:val="18"/>
              </w:rPr>
            </w:pPr>
            <w:r w:rsidRPr="00EA678C">
              <w:rPr>
                <w:rFonts w:ascii="Tahoma" w:hAnsi="Tahoma" w:cs="Tahoma"/>
                <w:sz w:val="18"/>
                <w:szCs w:val="18"/>
              </w:rPr>
              <w:t>Meningkatnya efektivitas pengawasan penyelenggaraan pemerintahan dan pembangunan</w:t>
            </w:r>
          </w:p>
        </w:tc>
        <w:tc>
          <w:tcPr>
            <w:tcW w:w="2410" w:type="dxa"/>
            <w:tcBorders>
              <w:top w:val="dashSmallGap" w:sz="4" w:space="0" w:color="auto"/>
              <w:bottom w:val="dashSmallGap" w:sz="4" w:space="0" w:color="auto"/>
            </w:tcBorders>
            <w:shd w:val="clear" w:color="auto" w:fill="FFFFFF" w:themeFill="background1"/>
          </w:tcPr>
          <w:p w:rsidR="001C4980" w:rsidRPr="00EA678C" w:rsidRDefault="001C4980" w:rsidP="00932630">
            <w:pPr>
              <w:rPr>
                <w:rFonts w:ascii="Tahoma" w:hAnsi="Tahoma" w:cs="Tahoma"/>
                <w:sz w:val="18"/>
                <w:szCs w:val="18"/>
              </w:rPr>
            </w:pPr>
            <w:r w:rsidRPr="00EA678C">
              <w:rPr>
                <w:rFonts w:ascii="Tahoma" w:hAnsi="Tahoma" w:cs="Tahoma"/>
                <w:sz w:val="18"/>
                <w:szCs w:val="18"/>
              </w:rPr>
              <w:t xml:space="preserve">Program Peningkatan </w:t>
            </w:r>
          </w:p>
          <w:p w:rsidR="001C4980" w:rsidRPr="00EA678C" w:rsidRDefault="001C4980" w:rsidP="001D4FD6">
            <w:pPr>
              <w:rPr>
                <w:rFonts w:ascii="Tahoma" w:hAnsi="Tahoma" w:cs="Tahoma"/>
                <w:sz w:val="18"/>
                <w:szCs w:val="18"/>
              </w:rPr>
            </w:pPr>
            <w:r w:rsidRPr="00EA678C">
              <w:rPr>
                <w:rFonts w:ascii="Tahoma" w:hAnsi="Tahoma" w:cs="Tahoma"/>
                <w:sz w:val="18"/>
                <w:szCs w:val="18"/>
              </w:rPr>
              <w:t xml:space="preserve">Sistem Pengawasan Internal dan </w:t>
            </w:r>
            <w:r w:rsidR="001D4FD6">
              <w:rPr>
                <w:rFonts w:ascii="Tahoma" w:hAnsi="Tahoma" w:cs="Tahoma"/>
                <w:sz w:val="18"/>
                <w:szCs w:val="18"/>
                <w:lang w:val="id-ID"/>
              </w:rPr>
              <w:t>p</w:t>
            </w:r>
            <w:r w:rsidRPr="00EA678C">
              <w:rPr>
                <w:rFonts w:ascii="Tahoma" w:hAnsi="Tahoma" w:cs="Tahoma"/>
                <w:sz w:val="18"/>
                <w:szCs w:val="18"/>
              </w:rPr>
              <w:t>engendalian Pelaksanaan Kebijakan KDH</w:t>
            </w:r>
          </w:p>
        </w:tc>
        <w:tc>
          <w:tcPr>
            <w:tcW w:w="1669" w:type="dxa"/>
            <w:tcBorders>
              <w:top w:val="dashSmallGap" w:sz="4" w:space="0" w:color="auto"/>
              <w:bottom w:val="dashSmallGap" w:sz="4" w:space="0" w:color="auto"/>
            </w:tcBorders>
            <w:shd w:val="clear" w:color="auto" w:fill="FFFFFF" w:themeFill="background1"/>
          </w:tcPr>
          <w:p w:rsidR="001C4980" w:rsidRPr="00EA678C" w:rsidRDefault="001C4980" w:rsidP="00557840">
            <w:pPr>
              <w:ind w:right="-108"/>
              <w:rPr>
                <w:rFonts w:ascii="Tahoma" w:hAnsi="Tahoma" w:cs="Tahoma"/>
                <w:sz w:val="18"/>
                <w:szCs w:val="18"/>
              </w:rPr>
            </w:pPr>
            <w:r w:rsidRPr="00EA678C">
              <w:rPr>
                <w:rFonts w:ascii="Tahoma" w:hAnsi="Tahoma" w:cs="Tahoma"/>
                <w:sz w:val="18"/>
                <w:szCs w:val="18"/>
              </w:rPr>
              <w:t>Otonomi Daerah dan Pemerintahan Umum</w:t>
            </w:r>
          </w:p>
          <w:p w:rsidR="001C4980" w:rsidRPr="00EA678C" w:rsidRDefault="001C4980" w:rsidP="00557840">
            <w:pPr>
              <w:ind w:right="-108"/>
              <w:rPr>
                <w:rFonts w:ascii="Tahoma" w:hAnsi="Tahoma" w:cs="Tahoma"/>
                <w:sz w:val="18"/>
                <w:szCs w:val="18"/>
              </w:rPr>
            </w:pPr>
          </w:p>
        </w:tc>
        <w:tc>
          <w:tcPr>
            <w:tcW w:w="1557" w:type="dxa"/>
            <w:tcBorders>
              <w:top w:val="dashSmallGap" w:sz="4" w:space="0" w:color="auto"/>
              <w:bottom w:val="dashSmallGap" w:sz="4" w:space="0" w:color="auto"/>
            </w:tcBorders>
            <w:shd w:val="clear" w:color="auto" w:fill="FFFFFF" w:themeFill="background1"/>
          </w:tcPr>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Inspektorat</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1C4980" w:rsidRPr="00EA678C" w:rsidRDefault="001C498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1C4980" w:rsidRPr="00EA678C" w:rsidRDefault="001C4980" w:rsidP="00DD1449">
            <w:pPr>
              <w:rPr>
                <w:rFonts w:ascii="Tahoma" w:hAnsi="Tahoma" w:cs="Tahoma"/>
                <w:sz w:val="18"/>
                <w:szCs w:val="18"/>
              </w:rPr>
            </w:pPr>
          </w:p>
        </w:tc>
        <w:tc>
          <w:tcPr>
            <w:tcW w:w="1984" w:type="dxa"/>
            <w:vMerge/>
            <w:tcBorders>
              <w:bottom w:val="dashSmallGap" w:sz="4" w:space="0" w:color="auto"/>
            </w:tcBorders>
            <w:shd w:val="clear" w:color="auto" w:fill="FFFFFF" w:themeFill="background1"/>
          </w:tcPr>
          <w:p w:rsidR="001C4980" w:rsidRPr="00EA678C" w:rsidRDefault="001C4980" w:rsidP="00932630">
            <w:pP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1C4980" w:rsidRPr="00EA678C" w:rsidRDefault="001C4980" w:rsidP="00932630">
            <w:pPr>
              <w:rPr>
                <w:rFonts w:ascii="Tahoma" w:hAnsi="Tahoma" w:cs="Tahoma"/>
                <w:sz w:val="18"/>
                <w:szCs w:val="18"/>
              </w:rPr>
            </w:pPr>
            <w:r w:rsidRPr="00EA678C">
              <w:rPr>
                <w:rFonts w:ascii="Tahoma" w:hAnsi="Tahoma" w:cs="Tahoma"/>
                <w:sz w:val="18"/>
                <w:szCs w:val="18"/>
              </w:rPr>
              <w:t xml:space="preserve">Program Peningkatan Kapasitas Lembaga Perwakilan Daerah </w:t>
            </w:r>
          </w:p>
        </w:tc>
        <w:tc>
          <w:tcPr>
            <w:tcW w:w="1669" w:type="dxa"/>
            <w:tcBorders>
              <w:top w:val="dashSmallGap" w:sz="4" w:space="0" w:color="auto"/>
              <w:bottom w:val="dashSmallGap" w:sz="4" w:space="0" w:color="auto"/>
            </w:tcBorders>
            <w:shd w:val="clear" w:color="auto" w:fill="FFFFFF" w:themeFill="background1"/>
          </w:tcPr>
          <w:p w:rsidR="001C4980" w:rsidRPr="00EA678C" w:rsidRDefault="001C4980" w:rsidP="00557840">
            <w:pPr>
              <w:ind w:right="-108"/>
              <w:rPr>
                <w:rFonts w:ascii="Tahoma" w:hAnsi="Tahoma" w:cs="Tahoma"/>
                <w:sz w:val="18"/>
                <w:szCs w:val="18"/>
              </w:rPr>
            </w:pPr>
            <w:r w:rsidRPr="00EA678C">
              <w:rPr>
                <w:rFonts w:ascii="Tahoma" w:hAnsi="Tahoma" w:cs="Tahoma"/>
                <w:sz w:val="18"/>
                <w:szCs w:val="18"/>
              </w:rPr>
              <w:t>Perangkat Daerah</w:t>
            </w:r>
          </w:p>
        </w:tc>
        <w:tc>
          <w:tcPr>
            <w:tcW w:w="1557" w:type="dxa"/>
            <w:tcBorders>
              <w:top w:val="dashSmallGap" w:sz="4" w:space="0" w:color="auto"/>
              <w:bottom w:val="dashSmallGap" w:sz="4" w:space="0" w:color="auto"/>
            </w:tcBorders>
            <w:shd w:val="clear" w:color="auto" w:fill="FFFFFF" w:themeFill="background1"/>
          </w:tcPr>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Sekretaris Dewan</w:t>
            </w:r>
          </w:p>
        </w:tc>
      </w:tr>
      <w:tr w:rsidR="00421565" w:rsidRPr="00EA678C" w:rsidTr="00E84EE0">
        <w:tc>
          <w:tcPr>
            <w:tcW w:w="284" w:type="dxa"/>
            <w:vMerge w:val="restart"/>
            <w:tcBorders>
              <w:top w:val="dashSmallGap" w:sz="4" w:space="0" w:color="auto"/>
              <w:bottom w:val="dashSmallGap" w:sz="4" w:space="0" w:color="auto"/>
            </w:tcBorders>
            <w:shd w:val="clear" w:color="auto" w:fill="FFFFFF" w:themeFill="background1"/>
          </w:tcPr>
          <w:p w:rsidR="00932630" w:rsidRPr="00EA678C" w:rsidRDefault="00DD1449" w:rsidP="00557840">
            <w:pPr>
              <w:ind w:left="-108" w:right="-140"/>
              <w:jc w:val="center"/>
              <w:rPr>
                <w:rFonts w:ascii="Tahoma" w:hAnsi="Tahoma" w:cs="Tahoma"/>
                <w:sz w:val="18"/>
                <w:szCs w:val="18"/>
                <w:lang w:val="id-ID"/>
              </w:rPr>
            </w:pPr>
            <w:r w:rsidRPr="00EA678C">
              <w:rPr>
                <w:rFonts w:ascii="Tahoma" w:hAnsi="Tahoma" w:cs="Tahoma"/>
                <w:sz w:val="18"/>
                <w:szCs w:val="18"/>
                <w:lang w:val="id-ID"/>
              </w:rPr>
              <w:t>11</w:t>
            </w:r>
          </w:p>
        </w:tc>
        <w:tc>
          <w:tcPr>
            <w:tcW w:w="1559" w:type="dxa"/>
            <w:vMerge w:val="restart"/>
            <w:tcBorders>
              <w:top w:val="dashSmallGap" w:sz="4" w:space="0" w:color="auto"/>
              <w:bottom w:val="dashSmallGap" w:sz="4" w:space="0" w:color="auto"/>
            </w:tcBorders>
            <w:shd w:val="clear" w:color="auto" w:fill="FFFFFF" w:themeFill="background1"/>
          </w:tcPr>
          <w:p w:rsidR="00932630" w:rsidRPr="00EA678C" w:rsidRDefault="00932630" w:rsidP="00DD1449">
            <w:pPr>
              <w:rPr>
                <w:rFonts w:ascii="Tahoma" w:hAnsi="Tahoma" w:cs="Tahoma"/>
                <w:sz w:val="18"/>
                <w:szCs w:val="18"/>
              </w:rPr>
            </w:pPr>
            <w:r w:rsidRPr="00EA678C">
              <w:rPr>
                <w:rFonts w:ascii="Tahoma" w:hAnsi="Tahoma" w:cs="Tahoma"/>
                <w:sz w:val="18"/>
                <w:szCs w:val="18"/>
              </w:rPr>
              <w:t>Peningkatan kinerja pelayanan publik</w:t>
            </w:r>
          </w:p>
        </w:tc>
        <w:tc>
          <w:tcPr>
            <w:tcW w:w="1984" w:type="dxa"/>
            <w:vMerge w:val="restart"/>
            <w:tcBorders>
              <w:top w:val="dashSmallGap" w:sz="4" w:space="0" w:color="auto"/>
              <w:bottom w:val="dashSmallGap" w:sz="4" w:space="0" w:color="auto"/>
            </w:tcBorders>
            <w:shd w:val="clear" w:color="auto" w:fill="FFFFFF" w:themeFill="background1"/>
          </w:tcPr>
          <w:p w:rsidR="00932630" w:rsidRPr="00EA678C" w:rsidRDefault="00932630" w:rsidP="00932630">
            <w:pPr>
              <w:rPr>
                <w:rFonts w:ascii="Tahoma" w:hAnsi="Tahoma" w:cs="Tahoma"/>
                <w:sz w:val="18"/>
                <w:szCs w:val="18"/>
              </w:rPr>
            </w:pPr>
            <w:r w:rsidRPr="00EA678C">
              <w:rPr>
                <w:rFonts w:ascii="Tahoma" w:hAnsi="Tahoma" w:cs="Tahoma"/>
                <w:sz w:val="18"/>
                <w:szCs w:val="18"/>
              </w:rPr>
              <w:t>Terwujudnya pelayanan publik yang cepat dan berkualitas</w:t>
            </w:r>
          </w:p>
        </w:tc>
        <w:tc>
          <w:tcPr>
            <w:tcW w:w="2410" w:type="dxa"/>
            <w:tcBorders>
              <w:top w:val="dashSmallGap" w:sz="4" w:space="0" w:color="auto"/>
              <w:bottom w:val="dashSmallGap" w:sz="4" w:space="0" w:color="auto"/>
            </w:tcBorders>
            <w:shd w:val="clear" w:color="auto" w:fill="FFFFFF" w:themeFill="background1"/>
          </w:tcPr>
          <w:p w:rsidR="00932630" w:rsidRPr="00EA678C" w:rsidRDefault="00932630" w:rsidP="00932630">
            <w:pPr>
              <w:rPr>
                <w:rFonts w:ascii="Tahoma" w:hAnsi="Tahoma" w:cs="Tahoma"/>
                <w:sz w:val="18"/>
                <w:szCs w:val="18"/>
              </w:rPr>
            </w:pPr>
            <w:r w:rsidRPr="00EA678C">
              <w:rPr>
                <w:rFonts w:ascii="Tahoma" w:hAnsi="Tahoma" w:cs="Tahoma"/>
                <w:sz w:val="18"/>
                <w:szCs w:val="18"/>
              </w:rPr>
              <w:t xml:space="preserve">Program Peningkatan </w:t>
            </w:r>
          </w:p>
          <w:p w:rsidR="00932630" w:rsidRPr="00EA678C" w:rsidRDefault="00932630" w:rsidP="001C4980">
            <w:pPr>
              <w:rPr>
                <w:rFonts w:ascii="Tahoma" w:hAnsi="Tahoma" w:cs="Tahoma"/>
                <w:sz w:val="18"/>
                <w:szCs w:val="18"/>
              </w:rPr>
            </w:pPr>
            <w:r w:rsidRPr="00EA678C">
              <w:rPr>
                <w:rFonts w:ascii="Tahoma" w:hAnsi="Tahoma" w:cs="Tahoma"/>
                <w:sz w:val="18"/>
                <w:szCs w:val="18"/>
              </w:rPr>
              <w:t>Pelayanan Perijinan</w:t>
            </w:r>
          </w:p>
        </w:tc>
        <w:tc>
          <w:tcPr>
            <w:tcW w:w="1669" w:type="dxa"/>
            <w:tcBorders>
              <w:top w:val="dashSmallGap" w:sz="4" w:space="0" w:color="auto"/>
              <w:bottom w:val="dashSmallGap" w:sz="4" w:space="0" w:color="auto"/>
            </w:tcBorders>
            <w:shd w:val="clear" w:color="auto" w:fill="FFFFFF" w:themeFill="background1"/>
          </w:tcPr>
          <w:p w:rsidR="00932630" w:rsidRPr="00EA678C" w:rsidRDefault="00932630" w:rsidP="00557840">
            <w:pPr>
              <w:ind w:right="-108"/>
              <w:rPr>
                <w:rFonts w:ascii="Tahoma" w:hAnsi="Tahoma" w:cs="Tahoma"/>
                <w:sz w:val="18"/>
                <w:szCs w:val="18"/>
              </w:rPr>
            </w:pPr>
            <w:r w:rsidRPr="00EA678C">
              <w:rPr>
                <w:rFonts w:ascii="Tahoma" w:hAnsi="Tahoma" w:cs="Tahoma"/>
                <w:sz w:val="18"/>
                <w:szCs w:val="18"/>
              </w:rPr>
              <w:t>Penanaman Modal</w:t>
            </w:r>
          </w:p>
        </w:tc>
        <w:tc>
          <w:tcPr>
            <w:tcW w:w="1557" w:type="dxa"/>
            <w:tcBorders>
              <w:top w:val="dashSmallGap" w:sz="4" w:space="0" w:color="auto"/>
              <w:bottom w:val="dashSmallGap" w:sz="4" w:space="0" w:color="auto"/>
            </w:tcBorders>
            <w:shd w:val="clear" w:color="auto" w:fill="FFFFFF" w:themeFill="background1"/>
          </w:tcPr>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Badan Perizinan</w:t>
            </w:r>
          </w:p>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Terpadu dan</w:t>
            </w:r>
          </w:p>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Penanaman</w:t>
            </w:r>
          </w:p>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Modal</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932630" w:rsidRPr="00EA678C" w:rsidRDefault="0093263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932630" w:rsidRPr="00EA678C" w:rsidRDefault="00932630"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932630" w:rsidRPr="00EA678C" w:rsidRDefault="00932630" w:rsidP="00932630">
            <w:pP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932630" w:rsidRPr="00EA678C" w:rsidRDefault="00932630" w:rsidP="00932630">
            <w:pPr>
              <w:rPr>
                <w:rFonts w:ascii="Tahoma" w:hAnsi="Tahoma" w:cs="Tahoma"/>
                <w:sz w:val="18"/>
                <w:szCs w:val="18"/>
              </w:rPr>
            </w:pPr>
            <w:r w:rsidRPr="00EA678C">
              <w:rPr>
                <w:rFonts w:ascii="Tahoma" w:hAnsi="Tahoma" w:cs="Tahoma"/>
                <w:sz w:val="18"/>
                <w:szCs w:val="18"/>
              </w:rPr>
              <w:t xml:space="preserve">Program Peningkatan Pengembangan Sistem Pelaporan Kinerja dan Keuangan </w:t>
            </w:r>
          </w:p>
        </w:tc>
        <w:tc>
          <w:tcPr>
            <w:tcW w:w="1669" w:type="dxa"/>
            <w:tcBorders>
              <w:top w:val="dashSmallGap" w:sz="4" w:space="0" w:color="auto"/>
              <w:bottom w:val="dashSmallGap" w:sz="4" w:space="0" w:color="auto"/>
            </w:tcBorders>
            <w:shd w:val="clear" w:color="auto" w:fill="FFFFFF" w:themeFill="background1"/>
          </w:tcPr>
          <w:p w:rsidR="00932630" w:rsidRPr="00EA678C" w:rsidRDefault="00932630" w:rsidP="00557840">
            <w:pPr>
              <w:ind w:right="-108"/>
              <w:rPr>
                <w:rFonts w:ascii="Tahoma" w:hAnsi="Tahoma" w:cs="Tahoma"/>
                <w:sz w:val="18"/>
                <w:szCs w:val="18"/>
              </w:rPr>
            </w:pPr>
            <w:r w:rsidRPr="00EA678C">
              <w:rPr>
                <w:rFonts w:ascii="Tahoma" w:hAnsi="Tahoma" w:cs="Tahoma"/>
                <w:sz w:val="18"/>
                <w:szCs w:val="18"/>
              </w:rPr>
              <w:t>Semua SKPD</w:t>
            </w:r>
          </w:p>
        </w:tc>
        <w:tc>
          <w:tcPr>
            <w:tcW w:w="1557" w:type="dxa"/>
            <w:tcBorders>
              <w:top w:val="dashSmallGap" w:sz="4" w:space="0" w:color="auto"/>
              <w:bottom w:val="dashSmallGap" w:sz="4" w:space="0" w:color="auto"/>
            </w:tcBorders>
            <w:shd w:val="clear" w:color="auto" w:fill="FFFFFF" w:themeFill="background1"/>
          </w:tcPr>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Semua SKPD</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932630" w:rsidRPr="00EA678C" w:rsidRDefault="0093263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932630" w:rsidRPr="00EA678C" w:rsidRDefault="00932630" w:rsidP="00DD1449">
            <w:pPr>
              <w:rPr>
                <w:rFonts w:ascii="Tahoma" w:hAnsi="Tahoma" w:cs="Tahoma"/>
                <w:sz w:val="18"/>
                <w:szCs w:val="18"/>
              </w:rPr>
            </w:pPr>
          </w:p>
        </w:tc>
        <w:tc>
          <w:tcPr>
            <w:tcW w:w="1984" w:type="dxa"/>
            <w:tcBorders>
              <w:top w:val="dashSmallGap" w:sz="4" w:space="0" w:color="auto"/>
              <w:bottom w:val="dashSmallGap" w:sz="4" w:space="0" w:color="auto"/>
            </w:tcBorders>
            <w:shd w:val="clear" w:color="auto" w:fill="FFFFFF" w:themeFill="background1"/>
          </w:tcPr>
          <w:p w:rsidR="00932630" w:rsidRPr="00EA678C" w:rsidRDefault="00932630" w:rsidP="00932630">
            <w:pPr>
              <w:jc w:val="both"/>
              <w:rPr>
                <w:rFonts w:ascii="Tahoma" w:hAnsi="Tahoma" w:cs="Tahoma"/>
                <w:sz w:val="18"/>
                <w:szCs w:val="18"/>
              </w:rPr>
            </w:pPr>
            <w:r w:rsidRPr="00EA678C">
              <w:rPr>
                <w:rFonts w:ascii="Tahoma" w:hAnsi="Tahoma" w:cs="Tahoma"/>
                <w:sz w:val="18"/>
                <w:szCs w:val="18"/>
              </w:rPr>
              <w:t xml:space="preserve">Berkembang-nya pelayanan perizinan dan penanaman modal daerah </w:t>
            </w:r>
          </w:p>
        </w:tc>
        <w:tc>
          <w:tcPr>
            <w:tcW w:w="2410" w:type="dxa"/>
            <w:tcBorders>
              <w:top w:val="dashSmallGap" w:sz="4" w:space="0" w:color="auto"/>
              <w:bottom w:val="dashSmallGap" w:sz="4" w:space="0" w:color="auto"/>
            </w:tcBorders>
            <w:shd w:val="clear" w:color="auto" w:fill="FFFFFF" w:themeFill="background1"/>
          </w:tcPr>
          <w:p w:rsidR="00932630" w:rsidRPr="00EA678C" w:rsidRDefault="00932630" w:rsidP="00932630">
            <w:pPr>
              <w:rPr>
                <w:rFonts w:ascii="Tahoma" w:hAnsi="Tahoma" w:cs="Tahoma"/>
                <w:sz w:val="18"/>
                <w:szCs w:val="18"/>
              </w:rPr>
            </w:pPr>
            <w:r w:rsidRPr="00EA678C">
              <w:rPr>
                <w:rFonts w:ascii="Tahoma" w:hAnsi="Tahoma" w:cs="Tahoma"/>
                <w:sz w:val="18"/>
                <w:szCs w:val="18"/>
              </w:rPr>
              <w:t>Program Peningkatan Iklim Investasi dan Realisasi Investasi</w:t>
            </w:r>
          </w:p>
        </w:tc>
        <w:tc>
          <w:tcPr>
            <w:tcW w:w="1669" w:type="dxa"/>
            <w:tcBorders>
              <w:top w:val="dashSmallGap" w:sz="4" w:space="0" w:color="auto"/>
              <w:bottom w:val="dashSmallGap" w:sz="4" w:space="0" w:color="auto"/>
            </w:tcBorders>
            <w:shd w:val="clear" w:color="auto" w:fill="FFFFFF" w:themeFill="background1"/>
          </w:tcPr>
          <w:p w:rsidR="00932630" w:rsidRPr="00EA678C" w:rsidRDefault="00932630" w:rsidP="00557840">
            <w:pPr>
              <w:rPr>
                <w:rFonts w:ascii="Tahoma" w:hAnsi="Tahoma" w:cs="Tahoma"/>
                <w:sz w:val="18"/>
                <w:szCs w:val="18"/>
              </w:rPr>
            </w:pPr>
            <w:r w:rsidRPr="00EA678C">
              <w:rPr>
                <w:rFonts w:ascii="Tahoma" w:hAnsi="Tahoma" w:cs="Tahoma"/>
                <w:sz w:val="18"/>
                <w:szCs w:val="18"/>
              </w:rPr>
              <w:t>Penanaman Modal</w:t>
            </w:r>
          </w:p>
        </w:tc>
        <w:tc>
          <w:tcPr>
            <w:tcW w:w="1557" w:type="dxa"/>
            <w:tcBorders>
              <w:top w:val="dashSmallGap" w:sz="4" w:space="0" w:color="auto"/>
              <w:bottom w:val="dashSmallGap" w:sz="4" w:space="0" w:color="auto"/>
            </w:tcBorders>
            <w:shd w:val="clear" w:color="auto" w:fill="FFFFFF" w:themeFill="background1"/>
          </w:tcPr>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Badan Perizinan</w:t>
            </w:r>
          </w:p>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Terpadu dan</w:t>
            </w:r>
          </w:p>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Penanaman</w:t>
            </w:r>
          </w:p>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Modal</w:t>
            </w:r>
          </w:p>
        </w:tc>
      </w:tr>
      <w:tr w:rsidR="00421565" w:rsidRPr="00EA678C" w:rsidTr="00E84EE0">
        <w:trPr>
          <w:trHeight w:val="707"/>
        </w:trPr>
        <w:tc>
          <w:tcPr>
            <w:tcW w:w="284" w:type="dxa"/>
            <w:vMerge/>
            <w:tcBorders>
              <w:top w:val="dashSmallGap" w:sz="4" w:space="0" w:color="auto"/>
              <w:bottom w:val="dashSmallGap" w:sz="4" w:space="0" w:color="auto"/>
            </w:tcBorders>
            <w:shd w:val="clear" w:color="auto" w:fill="FFFFFF" w:themeFill="background1"/>
          </w:tcPr>
          <w:p w:rsidR="00932630" w:rsidRPr="00EA678C" w:rsidRDefault="0093263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932630" w:rsidRPr="00EA678C" w:rsidRDefault="00932630" w:rsidP="00DD1449">
            <w:pPr>
              <w:rPr>
                <w:rFonts w:ascii="Tahoma" w:hAnsi="Tahoma" w:cs="Tahoma"/>
                <w:sz w:val="18"/>
                <w:szCs w:val="18"/>
              </w:rPr>
            </w:pPr>
          </w:p>
        </w:tc>
        <w:tc>
          <w:tcPr>
            <w:tcW w:w="1984" w:type="dxa"/>
            <w:vMerge w:val="restart"/>
            <w:tcBorders>
              <w:top w:val="dashSmallGap" w:sz="4" w:space="0" w:color="auto"/>
              <w:bottom w:val="dashSmallGap" w:sz="4" w:space="0" w:color="auto"/>
            </w:tcBorders>
            <w:shd w:val="clear" w:color="auto" w:fill="FFFFFF" w:themeFill="background1"/>
          </w:tcPr>
          <w:p w:rsidR="00932630" w:rsidRPr="00EA678C" w:rsidRDefault="00932630" w:rsidP="009B2195">
            <w:pPr>
              <w:jc w:val="both"/>
              <w:rPr>
                <w:rFonts w:ascii="Tahoma" w:hAnsi="Tahoma" w:cs="Tahoma"/>
                <w:sz w:val="18"/>
                <w:szCs w:val="18"/>
              </w:rPr>
            </w:pPr>
            <w:r w:rsidRPr="00EA678C">
              <w:rPr>
                <w:rFonts w:ascii="Tahoma" w:hAnsi="Tahoma" w:cs="Tahoma"/>
                <w:sz w:val="18"/>
                <w:szCs w:val="18"/>
              </w:rPr>
              <w:t>Meningkatnya kualitas Pelayanan kependudukan dan catatan Sipil serta pengendalian kependudukan </w:t>
            </w:r>
          </w:p>
        </w:tc>
        <w:tc>
          <w:tcPr>
            <w:tcW w:w="2410" w:type="dxa"/>
            <w:tcBorders>
              <w:top w:val="dashSmallGap" w:sz="4" w:space="0" w:color="auto"/>
              <w:bottom w:val="dashSmallGap" w:sz="4" w:space="0" w:color="auto"/>
            </w:tcBorders>
            <w:shd w:val="clear" w:color="auto" w:fill="FFFFFF" w:themeFill="background1"/>
          </w:tcPr>
          <w:p w:rsidR="00932630" w:rsidRPr="00EA678C" w:rsidRDefault="00932630" w:rsidP="001C4980">
            <w:pPr>
              <w:rPr>
                <w:rFonts w:ascii="Tahoma" w:hAnsi="Tahoma" w:cs="Tahoma"/>
                <w:sz w:val="18"/>
                <w:szCs w:val="18"/>
              </w:rPr>
            </w:pPr>
            <w:r w:rsidRPr="00EA678C">
              <w:rPr>
                <w:rFonts w:ascii="Tahoma" w:hAnsi="Tahoma" w:cs="Tahoma"/>
                <w:sz w:val="18"/>
                <w:szCs w:val="18"/>
              </w:rPr>
              <w:t>Program Penataan Administrasi Kependudukan</w:t>
            </w:r>
          </w:p>
        </w:tc>
        <w:tc>
          <w:tcPr>
            <w:tcW w:w="1669" w:type="dxa"/>
            <w:vMerge w:val="restart"/>
            <w:tcBorders>
              <w:top w:val="dashSmallGap" w:sz="4" w:space="0" w:color="auto"/>
              <w:bottom w:val="dashSmallGap" w:sz="4" w:space="0" w:color="auto"/>
            </w:tcBorders>
            <w:shd w:val="clear" w:color="auto" w:fill="FFFFFF" w:themeFill="background1"/>
          </w:tcPr>
          <w:p w:rsidR="00932630" w:rsidRPr="00EA678C" w:rsidRDefault="00932630" w:rsidP="00557840">
            <w:pPr>
              <w:tabs>
                <w:tab w:val="left" w:pos="175"/>
              </w:tabs>
              <w:ind w:right="-108"/>
              <w:rPr>
                <w:rFonts w:ascii="Tahoma" w:hAnsi="Tahoma" w:cs="Tahoma"/>
                <w:sz w:val="18"/>
                <w:szCs w:val="18"/>
              </w:rPr>
            </w:pPr>
            <w:r w:rsidRPr="00EA678C">
              <w:rPr>
                <w:rFonts w:ascii="Tahoma" w:hAnsi="Tahoma" w:cs="Tahoma"/>
                <w:sz w:val="18"/>
                <w:szCs w:val="18"/>
              </w:rPr>
              <w:t>Penataan Administrasi Kependudukan</w:t>
            </w:r>
          </w:p>
        </w:tc>
        <w:tc>
          <w:tcPr>
            <w:tcW w:w="1557" w:type="dxa"/>
            <w:vMerge w:val="restart"/>
            <w:tcBorders>
              <w:top w:val="dashSmallGap" w:sz="4" w:space="0" w:color="auto"/>
              <w:bottom w:val="dashSmallGap" w:sz="4" w:space="0" w:color="auto"/>
            </w:tcBorders>
            <w:shd w:val="clear" w:color="auto" w:fill="FFFFFF" w:themeFill="background1"/>
          </w:tcPr>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Dinas</w:t>
            </w:r>
          </w:p>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Kependudukan</w:t>
            </w:r>
          </w:p>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dan Catatan Sipil</w:t>
            </w:r>
          </w:p>
        </w:tc>
      </w:tr>
      <w:tr w:rsidR="00421565" w:rsidRPr="00EA678C" w:rsidTr="00E84EE0">
        <w:trPr>
          <w:trHeight w:val="617"/>
        </w:trPr>
        <w:tc>
          <w:tcPr>
            <w:tcW w:w="284" w:type="dxa"/>
            <w:vMerge/>
            <w:tcBorders>
              <w:top w:val="dashSmallGap" w:sz="4" w:space="0" w:color="auto"/>
              <w:bottom w:val="dashSmallGap" w:sz="4" w:space="0" w:color="auto"/>
            </w:tcBorders>
            <w:shd w:val="clear" w:color="auto" w:fill="FFFFFF" w:themeFill="background1"/>
          </w:tcPr>
          <w:p w:rsidR="00932630" w:rsidRPr="00EA678C" w:rsidRDefault="0093263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932630" w:rsidRPr="00EA678C" w:rsidRDefault="00932630"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932630" w:rsidRPr="00EA678C" w:rsidRDefault="00932630" w:rsidP="00932630">
            <w:pPr>
              <w:jc w:val="both"/>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932630" w:rsidRPr="00EA678C" w:rsidRDefault="00932630" w:rsidP="001C4980">
            <w:pPr>
              <w:rPr>
                <w:rFonts w:ascii="Tahoma" w:hAnsi="Tahoma" w:cs="Tahoma"/>
                <w:sz w:val="18"/>
                <w:szCs w:val="18"/>
              </w:rPr>
            </w:pPr>
            <w:r w:rsidRPr="00EA678C">
              <w:rPr>
                <w:rFonts w:ascii="Tahoma" w:hAnsi="Tahoma" w:cs="Tahoma"/>
                <w:sz w:val="18"/>
                <w:szCs w:val="18"/>
              </w:rPr>
              <w:t>Program Pencatatan kelahiran, kematian dan pengangkatan anak</w:t>
            </w:r>
          </w:p>
        </w:tc>
        <w:tc>
          <w:tcPr>
            <w:tcW w:w="1669" w:type="dxa"/>
            <w:vMerge/>
            <w:tcBorders>
              <w:top w:val="dashSmallGap" w:sz="4" w:space="0" w:color="auto"/>
              <w:bottom w:val="dashSmallGap" w:sz="4" w:space="0" w:color="auto"/>
            </w:tcBorders>
            <w:shd w:val="clear" w:color="auto" w:fill="FFFFFF" w:themeFill="background1"/>
          </w:tcPr>
          <w:p w:rsidR="00932630" w:rsidRPr="00EA678C" w:rsidRDefault="00932630" w:rsidP="00557840">
            <w:pPr>
              <w:tabs>
                <w:tab w:val="left" w:pos="175"/>
              </w:tabs>
              <w:ind w:right="-108"/>
              <w:rPr>
                <w:rFonts w:ascii="Tahoma" w:hAnsi="Tahoma" w:cs="Tahoma"/>
                <w:sz w:val="18"/>
                <w:szCs w:val="18"/>
              </w:rPr>
            </w:pPr>
          </w:p>
        </w:tc>
        <w:tc>
          <w:tcPr>
            <w:tcW w:w="1557" w:type="dxa"/>
            <w:vMerge/>
            <w:tcBorders>
              <w:top w:val="dashSmallGap" w:sz="4" w:space="0" w:color="auto"/>
              <w:bottom w:val="dashSmallGap" w:sz="4" w:space="0" w:color="auto"/>
            </w:tcBorders>
            <w:shd w:val="clear" w:color="auto" w:fill="FFFFFF" w:themeFill="background1"/>
          </w:tcPr>
          <w:p w:rsidR="00932630" w:rsidRPr="00EA678C" w:rsidRDefault="00932630" w:rsidP="001C4980">
            <w:pPr>
              <w:ind w:left="-50" w:right="-108"/>
              <w:rPr>
                <w:rFonts w:ascii="Tahoma" w:hAnsi="Tahoma" w:cs="Tahoma"/>
                <w:sz w:val="18"/>
                <w:szCs w:val="18"/>
              </w:rPr>
            </w:pPr>
          </w:p>
        </w:tc>
      </w:tr>
      <w:tr w:rsidR="00421565" w:rsidRPr="00EA678C" w:rsidTr="00E84EE0">
        <w:trPr>
          <w:trHeight w:val="655"/>
        </w:trPr>
        <w:tc>
          <w:tcPr>
            <w:tcW w:w="284" w:type="dxa"/>
            <w:vMerge/>
            <w:tcBorders>
              <w:top w:val="dashSmallGap" w:sz="4" w:space="0" w:color="auto"/>
              <w:bottom w:val="dashSmallGap" w:sz="4" w:space="0" w:color="auto"/>
            </w:tcBorders>
            <w:shd w:val="clear" w:color="auto" w:fill="FFFFFF" w:themeFill="background1"/>
          </w:tcPr>
          <w:p w:rsidR="001C4980" w:rsidRPr="00EA678C" w:rsidRDefault="001C498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1C4980" w:rsidRPr="00EA678C" w:rsidRDefault="001C4980" w:rsidP="00DD1449">
            <w:pPr>
              <w:rPr>
                <w:rFonts w:ascii="Tahoma" w:hAnsi="Tahoma" w:cs="Tahoma"/>
                <w:sz w:val="18"/>
                <w:szCs w:val="18"/>
              </w:rPr>
            </w:pPr>
          </w:p>
        </w:tc>
        <w:tc>
          <w:tcPr>
            <w:tcW w:w="1984" w:type="dxa"/>
            <w:vMerge w:val="restart"/>
            <w:tcBorders>
              <w:top w:val="dashSmallGap" w:sz="4" w:space="0" w:color="auto"/>
            </w:tcBorders>
            <w:shd w:val="clear" w:color="auto" w:fill="FFFFFF" w:themeFill="background1"/>
          </w:tcPr>
          <w:p w:rsidR="001C4980" w:rsidRPr="00EA678C" w:rsidRDefault="001C4980" w:rsidP="00932630">
            <w:pPr>
              <w:rPr>
                <w:rFonts w:ascii="Tahoma" w:hAnsi="Tahoma" w:cs="Tahoma"/>
                <w:sz w:val="18"/>
                <w:szCs w:val="18"/>
              </w:rPr>
            </w:pPr>
            <w:r w:rsidRPr="00EA678C">
              <w:rPr>
                <w:rFonts w:ascii="Tahoma" w:hAnsi="Tahoma" w:cs="Tahoma"/>
                <w:sz w:val="18"/>
                <w:szCs w:val="18"/>
              </w:rPr>
              <w:t>Meningkatnya kualitas pelayanan informasi</w:t>
            </w:r>
          </w:p>
        </w:tc>
        <w:tc>
          <w:tcPr>
            <w:tcW w:w="2410" w:type="dxa"/>
            <w:tcBorders>
              <w:top w:val="dashSmallGap" w:sz="4" w:space="0" w:color="auto"/>
              <w:bottom w:val="dashSmallGap" w:sz="4" w:space="0" w:color="auto"/>
            </w:tcBorders>
            <w:shd w:val="clear" w:color="auto" w:fill="FFFFFF" w:themeFill="background1"/>
          </w:tcPr>
          <w:p w:rsidR="001C4980" w:rsidRPr="00EA678C" w:rsidRDefault="001C4980" w:rsidP="00932630">
            <w:pPr>
              <w:rPr>
                <w:rFonts w:ascii="Tahoma" w:hAnsi="Tahoma" w:cs="Tahoma"/>
                <w:sz w:val="18"/>
                <w:szCs w:val="18"/>
              </w:rPr>
            </w:pPr>
            <w:r w:rsidRPr="00EA678C">
              <w:rPr>
                <w:rFonts w:ascii="Tahoma" w:hAnsi="Tahoma" w:cs="Tahoma"/>
                <w:sz w:val="18"/>
                <w:szCs w:val="18"/>
              </w:rPr>
              <w:t xml:space="preserve">Program </w:t>
            </w:r>
            <w:r w:rsidR="009B2195" w:rsidRPr="00EA678C">
              <w:rPr>
                <w:rFonts w:ascii="Tahoma" w:hAnsi="Tahoma" w:cs="Tahoma"/>
                <w:sz w:val="18"/>
                <w:szCs w:val="18"/>
                <w:lang w:val="id-ID"/>
              </w:rPr>
              <w:t>P</w:t>
            </w:r>
            <w:r w:rsidRPr="00EA678C">
              <w:rPr>
                <w:rFonts w:ascii="Tahoma" w:hAnsi="Tahoma" w:cs="Tahoma"/>
                <w:sz w:val="18"/>
                <w:szCs w:val="18"/>
              </w:rPr>
              <w:t xml:space="preserve">engembangan </w:t>
            </w:r>
          </w:p>
          <w:p w:rsidR="001C4980" w:rsidRPr="00EA678C" w:rsidRDefault="001C4980" w:rsidP="001C4980">
            <w:pPr>
              <w:rPr>
                <w:rFonts w:ascii="Tahoma" w:hAnsi="Tahoma" w:cs="Tahoma"/>
                <w:sz w:val="18"/>
                <w:szCs w:val="18"/>
              </w:rPr>
            </w:pPr>
            <w:r w:rsidRPr="00EA678C">
              <w:rPr>
                <w:rFonts w:ascii="Tahoma" w:hAnsi="Tahoma" w:cs="Tahoma"/>
                <w:sz w:val="18"/>
                <w:szCs w:val="18"/>
              </w:rPr>
              <w:t>Komunikasi, Informasi dan Media Masa</w:t>
            </w:r>
          </w:p>
        </w:tc>
        <w:tc>
          <w:tcPr>
            <w:tcW w:w="1669" w:type="dxa"/>
            <w:tcBorders>
              <w:top w:val="dashSmallGap" w:sz="4" w:space="0" w:color="auto"/>
              <w:bottom w:val="dashSmallGap" w:sz="4" w:space="0" w:color="auto"/>
            </w:tcBorders>
            <w:shd w:val="clear" w:color="auto" w:fill="FFFFFF" w:themeFill="background1"/>
          </w:tcPr>
          <w:p w:rsidR="001C4980" w:rsidRPr="00EA678C" w:rsidRDefault="001C4980" w:rsidP="00557840">
            <w:pPr>
              <w:tabs>
                <w:tab w:val="left" w:pos="175"/>
              </w:tabs>
              <w:rPr>
                <w:rFonts w:ascii="Tahoma" w:hAnsi="Tahoma" w:cs="Tahoma"/>
                <w:sz w:val="18"/>
                <w:szCs w:val="18"/>
              </w:rPr>
            </w:pPr>
            <w:r w:rsidRPr="00EA678C">
              <w:rPr>
                <w:rFonts w:ascii="Tahoma" w:hAnsi="Tahoma" w:cs="Tahoma"/>
                <w:sz w:val="18"/>
                <w:szCs w:val="18"/>
              </w:rPr>
              <w:t>Komunikasi  dan Informatika</w:t>
            </w:r>
          </w:p>
        </w:tc>
        <w:tc>
          <w:tcPr>
            <w:tcW w:w="1557" w:type="dxa"/>
            <w:tcBorders>
              <w:top w:val="dashSmallGap" w:sz="4" w:space="0" w:color="auto"/>
              <w:bottom w:val="dashSmallGap" w:sz="4" w:space="0" w:color="auto"/>
            </w:tcBorders>
            <w:shd w:val="clear" w:color="auto" w:fill="FFFFFF" w:themeFill="background1"/>
          </w:tcPr>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Dinas</w:t>
            </w:r>
          </w:p>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Komunikasi dan</w:t>
            </w:r>
          </w:p>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Informatika</w:t>
            </w:r>
          </w:p>
        </w:tc>
      </w:tr>
      <w:tr w:rsidR="00421565" w:rsidRPr="00EA678C" w:rsidTr="00E84EE0">
        <w:trPr>
          <w:trHeight w:val="565"/>
        </w:trPr>
        <w:tc>
          <w:tcPr>
            <w:tcW w:w="284" w:type="dxa"/>
            <w:vMerge/>
            <w:tcBorders>
              <w:top w:val="dashSmallGap" w:sz="4" w:space="0" w:color="auto"/>
              <w:bottom w:val="dashSmallGap" w:sz="4" w:space="0" w:color="auto"/>
            </w:tcBorders>
            <w:shd w:val="clear" w:color="auto" w:fill="FFFFFF" w:themeFill="background1"/>
          </w:tcPr>
          <w:p w:rsidR="001C4980" w:rsidRPr="00EA678C" w:rsidRDefault="001C498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1C4980" w:rsidRPr="00EA678C" w:rsidRDefault="001C4980" w:rsidP="00DD1449">
            <w:pPr>
              <w:rPr>
                <w:rFonts w:ascii="Tahoma" w:hAnsi="Tahoma" w:cs="Tahoma"/>
                <w:sz w:val="18"/>
                <w:szCs w:val="18"/>
              </w:rPr>
            </w:pPr>
          </w:p>
        </w:tc>
        <w:tc>
          <w:tcPr>
            <w:tcW w:w="1984" w:type="dxa"/>
            <w:vMerge/>
            <w:tcBorders>
              <w:bottom w:val="dashSmallGap" w:sz="4" w:space="0" w:color="auto"/>
            </w:tcBorders>
            <w:shd w:val="clear" w:color="auto" w:fill="FFFFFF" w:themeFill="background1"/>
          </w:tcPr>
          <w:p w:rsidR="001C4980" w:rsidRPr="00EA678C" w:rsidRDefault="001C4980" w:rsidP="00932630">
            <w:pP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1C4980" w:rsidRPr="00EA678C" w:rsidRDefault="001C4980" w:rsidP="00932630">
            <w:pPr>
              <w:rPr>
                <w:rFonts w:ascii="Tahoma" w:hAnsi="Tahoma" w:cs="Tahoma"/>
                <w:sz w:val="18"/>
                <w:szCs w:val="18"/>
              </w:rPr>
            </w:pPr>
            <w:r w:rsidRPr="00EA678C">
              <w:rPr>
                <w:rFonts w:ascii="Tahoma" w:hAnsi="Tahoma" w:cs="Tahoma"/>
                <w:sz w:val="18"/>
                <w:szCs w:val="18"/>
              </w:rPr>
              <w:t>Program Pengembangan Teknologi Informatika</w:t>
            </w:r>
          </w:p>
        </w:tc>
        <w:tc>
          <w:tcPr>
            <w:tcW w:w="1669" w:type="dxa"/>
            <w:tcBorders>
              <w:top w:val="dashSmallGap" w:sz="4" w:space="0" w:color="auto"/>
              <w:bottom w:val="dashSmallGap" w:sz="4" w:space="0" w:color="auto"/>
            </w:tcBorders>
            <w:shd w:val="clear" w:color="auto" w:fill="FFFFFF" w:themeFill="background1"/>
          </w:tcPr>
          <w:p w:rsidR="001C4980" w:rsidRPr="00EA678C" w:rsidRDefault="001C4980" w:rsidP="00557840">
            <w:pPr>
              <w:tabs>
                <w:tab w:val="left" w:pos="175"/>
              </w:tabs>
              <w:rPr>
                <w:rFonts w:ascii="Tahoma" w:hAnsi="Tahoma" w:cs="Tahoma"/>
                <w:sz w:val="18"/>
                <w:szCs w:val="18"/>
              </w:rPr>
            </w:pPr>
            <w:r w:rsidRPr="00EA678C">
              <w:rPr>
                <w:rFonts w:ascii="Tahoma" w:hAnsi="Tahoma" w:cs="Tahoma"/>
                <w:sz w:val="18"/>
                <w:szCs w:val="18"/>
              </w:rPr>
              <w:t>Konunikasi  dan Informatika</w:t>
            </w:r>
          </w:p>
        </w:tc>
        <w:tc>
          <w:tcPr>
            <w:tcW w:w="1557" w:type="dxa"/>
            <w:tcBorders>
              <w:top w:val="dashSmallGap" w:sz="4" w:space="0" w:color="auto"/>
              <w:bottom w:val="dashSmallGap" w:sz="4" w:space="0" w:color="auto"/>
            </w:tcBorders>
            <w:shd w:val="clear" w:color="auto" w:fill="FFFFFF" w:themeFill="background1"/>
          </w:tcPr>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Dinas</w:t>
            </w:r>
          </w:p>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Komunikasi dan</w:t>
            </w:r>
          </w:p>
          <w:p w:rsidR="001C4980" w:rsidRPr="00EA678C" w:rsidRDefault="001C4980" w:rsidP="001C4980">
            <w:pPr>
              <w:ind w:left="-50" w:right="-108"/>
              <w:rPr>
                <w:rFonts w:ascii="Tahoma" w:hAnsi="Tahoma" w:cs="Tahoma"/>
                <w:sz w:val="18"/>
                <w:szCs w:val="18"/>
              </w:rPr>
            </w:pPr>
            <w:r w:rsidRPr="00EA678C">
              <w:rPr>
                <w:rFonts w:ascii="Tahoma" w:hAnsi="Tahoma" w:cs="Tahoma"/>
                <w:sz w:val="18"/>
                <w:szCs w:val="18"/>
              </w:rPr>
              <w:t>Informatika</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932630" w:rsidRPr="00EA678C" w:rsidRDefault="0093263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932630" w:rsidRPr="00EA678C" w:rsidRDefault="00932630" w:rsidP="00DD1449">
            <w:pPr>
              <w:rPr>
                <w:rFonts w:ascii="Tahoma" w:hAnsi="Tahoma" w:cs="Tahoma"/>
                <w:sz w:val="18"/>
                <w:szCs w:val="18"/>
              </w:rPr>
            </w:pPr>
          </w:p>
        </w:tc>
        <w:tc>
          <w:tcPr>
            <w:tcW w:w="1984" w:type="dxa"/>
            <w:tcBorders>
              <w:top w:val="dashSmallGap" w:sz="4" w:space="0" w:color="auto"/>
              <w:bottom w:val="dashSmallGap" w:sz="4" w:space="0" w:color="auto"/>
            </w:tcBorders>
            <w:shd w:val="clear" w:color="auto" w:fill="FFFFFF" w:themeFill="background1"/>
          </w:tcPr>
          <w:p w:rsidR="00932630" w:rsidRPr="00EA678C" w:rsidRDefault="001D4FD6" w:rsidP="001D4FD6">
            <w:pPr>
              <w:jc w:val="both"/>
              <w:rPr>
                <w:rFonts w:ascii="Tahoma" w:hAnsi="Tahoma" w:cs="Tahoma"/>
                <w:sz w:val="18"/>
                <w:szCs w:val="18"/>
              </w:rPr>
            </w:pPr>
            <w:r>
              <w:rPr>
                <w:rFonts w:ascii="Tahoma" w:hAnsi="Tahoma" w:cs="Tahoma"/>
                <w:sz w:val="18"/>
                <w:szCs w:val="18"/>
              </w:rPr>
              <w:t>Meningkatnya kualitas</w:t>
            </w:r>
            <w:r>
              <w:rPr>
                <w:rFonts w:ascii="Tahoma" w:hAnsi="Tahoma" w:cs="Tahoma"/>
                <w:sz w:val="18"/>
                <w:szCs w:val="18"/>
                <w:lang w:val="id-ID"/>
              </w:rPr>
              <w:t xml:space="preserve"> p</w:t>
            </w:r>
            <w:r w:rsidR="00932630" w:rsidRPr="00EA678C">
              <w:rPr>
                <w:rFonts w:ascii="Tahoma" w:hAnsi="Tahoma" w:cs="Tahoma"/>
                <w:sz w:val="18"/>
                <w:szCs w:val="18"/>
              </w:rPr>
              <w:t xml:space="preserve">erencanaan, pengendalian dan evaluasi </w:t>
            </w:r>
            <w:r>
              <w:rPr>
                <w:rFonts w:ascii="Tahoma" w:hAnsi="Tahoma" w:cs="Tahoma"/>
                <w:sz w:val="18"/>
                <w:szCs w:val="18"/>
                <w:lang w:val="id-ID"/>
              </w:rPr>
              <w:t>p</w:t>
            </w:r>
            <w:r w:rsidR="00932630" w:rsidRPr="00EA678C">
              <w:rPr>
                <w:rFonts w:ascii="Tahoma" w:hAnsi="Tahoma" w:cs="Tahoma"/>
                <w:sz w:val="18"/>
                <w:szCs w:val="18"/>
              </w:rPr>
              <w:t>elaksanaan pembangunan daerah</w:t>
            </w:r>
          </w:p>
        </w:tc>
        <w:tc>
          <w:tcPr>
            <w:tcW w:w="2410" w:type="dxa"/>
            <w:tcBorders>
              <w:top w:val="dashSmallGap" w:sz="4" w:space="0" w:color="auto"/>
              <w:bottom w:val="dashSmallGap" w:sz="4" w:space="0" w:color="auto"/>
            </w:tcBorders>
            <w:shd w:val="clear" w:color="auto" w:fill="FFFFFF" w:themeFill="background1"/>
          </w:tcPr>
          <w:p w:rsidR="00932630" w:rsidRPr="00EA678C" w:rsidRDefault="00932630" w:rsidP="00932630">
            <w:pPr>
              <w:tabs>
                <w:tab w:val="left" w:pos="176"/>
              </w:tabs>
              <w:rPr>
                <w:rFonts w:ascii="Tahoma" w:hAnsi="Tahoma" w:cs="Tahoma"/>
                <w:sz w:val="18"/>
                <w:szCs w:val="18"/>
              </w:rPr>
            </w:pPr>
            <w:r w:rsidRPr="00EA678C">
              <w:rPr>
                <w:rFonts w:ascii="Tahoma" w:hAnsi="Tahoma" w:cs="Tahoma"/>
                <w:sz w:val="18"/>
                <w:szCs w:val="18"/>
              </w:rPr>
              <w:t>Program Perencanaan Pembangunan Daerah</w:t>
            </w:r>
          </w:p>
        </w:tc>
        <w:tc>
          <w:tcPr>
            <w:tcW w:w="1669" w:type="dxa"/>
            <w:tcBorders>
              <w:top w:val="dashSmallGap" w:sz="4" w:space="0" w:color="auto"/>
              <w:bottom w:val="dashSmallGap" w:sz="4" w:space="0" w:color="auto"/>
            </w:tcBorders>
            <w:shd w:val="clear" w:color="auto" w:fill="FFFFFF" w:themeFill="background1"/>
          </w:tcPr>
          <w:p w:rsidR="00932630" w:rsidRPr="00EA678C" w:rsidRDefault="00932630" w:rsidP="00557840">
            <w:pPr>
              <w:tabs>
                <w:tab w:val="left" w:pos="176"/>
              </w:tabs>
              <w:rPr>
                <w:rFonts w:ascii="Tahoma" w:hAnsi="Tahoma" w:cs="Tahoma"/>
                <w:sz w:val="18"/>
                <w:szCs w:val="18"/>
              </w:rPr>
            </w:pPr>
            <w:r w:rsidRPr="00EA678C">
              <w:rPr>
                <w:rFonts w:ascii="Tahoma" w:hAnsi="Tahoma" w:cs="Tahoma"/>
                <w:sz w:val="18"/>
                <w:szCs w:val="18"/>
              </w:rPr>
              <w:t>Perencanaan Pembangunan</w:t>
            </w:r>
          </w:p>
        </w:tc>
        <w:tc>
          <w:tcPr>
            <w:tcW w:w="1557" w:type="dxa"/>
            <w:tcBorders>
              <w:top w:val="dashSmallGap" w:sz="4" w:space="0" w:color="auto"/>
              <w:bottom w:val="dashSmallGap" w:sz="4" w:space="0" w:color="auto"/>
            </w:tcBorders>
            <w:shd w:val="clear" w:color="auto" w:fill="FFFFFF" w:themeFill="background1"/>
          </w:tcPr>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Badan</w:t>
            </w:r>
          </w:p>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Perencanaan</w:t>
            </w:r>
          </w:p>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Pembangunan</w:t>
            </w:r>
          </w:p>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Daerah</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932630" w:rsidRPr="00EA678C" w:rsidRDefault="0093263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932630" w:rsidRPr="00EA678C" w:rsidRDefault="00932630" w:rsidP="00DD1449">
            <w:pPr>
              <w:rPr>
                <w:rFonts w:ascii="Tahoma" w:hAnsi="Tahoma" w:cs="Tahoma"/>
                <w:sz w:val="18"/>
                <w:szCs w:val="18"/>
              </w:rPr>
            </w:pPr>
          </w:p>
        </w:tc>
        <w:tc>
          <w:tcPr>
            <w:tcW w:w="1984" w:type="dxa"/>
            <w:tcBorders>
              <w:top w:val="dashSmallGap" w:sz="4" w:space="0" w:color="auto"/>
              <w:bottom w:val="dashSmallGap" w:sz="4" w:space="0" w:color="auto"/>
            </w:tcBorders>
            <w:shd w:val="clear" w:color="auto" w:fill="FFFFFF" w:themeFill="background1"/>
          </w:tcPr>
          <w:p w:rsidR="00932630" w:rsidRPr="00EA678C" w:rsidRDefault="00932630" w:rsidP="00932630">
            <w:pPr>
              <w:jc w:val="both"/>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932630" w:rsidRPr="00EA678C" w:rsidRDefault="00932630" w:rsidP="00932630">
            <w:pPr>
              <w:tabs>
                <w:tab w:val="left" w:pos="176"/>
              </w:tabs>
              <w:rPr>
                <w:rFonts w:ascii="Tahoma" w:hAnsi="Tahoma" w:cs="Tahoma"/>
                <w:sz w:val="18"/>
                <w:szCs w:val="18"/>
              </w:rPr>
            </w:pPr>
            <w:r w:rsidRPr="00EA678C">
              <w:rPr>
                <w:rFonts w:ascii="Tahoma" w:hAnsi="Tahoma" w:cs="Tahoma"/>
                <w:sz w:val="18"/>
                <w:szCs w:val="18"/>
              </w:rPr>
              <w:t>Program Perencanaan Pembangunan Daerah</w:t>
            </w:r>
          </w:p>
        </w:tc>
        <w:tc>
          <w:tcPr>
            <w:tcW w:w="1669" w:type="dxa"/>
            <w:tcBorders>
              <w:top w:val="dashSmallGap" w:sz="4" w:space="0" w:color="auto"/>
              <w:bottom w:val="dashSmallGap" w:sz="4" w:space="0" w:color="auto"/>
            </w:tcBorders>
            <w:shd w:val="clear" w:color="auto" w:fill="FFFFFF" w:themeFill="background1"/>
          </w:tcPr>
          <w:p w:rsidR="00932630" w:rsidRPr="00EA678C" w:rsidRDefault="00932630" w:rsidP="00557840">
            <w:pPr>
              <w:tabs>
                <w:tab w:val="left" w:pos="176"/>
              </w:tabs>
              <w:rPr>
                <w:rFonts w:ascii="Tahoma" w:hAnsi="Tahoma" w:cs="Tahoma"/>
                <w:sz w:val="18"/>
                <w:szCs w:val="18"/>
              </w:rPr>
            </w:pPr>
            <w:r w:rsidRPr="00EA678C">
              <w:rPr>
                <w:rFonts w:ascii="Tahoma" w:hAnsi="Tahoma" w:cs="Tahoma"/>
                <w:sz w:val="18"/>
                <w:szCs w:val="18"/>
              </w:rPr>
              <w:t>Perencanaan Pembangunan</w:t>
            </w:r>
          </w:p>
        </w:tc>
        <w:tc>
          <w:tcPr>
            <w:tcW w:w="1557" w:type="dxa"/>
            <w:tcBorders>
              <w:top w:val="dashSmallGap" w:sz="4" w:space="0" w:color="auto"/>
              <w:bottom w:val="dashSmallGap" w:sz="4" w:space="0" w:color="auto"/>
            </w:tcBorders>
            <w:shd w:val="clear" w:color="auto" w:fill="FFFFFF" w:themeFill="background1"/>
          </w:tcPr>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Badan</w:t>
            </w:r>
          </w:p>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Perencanaan</w:t>
            </w:r>
          </w:p>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Pembangunan</w:t>
            </w:r>
          </w:p>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Daerah</w:t>
            </w:r>
          </w:p>
        </w:tc>
      </w:tr>
      <w:tr w:rsidR="00421565" w:rsidRPr="00EA678C" w:rsidTr="00E84EE0">
        <w:trPr>
          <w:trHeight w:val="964"/>
        </w:trPr>
        <w:tc>
          <w:tcPr>
            <w:tcW w:w="284" w:type="dxa"/>
            <w:vMerge w:val="restart"/>
            <w:tcBorders>
              <w:top w:val="dashSmallGap" w:sz="4" w:space="0" w:color="auto"/>
              <w:bottom w:val="dashSmallGap" w:sz="4" w:space="0" w:color="auto"/>
            </w:tcBorders>
            <w:shd w:val="clear" w:color="auto" w:fill="FFFFFF" w:themeFill="background1"/>
          </w:tcPr>
          <w:p w:rsidR="00932630" w:rsidRPr="00EA678C" w:rsidRDefault="00DD1449" w:rsidP="00557840">
            <w:pPr>
              <w:ind w:left="-108" w:right="-140"/>
              <w:jc w:val="center"/>
              <w:rPr>
                <w:rFonts w:ascii="Tahoma" w:hAnsi="Tahoma" w:cs="Tahoma"/>
                <w:sz w:val="18"/>
                <w:szCs w:val="18"/>
                <w:lang w:val="id-ID"/>
              </w:rPr>
            </w:pPr>
            <w:r w:rsidRPr="00EA678C">
              <w:rPr>
                <w:rFonts w:ascii="Tahoma" w:hAnsi="Tahoma" w:cs="Tahoma"/>
                <w:sz w:val="18"/>
                <w:szCs w:val="18"/>
                <w:lang w:val="id-ID"/>
              </w:rPr>
              <w:t>12</w:t>
            </w:r>
          </w:p>
        </w:tc>
        <w:tc>
          <w:tcPr>
            <w:tcW w:w="1559" w:type="dxa"/>
            <w:vMerge w:val="restart"/>
            <w:tcBorders>
              <w:top w:val="dashSmallGap" w:sz="4" w:space="0" w:color="auto"/>
              <w:bottom w:val="dashSmallGap" w:sz="4" w:space="0" w:color="auto"/>
            </w:tcBorders>
            <w:shd w:val="clear" w:color="auto" w:fill="FFFFFF" w:themeFill="background1"/>
          </w:tcPr>
          <w:p w:rsidR="00932630" w:rsidRPr="00EA678C" w:rsidRDefault="00932630" w:rsidP="00DD1449">
            <w:pPr>
              <w:rPr>
                <w:rFonts w:ascii="Tahoma" w:hAnsi="Tahoma" w:cs="Tahoma"/>
                <w:sz w:val="18"/>
                <w:szCs w:val="18"/>
              </w:rPr>
            </w:pPr>
            <w:r w:rsidRPr="00EA678C">
              <w:rPr>
                <w:rFonts w:ascii="Tahoma" w:hAnsi="Tahoma" w:cs="Tahoma"/>
                <w:sz w:val="18"/>
                <w:szCs w:val="18"/>
              </w:rPr>
              <w:t>Meningkatkan kapasitas dan kinerja pengelolaan keuangan daerah</w:t>
            </w:r>
          </w:p>
        </w:tc>
        <w:tc>
          <w:tcPr>
            <w:tcW w:w="1984" w:type="dxa"/>
            <w:tcBorders>
              <w:top w:val="dashSmallGap" w:sz="4" w:space="0" w:color="auto"/>
              <w:bottom w:val="dashSmallGap" w:sz="4" w:space="0" w:color="auto"/>
            </w:tcBorders>
            <w:shd w:val="clear" w:color="auto" w:fill="FFFFFF" w:themeFill="background1"/>
          </w:tcPr>
          <w:p w:rsidR="00932630" w:rsidRPr="00EA678C" w:rsidRDefault="00932630" w:rsidP="00932630">
            <w:pPr>
              <w:jc w:val="both"/>
              <w:rPr>
                <w:rFonts w:ascii="Tahoma" w:hAnsi="Tahoma" w:cs="Tahoma"/>
                <w:sz w:val="18"/>
                <w:szCs w:val="18"/>
              </w:rPr>
            </w:pPr>
            <w:r w:rsidRPr="00EA678C">
              <w:rPr>
                <w:rFonts w:ascii="Tahoma" w:hAnsi="Tahoma" w:cs="Tahoma"/>
                <w:sz w:val="18"/>
                <w:szCs w:val="18"/>
              </w:rPr>
              <w:t>Meningkatnya kualitas pengelolaan keuangan daerah</w:t>
            </w:r>
          </w:p>
        </w:tc>
        <w:tc>
          <w:tcPr>
            <w:tcW w:w="2410" w:type="dxa"/>
            <w:tcBorders>
              <w:top w:val="dashSmallGap" w:sz="4" w:space="0" w:color="auto"/>
              <w:bottom w:val="dashSmallGap" w:sz="4" w:space="0" w:color="auto"/>
            </w:tcBorders>
            <w:shd w:val="clear" w:color="auto" w:fill="FFFFFF" w:themeFill="background1"/>
          </w:tcPr>
          <w:p w:rsidR="00932630" w:rsidRPr="00EA678C" w:rsidRDefault="00932630" w:rsidP="00932630">
            <w:pPr>
              <w:rPr>
                <w:rFonts w:ascii="Tahoma" w:hAnsi="Tahoma" w:cs="Tahoma"/>
                <w:sz w:val="18"/>
                <w:szCs w:val="18"/>
              </w:rPr>
            </w:pPr>
            <w:r w:rsidRPr="00EA678C">
              <w:rPr>
                <w:rFonts w:ascii="Tahoma" w:hAnsi="Tahoma" w:cs="Tahoma"/>
                <w:sz w:val="18"/>
                <w:szCs w:val="18"/>
              </w:rPr>
              <w:t xml:space="preserve">Program Akuntansi dan Pelaporan Keuangan Daerah </w:t>
            </w:r>
          </w:p>
        </w:tc>
        <w:tc>
          <w:tcPr>
            <w:tcW w:w="1669" w:type="dxa"/>
            <w:tcBorders>
              <w:top w:val="dashSmallGap" w:sz="4" w:space="0" w:color="auto"/>
              <w:bottom w:val="dashSmallGap" w:sz="4" w:space="0" w:color="auto"/>
            </w:tcBorders>
            <w:shd w:val="clear" w:color="auto" w:fill="FFFFFF" w:themeFill="background1"/>
          </w:tcPr>
          <w:p w:rsidR="00932630" w:rsidRPr="00EA678C" w:rsidRDefault="00932630" w:rsidP="00557840">
            <w:pPr>
              <w:ind w:right="-108"/>
              <w:rPr>
                <w:rFonts w:ascii="Tahoma" w:hAnsi="Tahoma" w:cs="Tahoma"/>
                <w:sz w:val="18"/>
                <w:szCs w:val="18"/>
              </w:rPr>
            </w:pPr>
            <w:r w:rsidRPr="00EA678C">
              <w:rPr>
                <w:rFonts w:ascii="Tahoma" w:hAnsi="Tahoma" w:cs="Tahoma"/>
                <w:sz w:val="18"/>
                <w:szCs w:val="18"/>
              </w:rPr>
              <w:t>Administrasi Keuangan Daerah</w:t>
            </w:r>
          </w:p>
        </w:tc>
        <w:tc>
          <w:tcPr>
            <w:tcW w:w="1557" w:type="dxa"/>
            <w:tcBorders>
              <w:top w:val="dashSmallGap" w:sz="4" w:space="0" w:color="auto"/>
              <w:bottom w:val="dashSmallGap" w:sz="4" w:space="0" w:color="auto"/>
            </w:tcBorders>
            <w:shd w:val="clear" w:color="auto" w:fill="FFFFFF" w:themeFill="background1"/>
          </w:tcPr>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Badan Pengelola Keuangan dan</w:t>
            </w:r>
          </w:p>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Asset</w:t>
            </w:r>
          </w:p>
        </w:tc>
      </w:tr>
      <w:tr w:rsidR="00421565" w:rsidRPr="00EA678C" w:rsidTr="00E84EE0">
        <w:trPr>
          <w:trHeight w:val="775"/>
        </w:trPr>
        <w:tc>
          <w:tcPr>
            <w:tcW w:w="284" w:type="dxa"/>
            <w:vMerge/>
            <w:tcBorders>
              <w:top w:val="dashSmallGap" w:sz="4" w:space="0" w:color="auto"/>
              <w:bottom w:val="dashSmallGap" w:sz="4" w:space="0" w:color="auto"/>
            </w:tcBorders>
            <w:shd w:val="clear" w:color="auto" w:fill="FFFFFF" w:themeFill="background1"/>
          </w:tcPr>
          <w:p w:rsidR="00932630" w:rsidRPr="00EA678C" w:rsidRDefault="0093263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932630" w:rsidRPr="00EA678C" w:rsidRDefault="00932630" w:rsidP="00DD1449">
            <w:pPr>
              <w:ind w:right="-108"/>
              <w:rPr>
                <w:rFonts w:ascii="Tahoma" w:hAnsi="Tahoma" w:cs="Tahoma"/>
                <w:sz w:val="18"/>
                <w:szCs w:val="18"/>
              </w:rPr>
            </w:pPr>
          </w:p>
        </w:tc>
        <w:tc>
          <w:tcPr>
            <w:tcW w:w="1984" w:type="dxa"/>
            <w:vMerge w:val="restart"/>
            <w:tcBorders>
              <w:top w:val="dashSmallGap" w:sz="4" w:space="0" w:color="auto"/>
              <w:bottom w:val="dashSmallGap" w:sz="4" w:space="0" w:color="auto"/>
            </w:tcBorders>
            <w:shd w:val="clear" w:color="auto" w:fill="FFFFFF" w:themeFill="background1"/>
          </w:tcPr>
          <w:p w:rsidR="00932630" w:rsidRPr="00EA678C" w:rsidRDefault="00932630" w:rsidP="00932630">
            <w:pPr>
              <w:ind w:right="-108"/>
              <w:jc w:val="both"/>
              <w:rPr>
                <w:rFonts w:ascii="Tahoma" w:hAnsi="Tahoma" w:cs="Tahoma"/>
                <w:sz w:val="18"/>
                <w:szCs w:val="18"/>
              </w:rPr>
            </w:pPr>
            <w:r w:rsidRPr="00EA678C">
              <w:rPr>
                <w:rFonts w:ascii="Tahoma" w:hAnsi="Tahoma" w:cs="Tahoma"/>
                <w:sz w:val="18"/>
                <w:szCs w:val="18"/>
              </w:rPr>
              <w:t xml:space="preserve">Berkembangnya sumber-sumber pendapatan daerah </w:t>
            </w:r>
          </w:p>
        </w:tc>
        <w:tc>
          <w:tcPr>
            <w:tcW w:w="2410" w:type="dxa"/>
            <w:tcBorders>
              <w:top w:val="dashSmallGap" w:sz="4" w:space="0" w:color="auto"/>
              <w:bottom w:val="dashSmallGap" w:sz="4" w:space="0" w:color="auto"/>
            </w:tcBorders>
            <w:shd w:val="clear" w:color="auto" w:fill="FFFFFF" w:themeFill="background1"/>
          </w:tcPr>
          <w:p w:rsidR="00932630" w:rsidRPr="00EA678C" w:rsidRDefault="00932630" w:rsidP="00932630">
            <w:pPr>
              <w:rPr>
                <w:rFonts w:ascii="Tahoma" w:hAnsi="Tahoma" w:cs="Tahoma"/>
                <w:sz w:val="18"/>
                <w:szCs w:val="18"/>
              </w:rPr>
            </w:pPr>
            <w:r w:rsidRPr="00EA678C">
              <w:rPr>
                <w:rFonts w:ascii="Tahoma" w:hAnsi="Tahoma" w:cs="Tahoma"/>
                <w:sz w:val="18"/>
                <w:szCs w:val="18"/>
              </w:rPr>
              <w:t>Program Optimalisasi Pengelolaan Pajak Daerah</w:t>
            </w:r>
          </w:p>
        </w:tc>
        <w:tc>
          <w:tcPr>
            <w:tcW w:w="1669" w:type="dxa"/>
            <w:tcBorders>
              <w:top w:val="dashSmallGap" w:sz="4" w:space="0" w:color="auto"/>
              <w:bottom w:val="dashSmallGap" w:sz="4" w:space="0" w:color="auto"/>
            </w:tcBorders>
            <w:shd w:val="clear" w:color="auto" w:fill="FFFFFF" w:themeFill="background1"/>
          </w:tcPr>
          <w:p w:rsidR="00932630" w:rsidRPr="00EA678C" w:rsidRDefault="00932630" w:rsidP="00557840">
            <w:pPr>
              <w:ind w:right="-108"/>
              <w:rPr>
                <w:rFonts w:ascii="Tahoma" w:hAnsi="Tahoma" w:cs="Tahoma"/>
                <w:sz w:val="18"/>
                <w:szCs w:val="18"/>
              </w:rPr>
            </w:pPr>
            <w:r w:rsidRPr="00EA678C">
              <w:rPr>
                <w:rFonts w:ascii="Tahoma" w:hAnsi="Tahoma" w:cs="Tahoma"/>
                <w:sz w:val="18"/>
                <w:szCs w:val="18"/>
              </w:rPr>
              <w:t>Administrasi</w:t>
            </w:r>
          </w:p>
          <w:p w:rsidR="00932630" w:rsidRPr="00EA678C" w:rsidRDefault="00932630" w:rsidP="00557840">
            <w:pPr>
              <w:ind w:right="-108"/>
              <w:rPr>
                <w:rFonts w:ascii="Tahoma" w:hAnsi="Tahoma" w:cs="Tahoma"/>
                <w:sz w:val="18"/>
                <w:szCs w:val="18"/>
              </w:rPr>
            </w:pPr>
            <w:r w:rsidRPr="00EA678C">
              <w:rPr>
                <w:rFonts w:ascii="Tahoma" w:hAnsi="Tahoma" w:cs="Tahoma"/>
                <w:sz w:val="18"/>
                <w:szCs w:val="18"/>
              </w:rPr>
              <w:t>Keuangan Daerah</w:t>
            </w:r>
          </w:p>
        </w:tc>
        <w:tc>
          <w:tcPr>
            <w:tcW w:w="1557" w:type="dxa"/>
            <w:tcBorders>
              <w:top w:val="dashSmallGap" w:sz="4" w:space="0" w:color="auto"/>
              <w:bottom w:val="dashSmallGap" w:sz="4" w:space="0" w:color="auto"/>
            </w:tcBorders>
            <w:shd w:val="clear" w:color="auto" w:fill="FFFFFF" w:themeFill="background1"/>
          </w:tcPr>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Dinas Pendapatan</w:t>
            </w:r>
          </w:p>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Daerah</w:t>
            </w:r>
          </w:p>
        </w:tc>
      </w:tr>
      <w:tr w:rsidR="00421565" w:rsidRPr="00EA678C" w:rsidTr="00E84EE0">
        <w:tc>
          <w:tcPr>
            <w:tcW w:w="284" w:type="dxa"/>
            <w:vMerge/>
            <w:tcBorders>
              <w:top w:val="dashSmallGap" w:sz="4" w:space="0" w:color="auto"/>
              <w:bottom w:val="dashSmallGap" w:sz="4" w:space="0" w:color="auto"/>
            </w:tcBorders>
            <w:shd w:val="clear" w:color="auto" w:fill="FFFFFF" w:themeFill="background1"/>
          </w:tcPr>
          <w:p w:rsidR="00932630" w:rsidRPr="00EA678C" w:rsidRDefault="00932630" w:rsidP="00557840">
            <w:pPr>
              <w:ind w:left="-108" w:right="-140"/>
              <w:jc w:val="center"/>
              <w:rPr>
                <w:rFonts w:ascii="Tahoma" w:hAnsi="Tahoma" w:cs="Tahoma"/>
                <w:sz w:val="18"/>
                <w:szCs w:val="18"/>
              </w:rPr>
            </w:pPr>
          </w:p>
        </w:tc>
        <w:tc>
          <w:tcPr>
            <w:tcW w:w="1559" w:type="dxa"/>
            <w:vMerge/>
            <w:tcBorders>
              <w:top w:val="dashSmallGap" w:sz="4" w:space="0" w:color="auto"/>
              <w:bottom w:val="dashSmallGap" w:sz="4" w:space="0" w:color="auto"/>
            </w:tcBorders>
            <w:shd w:val="clear" w:color="auto" w:fill="FFFFFF" w:themeFill="background1"/>
          </w:tcPr>
          <w:p w:rsidR="00932630" w:rsidRPr="00EA678C" w:rsidRDefault="00932630" w:rsidP="00DD1449">
            <w:pPr>
              <w:rPr>
                <w:rFonts w:ascii="Tahoma" w:hAnsi="Tahoma" w:cs="Tahoma"/>
                <w:sz w:val="18"/>
                <w:szCs w:val="18"/>
              </w:rPr>
            </w:pPr>
          </w:p>
        </w:tc>
        <w:tc>
          <w:tcPr>
            <w:tcW w:w="1984" w:type="dxa"/>
            <w:vMerge/>
            <w:tcBorders>
              <w:top w:val="dashSmallGap" w:sz="4" w:space="0" w:color="auto"/>
              <w:bottom w:val="dashSmallGap" w:sz="4" w:space="0" w:color="auto"/>
            </w:tcBorders>
            <w:shd w:val="clear" w:color="auto" w:fill="FFFFFF" w:themeFill="background1"/>
          </w:tcPr>
          <w:p w:rsidR="00932630" w:rsidRPr="00EA678C" w:rsidRDefault="00932630" w:rsidP="00932630">
            <w:pPr>
              <w:jc w:val="center"/>
              <w:rPr>
                <w:rFonts w:ascii="Tahoma" w:hAnsi="Tahoma" w:cs="Tahoma"/>
                <w:sz w:val="18"/>
                <w:szCs w:val="18"/>
              </w:rPr>
            </w:pPr>
          </w:p>
        </w:tc>
        <w:tc>
          <w:tcPr>
            <w:tcW w:w="2410" w:type="dxa"/>
            <w:tcBorders>
              <w:top w:val="dashSmallGap" w:sz="4" w:space="0" w:color="auto"/>
              <w:bottom w:val="dashSmallGap" w:sz="4" w:space="0" w:color="auto"/>
            </w:tcBorders>
            <w:shd w:val="clear" w:color="auto" w:fill="FFFFFF" w:themeFill="background1"/>
          </w:tcPr>
          <w:p w:rsidR="00932630" w:rsidRPr="00EA678C" w:rsidRDefault="00932630" w:rsidP="00932630">
            <w:pPr>
              <w:rPr>
                <w:rFonts w:ascii="Tahoma" w:hAnsi="Tahoma" w:cs="Tahoma"/>
                <w:sz w:val="18"/>
                <w:szCs w:val="18"/>
              </w:rPr>
            </w:pPr>
            <w:r w:rsidRPr="00EA678C">
              <w:rPr>
                <w:rFonts w:ascii="Tahoma" w:hAnsi="Tahoma" w:cs="Tahoma"/>
                <w:sz w:val="18"/>
                <w:szCs w:val="18"/>
              </w:rPr>
              <w:t>Program Koordinasi Perencanaan, Pengkajian, Pengembangan dan Pengawasan serta penerimaan dana bagi hasil pajak</w:t>
            </w:r>
          </w:p>
        </w:tc>
        <w:tc>
          <w:tcPr>
            <w:tcW w:w="1669" w:type="dxa"/>
            <w:tcBorders>
              <w:top w:val="dashSmallGap" w:sz="4" w:space="0" w:color="auto"/>
              <w:bottom w:val="dashSmallGap" w:sz="4" w:space="0" w:color="auto"/>
            </w:tcBorders>
            <w:shd w:val="clear" w:color="auto" w:fill="FFFFFF" w:themeFill="background1"/>
          </w:tcPr>
          <w:p w:rsidR="00932630" w:rsidRPr="00EA678C" w:rsidRDefault="00932630" w:rsidP="00557840">
            <w:pPr>
              <w:ind w:right="-108"/>
              <w:rPr>
                <w:rFonts w:ascii="Tahoma" w:hAnsi="Tahoma" w:cs="Tahoma"/>
                <w:sz w:val="18"/>
                <w:szCs w:val="18"/>
              </w:rPr>
            </w:pPr>
            <w:r w:rsidRPr="00EA678C">
              <w:rPr>
                <w:rFonts w:ascii="Tahoma" w:hAnsi="Tahoma" w:cs="Tahoma"/>
                <w:sz w:val="18"/>
                <w:szCs w:val="18"/>
              </w:rPr>
              <w:t>Administrasi</w:t>
            </w:r>
          </w:p>
          <w:p w:rsidR="00932630" w:rsidRPr="00EA678C" w:rsidRDefault="00932630" w:rsidP="00557840">
            <w:pPr>
              <w:ind w:right="-108"/>
              <w:rPr>
                <w:rFonts w:ascii="Tahoma" w:hAnsi="Tahoma" w:cs="Tahoma"/>
                <w:sz w:val="18"/>
                <w:szCs w:val="18"/>
              </w:rPr>
            </w:pPr>
            <w:r w:rsidRPr="00EA678C">
              <w:rPr>
                <w:rFonts w:ascii="Tahoma" w:hAnsi="Tahoma" w:cs="Tahoma"/>
                <w:sz w:val="18"/>
                <w:szCs w:val="18"/>
              </w:rPr>
              <w:t>Keuangan Daerah</w:t>
            </w:r>
          </w:p>
        </w:tc>
        <w:tc>
          <w:tcPr>
            <w:tcW w:w="1557" w:type="dxa"/>
            <w:tcBorders>
              <w:top w:val="dashSmallGap" w:sz="4" w:space="0" w:color="auto"/>
              <w:bottom w:val="dashSmallGap" w:sz="4" w:space="0" w:color="auto"/>
            </w:tcBorders>
            <w:shd w:val="clear" w:color="auto" w:fill="FFFFFF" w:themeFill="background1"/>
          </w:tcPr>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Dinas Pendapatan</w:t>
            </w:r>
          </w:p>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Daerah</w:t>
            </w:r>
          </w:p>
        </w:tc>
      </w:tr>
      <w:tr w:rsidR="00421565" w:rsidRPr="00EA678C" w:rsidTr="00E84EE0">
        <w:trPr>
          <w:trHeight w:val="578"/>
        </w:trPr>
        <w:tc>
          <w:tcPr>
            <w:tcW w:w="284" w:type="dxa"/>
            <w:vMerge/>
            <w:tcBorders>
              <w:top w:val="dashSmallGap" w:sz="4" w:space="0" w:color="auto"/>
            </w:tcBorders>
            <w:shd w:val="clear" w:color="auto" w:fill="FFFFFF" w:themeFill="background1"/>
          </w:tcPr>
          <w:p w:rsidR="00932630" w:rsidRPr="00EA678C" w:rsidRDefault="00932630" w:rsidP="00557840">
            <w:pPr>
              <w:ind w:left="-108" w:right="-140"/>
              <w:jc w:val="center"/>
              <w:rPr>
                <w:rFonts w:ascii="Tahoma" w:hAnsi="Tahoma" w:cs="Tahoma"/>
                <w:sz w:val="18"/>
                <w:szCs w:val="18"/>
              </w:rPr>
            </w:pPr>
          </w:p>
        </w:tc>
        <w:tc>
          <w:tcPr>
            <w:tcW w:w="1559" w:type="dxa"/>
            <w:vMerge/>
            <w:tcBorders>
              <w:top w:val="dashSmallGap" w:sz="4" w:space="0" w:color="auto"/>
            </w:tcBorders>
            <w:shd w:val="clear" w:color="auto" w:fill="FFFFFF" w:themeFill="background1"/>
          </w:tcPr>
          <w:p w:rsidR="00932630" w:rsidRPr="00EA678C" w:rsidRDefault="00932630" w:rsidP="00DD1449">
            <w:pPr>
              <w:rPr>
                <w:rFonts w:ascii="Tahoma" w:hAnsi="Tahoma" w:cs="Tahoma"/>
                <w:sz w:val="18"/>
                <w:szCs w:val="18"/>
              </w:rPr>
            </w:pPr>
          </w:p>
        </w:tc>
        <w:tc>
          <w:tcPr>
            <w:tcW w:w="1984" w:type="dxa"/>
            <w:vMerge/>
            <w:tcBorders>
              <w:top w:val="dashSmallGap" w:sz="4" w:space="0" w:color="auto"/>
            </w:tcBorders>
            <w:shd w:val="clear" w:color="auto" w:fill="FFFFFF" w:themeFill="background1"/>
          </w:tcPr>
          <w:p w:rsidR="00932630" w:rsidRPr="00EA678C" w:rsidRDefault="00932630" w:rsidP="00932630">
            <w:pPr>
              <w:jc w:val="center"/>
              <w:rPr>
                <w:rFonts w:ascii="Tahoma" w:hAnsi="Tahoma" w:cs="Tahoma"/>
                <w:sz w:val="18"/>
                <w:szCs w:val="18"/>
              </w:rPr>
            </w:pPr>
          </w:p>
        </w:tc>
        <w:tc>
          <w:tcPr>
            <w:tcW w:w="2410" w:type="dxa"/>
            <w:tcBorders>
              <w:top w:val="dashSmallGap" w:sz="4" w:space="0" w:color="auto"/>
            </w:tcBorders>
            <w:shd w:val="clear" w:color="auto" w:fill="FFFFFF" w:themeFill="background1"/>
          </w:tcPr>
          <w:p w:rsidR="00932630" w:rsidRPr="00EA678C" w:rsidRDefault="00932630" w:rsidP="00932630">
            <w:pPr>
              <w:rPr>
                <w:rFonts w:ascii="Tahoma" w:hAnsi="Tahoma" w:cs="Tahoma"/>
                <w:sz w:val="18"/>
                <w:szCs w:val="18"/>
              </w:rPr>
            </w:pPr>
            <w:r w:rsidRPr="00EA678C">
              <w:rPr>
                <w:rFonts w:ascii="Tahoma" w:hAnsi="Tahoma" w:cs="Tahoma"/>
                <w:sz w:val="18"/>
                <w:szCs w:val="18"/>
              </w:rPr>
              <w:t xml:space="preserve">Program Penataan Kelembagaan </w:t>
            </w:r>
          </w:p>
        </w:tc>
        <w:tc>
          <w:tcPr>
            <w:tcW w:w="1669" w:type="dxa"/>
            <w:tcBorders>
              <w:top w:val="dashSmallGap" w:sz="4" w:space="0" w:color="auto"/>
            </w:tcBorders>
            <w:shd w:val="clear" w:color="auto" w:fill="FFFFFF" w:themeFill="background1"/>
          </w:tcPr>
          <w:p w:rsidR="00932630" w:rsidRPr="00EA678C" w:rsidRDefault="00932630" w:rsidP="00557840">
            <w:pPr>
              <w:ind w:right="-108"/>
              <w:rPr>
                <w:rFonts w:ascii="Tahoma" w:hAnsi="Tahoma" w:cs="Tahoma"/>
                <w:sz w:val="18"/>
                <w:szCs w:val="18"/>
              </w:rPr>
            </w:pPr>
            <w:r w:rsidRPr="00EA678C">
              <w:rPr>
                <w:rFonts w:ascii="Tahoma" w:hAnsi="Tahoma" w:cs="Tahoma"/>
                <w:sz w:val="18"/>
                <w:szCs w:val="18"/>
              </w:rPr>
              <w:t>Pemerintahan Umum</w:t>
            </w:r>
          </w:p>
        </w:tc>
        <w:tc>
          <w:tcPr>
            <w:tcW w:w="1557" w:type="dxa"/>
            <w:tcBorders>
              <w:top w:val="dashSmallGap" w:sz="4" w:space="0" w:color="auto"/>
            </w:tcBorders>
            <w:shd w:val="clear" w:color="auto" w:fill="FFFFFF" w:themeFill="background1"/>
          </w:tcPr>
          <w:p w:rsidR="00932630" w:rsidRPr="00EA678C" w:rsidRDefault="00932630" w:rsidP="001C4980">
            <w:pPr>
              <w:ind w:left="-50" w:right="-108"/>
              <w:rPr>
                <w:rFonts w:ascii="Tahoma" w:hAnsi="Tahoma" w:cs="Tahoma"/>
                <w:sz w:val="18"/>
                <w:szCs w:val="18"/>
              </w:rPr>
            </w:pPr>
            <w:r w:rsidRPr="00EA678C">
              <w:rPr>
                <w:rFonts w:ascii="Tahoma" w:hAnsi="Tahoma" w:cs="Tahoma"/>
                <w:sz w:val="18"/>
                <w:szCs w:val="18"/>
              </w:rPr>
              <w:t>Bagian Organisasi dan Tata Laksana</w:t>
            </w:r>
          </w:p>
          <w:p w:rsidR="00932630" w:rsidRPr="00EA678C" w:rsidRDefault="00932630" w:rsidP="001C4980">
            <w:pPr>
              <w:ind w:left="-50" w:right="-108"/>
              <w:rPr>
                <w:rFonts w:ascii="Tahoma" w:hAnsi="Tahoma" w:cs="Tahoma"/>
                <w:sz w:val="18"/>
                <w:szCs w:val="18"/>
              </w:rPr>
            </w:pPr>
          </w:p>
        </w:tc>
      </w:tr>
    </w:tbl>
    <w:p w:rsidR="00821BC7" w:rsidRDefault="00821BC7" w:rsidP="00821BC7">
      <w:pPr>
        <w:jc w:val="center"/>
        <w:rPr>
          <w:rFonts w:ascii="Arial" w:hAnsi="Arial" w:cs="Arial"/>
          <w:b/>
          <w:color w:val="00B0F0"/>
          <w:sz w:val="28"/>
          <w:szCs w:val="28"/>
          <w:lang w:val="sv-SE"/>
        </w:rPr>
      </w:pPr>
    </w:p>
    <w:p w:rsidR="003E6A1E" w:rsidRDefault="003E6A1E" w:rsidP="00821BC7">
      <w:pPr>
        <w:jc w:val="center"/>
        <w:rPr>
          <w:rFonts w:ascii="Arial" w:hAnsi="Arial" w:cs="Arial"/>
          <w:b/>
          <w:color w:val="00B0F0"/>
          <w:sz w:val="28"/>
          <w:szCs w:val="28"/>
          <w:lang w:val="sv-SE"/>
        </w:rPr>
      </w:pPr>
    </w:p>
    <w:p w:rsidR="00335491" w:rsidRDefault="00335491" w:rsidP="00821BC7">
      <w:pPr>
        <w:jc w:val="center"/>
        <w:rPr>
          <w:rFonts w:ascii="Tahoma" w:hAnsi="Tahoma" w:cs="Tahoma"/>
          <w:b/>
          <w:sz w:val="22"/>
          <w:szCs w:val="22"/>
          <w:lang w:val="id-ID"/>
        </w:rPr>
      </w:pPr>
    </w:p>
    <w:p w:rsidR="00364076" w:rsidRDefault="00364076" w:rsidP="00821BC7">
      <w:pPr>
        <w:jc w:val="center"/>
        <w:rPr>
          <w:rFonts w:ascii="Tahoma" w:hAnsi="Tahoma" w:cs="Tahoma"/>
          <w:b/>
          <w:sz w:val="22"/>
          <w:szCs w:val="22"/>
          <w:lang w:val="id-ID"/>
        </w:rPr>
      </w:pPr>
    </w:p>
    <w:p w:rsidR="00364076" w:rsidRDefault="00364076" w:rsidP="00821BC7">
      <w:pPr>
        <w:jc w:val="center"/>
        <w:rPr>
          <w:rFonts w:ascii="Tahoma" w:hAnsi="Tahoma" w:cs="Tahoma"/>
          <w:b/>
          <w:sz w:val="22"/>
          <w:szCs w:val="22"/>
          <w:lang w:val="id-ID"/>
        </w:rPr>
      </w:pPr>
    </w:p>
    <w:p w:rsidR="00364076" w:rsidRDefault="00364076" w:rsidP="00821BC7">
      <w:pPr>
        <w:jc w:val="center"/>
        <w:rPr>
          <w:rFonts w:ascii="Tahoma" w:hAnsi="Tahoma" w:cs="Tahoma"/>
          <w:b/>
          <w:sz w:val="22"/>
          <w:szCs w:val="22"/>
          <w:lang w:val="id-ID"/>
        </w:rPr>
      </w:pPr>
    </w:p>
    <w:p w:rsidR="00364076" w:rsidRDefault="00364076" w:rsidP="00821BC7">
      <w:pPr>
        <w:jc w:val="center"/>
        <w:rPr>
          <w:rFonts w:ascii="Tahoma" w:hAnsi="Tahoma" w:cs="Tahoma"/>
          <w:b/>
          <w:sz w:val="22"/>
          <w:szCs w:val="22"/>
          <w:lang w:val="id-ID"/>
        </w:rPr>
      </w:pPr>
    </w:p>
    <w:p w:rsidR="00364076" w:rsidRDefault="00364076" w:rsidP="00821BC7">
      <w:pPr>
        <w:jc w:val="center"/>
        <w:rPr>
          <w:rFonts w:ascii="Tahoma" w:hAnsi="Tahoma" w:cs="Tahoma"/>
          <w:b/>
          <w:sz w:val="22"/>
          <w:szCs w:val="22"/>
          <w:lang w:val="id-ID"/>
        </w:rPr>
      </w:pPr>
    </w:p>
    <w:p w:rsidR="00364076" w:rsidRDefault="00364076" w:rsidP="00821BC7">
      <w:pPr>
        <w:jc w:val="center"/>
        <w:rPr>
          <w:rFonts w:ascii="Tahoma" w:hAnsi="Tahoma" w:cs="Tahoma"/>
          <w:b/>
          <w:sz w:val="22"/>
          <w:szCs w:val="22"/>
          <w:lang w:val="id-ID"/>
        </w:rPr>
      </w:pPr>
    </w:p>
    <w:p w:rsidR="00364076" w:rsidRDefault="00364076" w:rsidP="00821BC7">
      <w:pPr>
        <w:jc w:val="center"/>
        <w:rPr>
          <w:rFonts w:ascii="Tahoma" w:hAnsi="Tahoma" w:cs="Tahoma"/>
          <w:b/>
          <w:sz w:val="22"/>
          <w:szCs w:val="22"/>
          <w:lang w:val="id-ID"/>
        </w:rPr>
      </w:pPr>
    </w:p>
    <w:p w:rsidR="00364076" w:rsidRDefault="00364076" w:rsidP="00821BC7">
      <w:pPr>
        <w:jc w:val="center"/>
        <w:rPr>
          <w:rFonts w:ascii="Tahoma" w:hAnsi="Tahoma" w:cs="Tahoma"/>
          <w:b/>
          <w:sz w:val="22"/>
          <w:szCs w:val="22"/>
          <w:lang w:val="id-ID"/>
        </w:rPr>
      </w:pPr>
    </w:p>
    <w:p w:rsidR="00364076" w:rsidRDefault="00364076" w:rsidP="00821BC7">
      <w:pPr>
        <w:jc w:val="center"/>
        <w:rPr>
          <w:rFonts w:ascii="Tahoma" w:hAnsi="Tahoma" w:cs="Tahoma"/>
          <w:b/>
          <w:sz w:val="22"/>
          <w:szCs w:val="22"/>
          <w:lang w:val="id-ID"/>
        </w:rPr>
      </w:pPr>
    </w:p>
    <w:p w:rsidR="00364076" w:rsidRDefault="00364076" w:rsidP="00821BC7">
      <w:pPr>
        <w:jc w:val="center"/>
        <w:rPr>
          <w:rFonts w:ascii="Tahoma" w:hAnsi="Tahoma" w:cs="Tahoma"/>
          <w:b/>
          <w:sz w:val="22"/>
          <w:szCs w:val="22"/>
          <w:lang w:val="id-ID"/>
        </w:rPr>
      </w:pPr>
    </w:p>
    <w:p w:rsidR="00364076" w:rsidRDefault="00364076" w:rsidP="00821BC7">
      <w:pPr>
        <w:jc w:val="center"/>
        <w:rPr>
          <w:rFonts w:ascii="Tahoma" w:hAnsi="Tahoma" w:cs="Tahoma"/>
          <w:b/>
          <w:sz w:val="22"/>
          <w:szCs w:val="22"/>
          <w:lang w:val="id-ID"/>
        </w:rPr>
      </w:pPr>
    </w:p>
    <w:p w:rsidR="00364076" w:rsidRDefault="009305D9" w:rsidP="00821BC7">
      <w:pPr>
        <w:jc w:val="center"/>
        <w:rPr>
          <w:rFonts w:ascii="Tahoma" w:hAnsi="Tahoma" w:cs="Tahoma"/>
          <w:b/>
          <w:sz w:val="22"/>
          <w:szCs w:val="22"/>
          <w:lang w:val="id-ID"/>
        </w:rPr>
      </w:pPr>
      <w:r>
        <w:rPr>
          <w:rFonts w:ascii="Tahoma" w:hAnsi="Tahoma" w:cs="Tahoma"/>
          <w:b/>
          <w:sz w:val="22"/>
          <w:szCs w:val="22"/>
          <w:lang w:val="id-ID"/>
        </w:rPr>
        <w:lastRenderedPageBreak/>
        <w:t>MATRIKS PROGRAM PRIORITAS TAHUN 2016</w:t>
      </w:r>
    </w:p>
    <w:p w:rsidR="00364076" w:rsidRDefault="00364076" w:rsidP="00821BC7">
      <w:pPr>
        <w:jc w:val="center"/>
        <w:rPr>
          <w:rFonts w:ascii="Tahoma" w:hAnsi="Tahoma" w:cs="Tahoma"/>
          <w:b/>
          <w:sz w:val="22"/>
          <w:szCs w:val="22"/>
          <w:lang w:val="id-ID"/>
        </w:rPr>
      </w:pPr>
    </w:p>
    <w:tbl>
      <w:tblPr>
        <w:tblW w:w="9229" w:type="dxa"/>
        <w:jc w:val="center"/>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843"/>
        <w:gridCol w:w="2126"/>
        <w:gridCol w:w="1701"/>
        <w:gridCol w:w="1418"/>
        <w:gridCol w:w="1559"/>
      </w:tblGrid>
      <w:tr w:rsidR="00282A6B" w:rsidRPr="00B14CF7" w:rsidTr="008E1D17">
        <w:trPr>
          <w:trHeight w:val="600"/>
          <w:jc w:val="center"/>
        </w:trPr>
        <w:tc>
          <w:tcPr>
            <w:tcW w:w="582" w:type="dxa"/>
            <w:shd w:val="clear" w:color="auto" w:fill="FFC000"/>
            <w:noWrap/>
            <w:vAlign w:val="center"/>
          </w:tcPr>
          <w:p w:rsidR="00282A6B" w:rsidRPr="00B14CF7" w:rsidRDefault="00282A6B" w:rsidP="00F6491D">
            <w:pPr>
              <w:jc w:val="center"/>
              <w:rPr>
                <w:rFonts w:asciiTheme="minorHAnsi" w:hAnsiTheme="minorHAnsi"/>
                <w:b/>
                <w:color w:val="000000"/>
                <w:lang w:val="id-ID" w:eastAsia="id-ID"/>
              </w:rPr>
            </w:pPr>
            <w:r w:rsidRPr="00B14CF7">
              <w:rPr>
                <w:rFonts w:asciiTheme="minorHAnsi" w:hAnsiTheme="minorHAnsi"/>
                <w:b/>
                <w:color w:val="000000"/>
                <w:lang w:val="id-ID" w:eastAsia="id-ID"/>
              </w:rPr>
              <w:t>NO</w:t>
            </w:r>
          </w:p>
        </w:tc>
        <w:tc>
          <w:tcPr>
            <w:tcW w:w="1843" w:type="dxa"/>
            <w:shd w:val="clear" w:color="auto" w:fill="FFC000"/>
            <w:vAlign w:val="center"/>
          </w:tcPr>
          <w:p w:rsidR="00282A6B" w:rsidRPr="00B14CF7" w:rsidRDefault="00282A6B" w:rsidP="00F6491D">
            <w:pPr>
              <w:rPr>
                <w:rFonts w:asciiTheme="minorHAnsi" w:hAnsiTheme="minorHAnsi"/>
                <w:b/>
                <w:bCs/>
                <w:color w:val="000000"/>
                <w:lang w:val="id-ID" w:eastAsia="id-ID"/>
              </w:rPr>
            </w:pPr>
            <w:r w:rsidRPr="00B14CF7">
              <w:rPr>
                <w:rFonts w:asciiTheme="minorHAnsi" w:hAnsiTheme="minorHAnsi"/>
                <w:b/>
                <w:bCs/>
                <w:color w:val="000000"/>
                <w:lang w:val="id-ID" w:eastAsia="id-ID"/>
              </w:rPr>
              <w:t>FOCUS</w:t>
            </w:r>
          </w:p>
        </w:tc>
        <w:tc>
          <w:tcPr>
            <w:tcW w:w="2126" w:type="dxa"/>
            <w:shd w:val="clear" w:color="auto" w:fill="FFC000"/>
            <w:vAlign w:val="center"/>
          </w:tcPr>
          <w:p w:rsidR="00282A6B" w:rsidRPr="00B14CF7" w:rsidRDefault="00282A6B" w:rsidP="00F6491D">
            <w:pPr>
              <w:jc w:val="center"/>
              <w:rPr>
                <w:rFonts w:asciiTheme="minorHAnsi" w:hAnsiTheme="minorHAnsi"/>
                <w:b/>
                <w:color w:val="000000"/>
                <w:lang w:val="id-ID" w:eastAsia="id-ID"/>
              </w:rPr>
            </w:pPr>
            <w:r w:rsidRPr="00B14CF7">
              <w:rPr>
                <w:rFonts w:asciiTheme="minorHAnsi" w:hAnsiTheme="minorHAnsi"/>
                <w:b/>
                <w:color w:val="000000"/>
                <w:lang w:val="id-ID" w:eastAsia="id-ID"/>
              </w:rPr>
              <w:t> PROGRAM</w:t>
            </w:r>
          </w:p>
        </w:tc>
        <w:tc>
          <w:tcPr>
            <w:tcW w:w="1701" w:type="dxa"/>
            <w:shd w:val="clear" w:color="auto" w:fill="FFC000"/>
            <w:vAlign w:val="center"/>
          </w:tcPr>
          <w:p w:rsidR="00282A6B" w:rsidRPr="00B14CF7" w:rsidRDefault="00282A6B" w:rsidP="00F6491D">
            <w:pPr>
              <w:jc w:val="center"/>
              <w:rPr>
                <w:rFonts w:asciiTheme="minorHAnsi" w:hAnsiTheme="minorHAnsi"/>
                <w:b/>
                <w:color w:val="000000"/>
                <w:lang w:val="id-ID" w:eastAsia="id-ID"/>
              </w:rPr>
            </w:pPr>
            <w:r w:rsidRPr="00B14CF7">
              <w:rPr>
                <w:rFonts w:asciiTheme="minorHAnsi" w:hAnsiTheme="minorHAnsi"/>
                <w:b/>
                <w:color w:val="000000"/>
                <w:lang w:val="id-ID" w:eastAsia="id-ID"/>
              </w:rPr>
              <w:t>OUTCOME</w:t>
            </w:r>
          </w:p>
        </w:tc>
        <w:tc>
          <w:tcPr>
            <w:tcW w:w="1418" w:type="dxa"/>
            <w:shd w:val="clear" w:color="auto" w:fill="FFC000"/>
            <w:vAlign w:val="center"/>
          </w:tcPr>
          <w:p w:rsidR="00282A6B" w:rsidRPr="00B14CF7" w:rsidRDefault="00282A6B" w:rsidP="00F6491D">
            <w:pPr>
              <w:jc w:val="center"/>
              <w:rPr>
                <w:rFonts w:asciiTheme="minorHAnsi" w:hAnsiTheme="minorHAnsi"/>
                <w:b/>
                <w:color w:val="000000"/>
                <w:lang w:val="id-ID" w:eastAsia="id-ID"/>
              </w:rPr>
            </w:pPr>
            <w:r w:rsidRPr="00B14CF7">
              <w:rPr>
                <w:rFonts w:asciiTheme="minorHAnsi" w:hAnsiTheme="minorHAnsi"/>
                <w:b/>
                <w:color w:val="000000"/>
                <w:lang w:val="id-ID" w:eastAsia="id-ID"/>
              </w:rPr>
              <w:t>IMPACT</w:t>
            </w:r>
          </w:p>
        </w:tc>
        <w:tc>
          <w:tcPr>
            <w:tcW w:w="1559" w:type="dxa"/>
            <w:shd w:val="clear" w:color="auto" w:fill="FFC000"/>
            <w:vAlign w:val="center"/>
          </w:tcPr>
          <w:p w:rsidR="00282A6B" w:rsidRPr="00B14CF7" w:rsidRDefault="00282A6B" w:rsidP="00F6491D">
            <w:pPr>
              <w:jc w:val="center"/>
              <w:rPr>
                <w:rFonts w:asciiTheme="minorHAnsi" w:hAnsiTheme="minorHAnsi"/>
                <w:b/>
                <w:color w:val="000000"/>
                <w:lang w:val="id-ID" w:eastAsia="id-ID"/>
              </w:rPr>
            </w:pPr>
            <w:r w:rsidRPr="00B14CF7">
              <w:rPr>
                <w:rFonts w:asciiTheme="minorHAnsi" w:hAnsiTheme="minorHAnsi"/>
                <w:b/>
                <w:color w:val="000000"/>
                <w:lang w:val="id-ID" w:eastAsia="id-ID"/>
              </w:rPr>
              <w:t>SKPD</w:t>
            </w:r>
          </w:p>
        </w:tc>
      </w:tr>
      <w:tr w:rsidR="00282A6B" w:rsidRPr="00B14CF7" w:rsidTr="00B14CF7">
        <w:trPr>
          <w:trHeight w:val="1575"/>
          <w:jc w:val="center"/>
        </w:trPr>
        <w:tc>
          <w:tcPr>
            <w:tcW w:w="582" w:type="dxa"/>
            <w:vMerge w:val="restart"/>
            <w:shd w:val="clear" w:color="auto" w:fill="B8CCE4" w:themeFill="accent1" w:themeFillTint="66"/>
            <w:noWrap/>
            <w:hideMark/>
          </w:tcPr>
          <w:p w:rsidR="00282A6B" w:rsidRPr="00B14CF7" w:rsidRDefault="00282A6B" w:rsidP="00F6491D">
            <w:pPr>
              <w:rPr>
                <w:rFonts w:asciiTheme="minorHAnsi" w:hAnsiTheme="minorHAnsi"/>
                <w:b/>
              </w:rPr>
            </w:pPr>
            <w:r w:rsidRPr="00B14CF7">
              <w:rPr>
                <w:rFonts w:asciiTheme="minorHAnsi" w:hAnsiTheme="minorHAnsi"/>
                <w:b/>
              </w:rPr>
              <w:t>1</w:t>
            </w:r>
          </w:p>
        </w:tc>
        <w:tc>
          <w:tcPr>
            <w:tcW w:w="1843" w:type="dxa"/>
            <w:vMerge w:val="restart"/>
            <w:shd w:val="clear" w:color="auto" w:fill="B8CCE4" w:themeFill="accent1" w:themeFillTint="66"/>
            <w:hideMark/>
          </w:tcPr>
          <w:p w:rsidR="00282A6B" w:rsidRPr="00B14CF7" w:rsidRDefault="00B14CF7" w:rsidP="00F6491D">
            <w:pPr>
              <w:rPr>
                <w:rFonts w:asciiTheme="minorHAnsi" w:hAnsiTheme="minorHAnsi"/>
                <w:b/>
              </w:rPr>
            </w:pPr>
            <w:r>
              <w:rPr>
                <w:rFonts w:asciiTheme="minorHAnsi" w:hAnsiTheme="minorHAnsi"/>
                <w:b/>
              </w:rPr>
              <w:t>IN</w:t>
            </w:r>
            <w:r w:rsidR="00282A6B" w:rsidRPr="00B14CF7">
              <w:rPr>
                <w:rFonts w:asciiTheme="minorHAnsi" w:hAnsiTheme="minorHAnsi"/>
                <w:b/>
              </w:rPr>
              <w:t>FRASTRUKTUR</w:t>
            </w:r>
          </w:p>
        </w:tc>
        <w:tc>
          <w:tcPr>
            <w:tcW w:w="2126" w:type="dxa"/>
            <w:shd w:val="clear" w:color="auto" w:fill="B8CCE4" w:themeFill="accent1" w:themeFillTint="66"/>
            <w:vAlign w:val="center"/>
            <w:hideMark/>
          </w:tcPr>
          <w:p w:rsidR="00282A6B" w:rsidRPr="00B14CF7" w:rsidRDefault="00282A6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pembangunan saluran drainase/gorong-gorong</w:t>
            </w:r>
          </w:p>
        </w:tc>
        <w:tc>
          <w:tcPr>
            <w:tcW w:w="1701" w:type="dxa"/>
            <w:shd w:val="clear" w:color="auto" w:fill="B8CCE4" w:themeFill="accent1" w:themeFillTint="66"/>
            <w:noWrap/>
            <w:vAlign w:val="center"/>
            <w:hideMark/>
          </w:tcPr>
          <w:p w:rsidR="00282A6B" w:rsidRPr="00B14CF7" w:rsidRDefault="00282A6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Jumlah titik genangan yang dikurangi tinggi, luas dan lama genanganya</w:t>
            </w:r>
          </w:p>
        </w:tc>
        <w:tc>
          <w:tcPr>
            <w:tcW w:w="1418" w:type="dxa"/>
            <w:shd w:val="clear" w:color="auto" w:fill="B8CCE4" w:themeFill="accent1" w:themeFillTint="66"/>
            <w:vAlign w:val="center"/>
            <w:hideMark/>
          </w:tcPr>
          <w:p w:rsidR="00282A6B" w:rsidRPr="00B14CF7" w:rsidRDefault="00282A6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Rata-rata jumlah, tinggi dan lama titik genangan yang terjadi</w:t>
            </w:r>
          </w:p>
        </w:tc>
        <w:tc>
          <w:tcPr>
            <w:tcW w:w="1559" w:type="dxa"/>
            <w:shd w:val="clear" w:color="auto" w:fill="B8CCE4" w:themeFill="accent1" w:themeFillTint="66"/>
            <w:vAlign w:val="center"/>
            <w:hideMark/>
          </w:tcPr>
          <w:p w:rsidR="00282A6B" w:rsidRPr="00B14CF7" w:rsidRDefault="00282A6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DINAS PEKERJAAN UMUM</w:t>
            </w:r>
          </w:p>
        </w:tc>
      </w:tr>
      <w:tr w:rsidR="00282A6B" w:rsidRPr="00B14CF7" w:rsidTr="00B14CF7">
        <w:trPr>
          <w:trHeight w:val="1575"/>
          <w:jc w:val="center"/>
        </w:trPr>
        <w:tc>
          <w:tcPr>
            <w:tcW w:w="582" w:type="dxa"/>
            <w:vMerge/>
            <w:shd w:val="clear" w:color="auto" w:fill="B8CCE4" w:themeFill="accent1" w:themeFillTint="66"/>
            <w:vAlign w:val="center"/>
            <w:hideMark/>
          </w:tcPr>
          <w:p w:rsidR="00282A6B" w:rsidRPr="00B14CF7" w:rsidRDefault="00282A6B" w:rsidP="00364076">
            <w:pPr>
              <w:rPr>
                <w:rFonts w:asciiTheme="minorHAnsi" w:hAnsiTheme="minorHAnsi"/>
                <w:color w:val="000000"/>
                <w:lang w:val="id-ID" w:eastAsia="id-ID"/>
              </w:rPr>
            </w:pPr>
          </w:p>
        </w:tc>
        <w:tc>
          <w:tcPr>
            <w:tcW w:w="1843" w:type="dxa"/>
            <w:vMerge/>
            <w:shd w:val="clear" w:color="auto" w:fill="B8CCE4" w:themeFill="accent1" w:themeFillTint="66"/>
            <w:vAlign w:val="center"/>
            <w:hideMark/>
          </w:tcPr>
          <w:p w:rsidR="00282A6B" w:rsidRPr="00B14CF7" w:rsidRDefault="00282A6B" w:rsidP="00364076">
            <w:pPr>
              <w:rPr>
                <w:rFonts w:asciiTheme="minorHAnsi" w:hAnsiTheme="minorHAnsi"/>
                <w:color w:val="000000"/>
                <w:lang w:val="id-ID" w:eastAsia="id-ID"/>
              </w:rPr>
            </w:pPr>
          </w:p>
        </w:tc>
        <w:tc>
          <w:tcPr>
            <w:tcW w:w="2126" w:type="dxa"/>
            <w:shd w:val="clear" w:color="auto" w:fill="B8CCE4" w:themeFill="accent1" w:themeFillTint="66"/>
            <w:vAlign w:val="center"/>
            <w:hideMark/>
          </w:tcPr>
          <w:p w:rsidR="00282A6B" w:rsidRPr="00B14CF7" w:rsidRDefault="00282A6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Peningkatan Sarana dan Prasarana Aparatur</w:t>
            </w:r>
          </w:p>
        </w:tc>
        <w:tc>
          <w:tcPr>
            <w:tcW w:w="1701" w:type="dxa"/>
            <w:shd w:val="clear" w:color="auto" w:fill="B8CCE4" w:themeFill="accent1" w:themeFillTint="66"/>
            <w:noWrap/>
            <w:vAlign w:val="center"/>
            <w:hideMark/>
          </w:tcPr>
          <w:p w:rsidR="00282A6B" w:rsidRPr="00B14CF7" w:rsidRDefault="00282A6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Cakupan Ketersediaan Sarana dan Prasarana Aparatur</w:t>
            </w:r>
          </w:p>
        </w:tc>
        <w:tc>
          <w:tcPr>
            <w:tcW w:w="1418" w:type="dxa"/>
            <w:shd w:val="clear" w:color="auto" w:fill="B8CCE4" w:themeFill="accent1" w:themeFillTint="66"/>
            <w:noWrap/>
            <w:vAlign w:val="center"/>
            <w:hideMark/>
          </w:tcPr>
          <w:p w:rsidR="00282A6B" w:rsidRPr="00B14CF7" w:rsidRDefault="00282A6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 </w:t>
            </w:r>
          </w:p>
        </w:tc>
        <w:tc>
          <w:tcPr>
            <w:tcW w:w="1559" w:type="dxa"/>
            <w:shd w:val="clear" w:color="auto" w:fill="B8CCE4" w:themeFill="accent1" w:themeFillTint="66"/>
            <w:vAlign w:val="center"/>
            <w:hideMark/>
          </w:tcPr>
          <w:p w:rsidR="00282A6B" w:rsidRPr="00B14CF7" w:rsidRDefault="00282A6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SEKRETARIAT DAERAH</w:t>
            </w:r>
          </w:p>
        </w:tc>
      </w:tr>
      <w:tr w:rsidR="00282A6B" w:rsidRPr="00B14CF7" w:rsidTr="00B14CF7">
        <w:trPr>
          <w:trHeight w:val="1890"/>
          <w:jc w:val="center"/>
        </w:trPr>
        <w:tc>
          <w:tcPr>
            <w:tcW w:w="582" w:type="dxa"/>
            <w:vMerge/>
            <w:shd w:val="clear" w:color="auto" w:fill="B8CCE4" w:themeFill="accent1" w:themeFillTint="66"/>
            <w:vAlign w:val="center"/>
            <w:hideMark/>
          </w:tcPr>
          <w:p w:rsidR="00282A6B" w:rsidRPr="00B14CF7" w:rsidRDefault="00282A6B" w:rsidP="00364076">
            <w:pPr>
              <w:rPr>
                <w:rFonts w:asciiTheme="minorHAnsi" w:hAnsiTheme="minorHAnsi"/>
                <w:color w:val="000000"/>
                <w:lang w:val="id-ID" w:eastAsia="id-ID"/>
              </w:rPr>
            </w:pPr>
          </w:p>
        </w:tc>
        <w:tc>
          <w:tcPr>
            <w:tcW w:w="1843" w:type="dxa"/>
            <w:vMerge/>
            <w:shd w:val="clear" w:color="auto" w:fill="B8CCE4" w:themeFill="accent1" w:themeFillTint="66"/>
            <w:vAlign w:val="center"/>
            <w:hideMark/>
          </w:tcPr>
          <w:p w:rsidR="00282A6B" w:rsidRPr="00B14CF7" w:rsidRDefault="00282A6B" w:rsidP="00364076">
            <w:pPr>
              <w:rPr>
                <w:rFonts w:asciiTheme="minorHAnsi" w:hAnsiTheme="minorHAnsi"/>
                <w:color w:val="000000"/>
                <w:lang w:val="id-ID" w:eastAsia="id-ID"/>
              </w:rPr>
            </w:pPr>
          </w:p>
        </w:tc>
        <w:tc>
          <w:tcPr>
            <w:tcW w:w="2126" w:type="dxa"/>
            <w:shd w:val="clear" w:color="auto" w:fill="B8CCE4" w:themeFill="accent1" w:themeFillTint="66"/>
            <w:vAlign w:val="center"/>
            <w:hideMark/>
          </w:tcPr>
          <w:p w:rsidR="00282A6B" w:rsidRPr="00B14CF7" w:rsidRDefault="00282A6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rehabilitasi/pemeliharaan saluran drainase/gorong-gorong</w:t>
            </w:r>
          </w:p>
        </w:tc>
        <w:tc>
          <w:tcPr>
            <w:tcW w:w="1701" w:type="dxa"/>
            <w:shd w:val="clear" w:color="auto" w:fill="B8CCE4" w:themeFill="accent1" w:themeFillTint="66"/>
            <w:noWrap/>
            <w:vAlign w:val="center"/>
            <w:hideMark/>
          </w:tcPr>
          <w:p w:rsidR="00282A6B" w:rsidRPr="00B14CF7" w:rsidRDefault="00282A6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50 % Panjang Saluran yang berfungsi dengan baik dari total panjang saluran (34 Km)</w:t>
            </w:r>
          </w:p>
        </w:tc>
        <w:tc>
          <w:tcPr>
            <w:tcW w:w="1418" w:type="dxa"/>
            <w:shd w:val="clear" w:color="auto" w:fill="B8CCE4" w:themeFill="accent1" w:themeFillTint="66"/>
            <w:vAlign w:val="center"/>
            <w:hideMark/>
          </w:tcPr>
          <w:p w:rsidR="00282A6B" w:rsidRPr="00B14CF7" w:rsidRDefault="00282A6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Rata-rata Jumlah, tinggi dan lama titik genangan yang terjadi</w:t>
            </w:r>
          </w:p>
        </w:tc>
        <w:tc>
          <w:tcPr>
            <w:tcW w:w="1559" w:type="dxa"/>
            <w:shd w:val="clear" w:color="auto" w:fill="B8CCE4" w:themeFill="accent1" w:themeFillTint="66"/>
            <w:vAlign w:val="center"/>
            <w:hideMark/>
          </w:tcPr>
          <w:p w:rsidR="00282A6B" w:rsidRPr="00B14CF7" w:rsidRDefault="00282A6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DINAS PEKERJAAN UMUM</w:t>
            </w:r>
          </w:p>
        </w:tc>
      </w:tr>
      <w:tr w:rsidR="00282A6B" w:rsidRPr="00B14CF7" w:rsidTr="00B14CF7">
        <w:trPr>
          <w:trHeight w:val="1260"/>
          <w:jc w:val="center"/>
        </w:trPr>
        <w:tc>
          <w:tcPr>
            <w:tcW w:w="582" w:type="dxa"/>
            <w:vMerge/>
            <w:shd w:val="clear" w:color="auto" w:fill="B8CCE4" w:themeFill="accent1" w:themeFillTint="66"/>
            <w:vAlign w:val="center"/>
            <w:hideMark/>
          </w:tcPr>
          <w:p w:rsidR="00282A6B" w:rsidRPr="00B14CF7" w:rsidRDefault="00282A6B" w:rsidP="00364076">
            <w:pPr>
              <w:rPr>
                <w:rFonts w:asciiTheme="minorHAnsi" w:hAnsiTheme="minorHAnsi"/>
                <w:color w:val="000000"/>
                <w:lang w:val="id-ID" w:eastAsia="id-ID"/>
              </w:rPr>
            </w:pPr>
          </w:p>
        </w:tc>
        <w:tc>
          <w:tcPr>
            <w:tcW w:w="1843" w:type="dxa"/>
            <w:vMerge/>
            <w:shd w:val="clear" w:color="auto" w:fill="B8CCE4" w:themeFill="accent1" w:themeFillTint="66"/>
            <w:vAlign w:val="center"/>
            <w:hideMark/>
          </w:tcPr>
          <w:p w:rsidR="00282A6B" w:rsidRPr="00B14CF7" w:rsidRDefault="00282A6B" w:rsidP="00364076">
            <w:pPr>
              <w:rPr>
                <w:rFonts w:asciiTheme="minorHAnsi" w:hAnsiTheme="minorHAnsi"/>
                <w:color w:val="000000"/>
                <w:lang w:val="id-ID" w:eastAsia="id-ID"/>
              </w:rPr>
            </w:pPr>
          </w:p>
        </w:tc>
        <w:tc>
          <w:tcPr>
            <w:tcW w:w="2126" w:type="dxa"/>
            <w:shd w:val="clear" w:color="auto" w:fill="B8CCE4" w:themeFill="accent1" w:themeFillTint="66"/>
            <w:vAlign w:val="center"/>
            <w:hideMark/>
          </w:tcPr>
          <w:p w:rsidR="00282A6B" w:rsidRPr="00B14CF7" w:rsidRDefault="00282A6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pengendalian banjir</w:t>
            </w:r>
          </w:p>
        </w:tc>
        <w:tc>
          <w:tcPr>
            <w:tcW w:w="1701" w:type="dxa"/>
            <w:shd w:val="clear" w:color="auto" w:fill="B8CCE4" w:themeFill="accent1" w:themeFillTint="66"/>
            <w:noWrap/>
            <w:vAlign w:val="center"/>
            <w:hideMark/>
          </w:tcPr>
          <w:p w:rsidR="00282A6B" w:rsidRPr="00B14CF7" w:rsidRDefault="00282A6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24 Rumah Pompa dan Pintu Air</w:t>
            </w:r>
          </w:p>
        </w:tc>
        <w:tc>
          <w:tcPr>
            <w:tcW w:w="1418" w:type="dxa"/>
            <w:shd w:val="clear" w:color="auto" w:fill="B8CCE4" w:themeFill="accent1" w:themeFillTint="66"/>
            <w:vAlign w:val="center"/>
            <w:hideMark/>
          </w:tcPr>
          <w:p w:rsidR="00282A6B" w:rsidRPr="00B14CF7" w:rsidRDefault="00282A6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Rata-rata Jumlah, tinggi dan lama titik genangan yang terjadi</w:t>
            </w:r>
          </w:p>
        </w:tc>
        <w:tc>
          <w:tcPr>
            <w:tcW w:w="1559" w:type="dxa"/>
            <w:shd w:val="clear" w:color="auto" w:fill="B8CCE4" w:themeFill="accent1" w:themeFillTint="66"/>
            <w:vAlign w:val="center"/>
            <w:hideMark/>
          </w:tcPr>
          <w:p w:rsidR="00282A6B" w:rsidRPr="00B14CF7" w:rsidRDefault="00282A6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DINAS PEKERJAAN UMUM</w:t>
            </w:r>
          </w:p>
        </w:tc>
      </w:tr>
      <w:tr w:rsidR="00282A6B" w:rsidRPr="00B14CF7" w:rsidTr="00B14CF7">
        <w:trPr>
          <w:trHeight w:val="1260"/>
          <w:jc w:val="center"/>
        </w:trPr>
        <w:tc>
          <w:tcPr>
            <w:tcW w:w="582" w:type="dxa"/>
            <w:vMerge/>
            <w:shd w:val="clear" w:color="auto" w:fill="B8CCE4" w:themeFill="accent1" w:themeFillTint="66"/>
            <w:vAlign w:val="center"/>
            <w:hideMark/>
          </w:tcPr>
          <w:p w:rsidR="00282A6B" w:rsidRPr="00B14CF7" w:rsidRDefault="00282A6B" w:rsidP="00364076">
            <w:pPr>
              <w:rPr>
                <w:rFonts w:asciiTheme="minorHAnsi" w:hAnsiTheme="minorHAnsi"/>
                <w:color w:val="000000"/>
                <w:lang w:val="id-ID" w:eastAsia="id-ID"/>
              </w:rPr>
            </w:pPr>
          </w:p>
        </w:tc>
        <w:tc>
          <w:tcPr>
            <w:tcW w:w="1843" w:type="dxa"/>
            <w:vMerge/>
            <w:shd w:val="clear" w:color="auto" w:fill="B8CCE4" w:themeFill="accent1" w:themeFillTint="66"/>
            <w:vAlign w:val="center"/>
            <w:hideMark/>
          </w:tcPr>
          <w:p w:rsidR="00282A6B" w:rsidRPr="00B14CF7" w:rsidRDefault="00282A6B" w:rsidP="00364076">
            <w:pPr>
              <w:rPr>
                <w:rFonts w:asciiTheme="minorHAnsi" w:hAnsiTheme="minorHAnsi"/>
                <w:color w:val="000000"/>
                <w:lang w:val="id-ID" w:eastAsia="id-ID"/>
              </w:rPr>
            </w:pPr>
          </w:p>
        </w:tc>
        <w:tc>
          <w:tcPr>
            <w:tcW w:w="2126" w:type="dxa"/>
            <w:shd w:val="clear" w:color="auto" w:fill="B8CCE4" w:themeFill="accent1" w:themeFillTint="66"/>
            <w:vAlign w:val="center"/>
            <w:hideMark/>
          </w:tcPr>
          <w:p w:rsidR="00282A6B" w:rsidRPr="00B14CF7" w:rsidRDefault="00282A6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pembangunan jalan dan jembatan</w:t>
            </w:r>
          </w:p>
        </w:tc>
        <w:tc>
          <w:tcPr>
            <w:tcW w:w="1701" w:type="dxa"/>
            <w:shd w:val="clear" w:color="auto" w:fill="B8CCE4" w:themeFill="accent1" w:themeFillTint="66"/>
            <w:noWrap/>
            <w:vAlign w:val="center"/>
            <w:hideMark/>
          </w:tcPr>
          <w:p w:rsidR="00282A6B" w:rsidRPr="00B14CF7" w:rsidRDefault="00282A6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 Jumlah panjang jalan dan jembatan yang dibangun</w:t>
            </w:r>
          </w:p>
        </w:tc>
        <w:tc>
          <w:tcPr>
            <w:tcW w:w="1418" w:type="dxa"/>
            <w:shd w:val="clear" w:color="auto" w:fill="B8CCE4" w:themeFill="accent1" w:themeFillTint="66"/>
            <w:vAlign w:val="center"/>
            <w:hideMark/>
          </w:tcPr>
          <w:p w:rsidR="00282A6B" w:rsidRPr="00B14CF7" w:rsidRDefault="00282A6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pembangunan jalan dan jembatan</w:t>
            </w:r>
          </w:p>
        </w:tc>
        <w:tc>
          <w:tcPr>
            <w:tcW w:w="1559" w:type="dxa"/>
            <w:shd w:val="clear" w:color="auto" w:fill="B8CCE4" w:themeFill="accent1" w:themeFillTint="66"/>
            <w:vAlign w:val="center"/>
            <w:hideMark/>
          </w:tcPr>
          <w:p w:rsidR="00282A6B" w:rsidRPr="00B14CF7" w:rsidRDefault="00282A6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DINAS PEKERJAAN UMUM</w:t>
            </w:r>
          </w:p>
        </w:tc>
      </w:tr>
      <w:tr w:rsidR="00282A6B" w:rsidRPr="00B14CF7" w:rsidTr="00B14CF7">
        <w:trPr>
          <w:trHeight w:val="1260"/>
          <w:jc w:val="center"/>
        </w:trPr>
        <w:tc>
          <w:tcPr>
            <w:tcW w:w="582" w:type="dxa"/>
            <w:vMerge/>
            <w:shd w:val="clear" w:color="auto" w:fill="B8CCE4" w:themeFill="accent1" w:themeFillTint="66"/>
            <w:vAlign w:val="center"/>
            <w:hideMark/>
          </w:tcPr>
          <w:p w:rsidR="00282A6B" w:rsidRPr="00B14CF7" w:rsidRDefault="00282A6B" w:rsidP="00364076">
            <w:pPr>
              <w:rPr>
                <w:rFonts w:asciiTheme="minorHAnsi" w:hAnsiTheme="minorHAnsi"/>
                <w:color w:val="000000"/>
                <w:lang w:val="id-ID" w:eastAsia="id-ID"/>
              </w:rPr>
            </w:pPr>
          </w:p>
        </w:tc>
        <w:tc>
          <w:tcPr>
            <w:tcW w:w="1843" w:type="dxa"/>
            <w:vMerge/>
            <w:shd w:val="clear" w:color="auto" w:fill="B8CCE4" w:themeFill="accent1" w:themeFillTint="66"/>
            <w:vAlign w:val="center"/>
            <w:hideMark/>
          </w:tcPr>
          <w:p w:rsidR="00282A6B" w:rsidRPr="00B14CF7" w:rsidRDefault="00282A6B" w:rsidP="00364076">
            <w:pPr>
              <w:rPr>
                <w:rFonts w:asciiTheme="minorHAnsi" w:hAnsiTheme="minorHAnsi"/>
                <w:color w:val="000000"/>
                <w:lang w:val="id-ID" w:eastAsia="id-ID"/>
              </w:rPr>
            </w:pPr>
          </w:p>
        </w:tc>
        <w:tc>
          <w:tcPr>
            <w:tcW w:w="2126" w:type="dxa"/>
            <w:shd w:val="clear" w:color="auto" w:fill="B8CCE4" w:themeFill="accent1" w:themeFillTint="66"/>
            <w:vAlign w:val="center"/>
            <w:hideMark/>
          </w:tcPr>
          <w:p w:rsidR="00282A6B" w:rsidRPr="00B14CF7" w:rsidRDefault="00282A6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pemeliharaan jalan dan jembatan</w:t>
            </w:r>
          </w:p>
        </w:tc>
        <w:tc>
          <w:tcPr>
            <w:tcW w:w="1701" w:type="dxa"/>
            <w:shd w:val="clear" w:color="auto" w:fill="B8CCE4" w:themeFill="accent1" w:themeFillTint="66"/>
            <w:noWrap/>
            <w:vAlign w:val="center"/>
            <w:hideMark/>
          </w:tcPr>
          <w:p w:rsidR="00282A6B" w:rsidRPr="00B14CF7" w:rsidRDefault="00282A6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 Panjang jalan dan jembatan yang diperbaiki</w:t>
            </w:r>
          </w:p>
        </w:tc>
        <w:tc>
          <w:tcPr>
            <w:tcW w:w="1418" w:type="dxa"/>
            <w:shd w:val="clear" w:color="auto" w:fill="B8CCE4" w:themeFill="accent1" w:themeFillTint="66"/>
            <w:vAlign w:val="center"/>
            <w:hideMark/>
          </w:tcPr>
          <w:p w:rsidR="00282A6B" w:rsidRPr="00B14CF7" w:rsidRDefault="00282A6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 Porsi panjang dan jembatan jalan dalam kondisi baik</w:t>
            </w:r>
          </w:p>
        </w:tc>
        <w:tc>
          <w:tcPr>
            <w:tcW w:w="1559" w:type="dxa"/>
            <w:shd w:val="clear" w:color="auto" w:fill="B8CCE4" w:themeFill="accent1" w:themeFillTint="66"/>
            <w:vAlign w:val="center"/>
            <w:hideMark/>
          </w:tcPr>
          <w:p w:rsidR="00282A6B" w:rsidRPr="00B14CF7" w:rsidRDefault="00282A6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DINAS PEKERJAAN UMUM</w:t>
            </w:r>
          </w:p>
        </w:tc>
      </w:tr>
      <w:tr w:rsidR="00282A6B" w:rsidRPr="00B14CF7" w:rsidTr="00B14CF7">
        <w:trPr>
          <w:trHeight w:val="263"/>
          <w:jc w:val="center"/>
        </w:trPr>
        <w:tc>
          <w:tcPr>
            <w:tcW w:w="582" w:type="dxa"/>
            <w:vMerge/>
            <w:shd w:val="clear" w:color="auto" w:fill="B8CCE4" w:themeFill="accent1" w:themeFillTint="66"/>
            <w:vAlign w:val="center"/>
            <w:hideMark/>
          </w:tcPr>
          <w:p w:rsidR="00282A6B" w:rsidRPr="00B14CF7" w:rsidRDefault="00282A6B" w:rsidP="00364076">
            <w:pPr>
              <w:rPr>
                <w:rFonts w:asciiTheme="minorHAnsi" w:hAnsiTheme="minorHAnsi"/>
                <w:color w:val="000000"/>
                <w:lang w:val="id-ID" w:eastAsia="id-ID"/>
              </w:rPr>
            </w:pPr>
          </w:p>
        </w:tc>
        <w:tc>
          <w:tcPr>
            <w:tcW w:w="1843" w:type="dxa"/>
            <w:vMerge/>
            <w:shd w:val="clear" w:color="auto" w:fill="B8CCE4" w:themeFill="accent1" w:themeFillTint="66"/>
            <w:vAlign w:val="center"/>
            <w:hideMark/>
          </w:tcPr>
          <w:p w:rsidR="00282A6B" w:rsidRPr="00B14CF7" w:rsidRDefault="00282A6B" w:rsidP="00364076">
            <w:pPr>
              <w:rPr>
                <w:rFonts w:asciiTheme="minorHAnsi" w:hAnsiTheme="minorHAnsi"/>
                <w:color w:val="000000"/>
                <w:lang w:val="id-ID" w:eastAsia="id-ID"/>
              </w:rPr>
            </w:pPr>
          </w:p>
        </w:tc>
        <w:tc>
          <w:tcPr>
            <w:tcW w:w="2126" w:type="dxa"/>
            <w:shd w:val="clear" w:color="auto" w:fill="B8CCE4" w:themeFill="accent1" w:themeFillTint="66"/>
            <w:vAlign w:val="center"/>
            <w:hideMark/>
          </w:tcPr>
          <w:p w:rsidR="00282A6B" w:rsidRPr="00B14CF7" w:rsidRDefault="00282A6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peningkatan kapasitar sarana dan prasarana lingkungan</w:t>
            </w:r>
          </w:p>
        </w:tc>
        <w:tc>
          <w:tcPr>
            <w:tcW w:w="1701" w:type="dxa"/>
            <w:shd w:val="clear" w:color="auto" w:fill="B8CCE4" w:themeFill="accent1" w:themeFillTint="66"/>
            <w:noWrap/>
            <w:vAlign w:val="center"/>
            <w:hideMark/>
          </w:tcPr>
          <w:p w:rsidR="00282A6B" w:rsidRPr="00B14CF7" w:rsidRDefault="00282A6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 % Tersedianya prasarana lingkungan (Jalan Lingkungan)</w:t>
            </w:r>
          </w:p>
        </w:tc>
        <w:tc>
          <w:tcPr>
            <w:tcW w:w="1418" w:type="dxa"/>
            <w:shd w:val="clear" w:color="auto" w:fill="B8CCE4" w:themeFill="accent1" w:themeFillTint="66"/>
            <w:vAlign w:val="center"/>
            <w:hideMark/>
          </w:tcPr>
          <w:p w:rsidR="00282A6B" w:rsidRPr="00B14CF7" w:rsidRDefault="00282A6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 Porsi panjang dan jembatan jalan dalam kondisi baik</w:t>
            </w:r>
          </w:p>
        </w:tc>
        <w:tc>
          <w:tcPr>
            <w:tcW w:w="1559" w:type="dxa"/>
            <w:shd w:val="clear" w:color="auto" w:fill="B8CCE4" w:themeFill="accent1" w:themeFillTint="66"/>
            <w:vAlign w:val="center"/>
            <w:hideMark/>
          </w:tcPr>
          <w:p w:rsidR="00282A6B" w:rsidRPr="00B14CF7" w:rsidRDefault="00282A6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DINAS PEKERJAAN UMUM</w:t>
            </w:r>
          </w:p>
        </w:tc>
      </w:tr>
      <w:tr w:rsidR="003845CB" w:rsidRPr="00B14CF7" w:rsidTr="00B14CF7">
        <w:trPr>
          <w:trHeight w:val="1890"/>
          <w:jc w:val="center"/>
        </w:trPr>
        <w:tc>
          <w:tcPr>
            <w:tcW w:w="582"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1843"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2126"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pengadaan lampu jalan</w:t>
            </w:r>
          </w:p>
        </w:tc>
        <w:tc>
          <w:tcPr>
            <w:tcW w:w="1701" w:type="dxa"/>
            <w:shd w:val="clear" w:color="auto" w:fill="B8CCE4" w:themeFill="accent1" w:themeFillTint="66"/>
            <w:noWrap/>
            <w:vAlign w:val="center"/>
            <w:hideMark/>
          </w:tcPr>
          <w:p w:rsidR="003845CB" w:rsidRPr="00B14CF7" w:rsidRDefault="003845C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 % Cakupan ketersediaan lampu jalan</w:t>
            </w:r>
          </w:p>
        </w:tc>
        <w:tc>
          <w:tcPr>
            <w:tcW w:w="1418"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Cakupan panjang jaringan utilitas (Listrik, telpon, air minum) yang terintegrasi di boxculvert</w:t>
            </w:r>
          </w:p>
        </w:tc>
        <w:tc>
          <w:tcPr>
            <w:tcW w:w="1559"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DINAS PEKERJAAN UMUM</w:t>
            </w:r>
          </w:p>
        </w:tc>
      </w:tr>
      <w:tr w:rsidR="003845CB" w:rsidRPr="00B14CF7" w:rsidTr="00B14CF7">
        <w:trPr>
          <w:trHeight w:val="1890"/>
          <w:jc w:val="center"/>
        </w:trPr>
        <w:tc>
          <w:tcPr>
            <w:tcW w:w="582"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1843"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2126"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rehabilitasi/ pemeliharaan lampu jalan</w:t>
            </w:r>
          </w:p>
        </w:tc>
        <w:tc>
          <w:tcPr>
            <w:tcW w:w="1701" w:type="dxa"/>
            <w:shd w:val="clear" w:color="auto" w:fill="B8CCE4" w:themeFill="accent1" w:themeFillTint="66"/>
            <w:noWrap/>
            <w:vAlign w:val="center"/>
            <w:hideMark/>
          </w:tcPr>
          <w:p w:rsidR="003845CB" w:rsidRPr="00B14CF7" w:rsidRDefault="003845C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 % Lampu jalan yang berfungsi dengan baik</w:t>
            </w:r>
          </w:p>
        </w:tc>
        <w:tc>
          <w:tcPr>
            <w:tcW w:w="1418"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Cakupan panjang jaringan utilitas (Listrik, telpon, air minum) yang terintegrasi di boxculvert</w:t>
            </w:r>
          </w:p>
        </w:tc>
        <w:tc>
          <w:tcPr>
            <w:tcW w:w="1559"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DINAS PEKERJAAN UMUM</w:t>
            </w:r>
          </w:p>
        </w:tc>
      </w:tr>
      <w:tr w:rsidR="003845CB" w:rsidRPr="00B14CF7" w:rsidTr="00B14CF7">
        <w:trPr>
          <w:trHeight w:val="1260"/>
          <w:jc w:val="center"/>
        </w:trPr>
        <w:tc>
          <w:tcPr>
            <w:tcW w:w="582"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1843"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2126"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pengembangan kinerja pengelolaan air limbah</w:t>
            </w:r>
          </w:p>
        </w:tc>
        <w:tc>
          <w:tcPr>
            <w:tcW w:w="1701" w:type="dxa"/>
            <w:shd w:val="clear" w:color="auto" w:fill="B8CCE4" w:themeFill="accent1" w:themeFillTint="66"/>
            <w:noWrap/>
            <w:vAlign w:val="center"/>
            <w:hideMark/>
          </w:tcPr>
          <w:p w:rsidR="003845CB" w:rsidRPr="00B14CF7" w:rsidRDefault="003845C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 Tersediannya sistem air limbah setempat yang memadai</w:t>
            </w:r>
          </w:p>
        </w:tc>
        <w:tc>
          <w:tcPr>
            <w:tcW w:w="1418"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Rata-rata Jumlah, tinggi dan lama titik genangan yang terjadi</w:t>
            </w:r>
          </w:p>
        </w:tc>
        <w:tc>
          <w:tcPr>
            <w:tcW w:w="1559"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DINAS PEKERJAAN UMUM</w:t>
            </w:r>
          </w:p>
        </w:tc>
      </w:tr>
      <w:tr w:rsidR="003845CB" w:rsidRPr="00B14CF7" w:rsidTr="00B14CF7">
        <w:trPr>
          <w:trHeight w:val="1575"/>
          <w:jc w:val="center"/>
        </w:trPr>
        <w:tc>
          <w:tcPr>
            <w:tcW w:w="582"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1843"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2126"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peningkatan pemeliharaan sarana dan prasarana pengelolaan air limbah</w:t>
            </w:r>
          </w:p>
        </w:tc>
        <w:tc>
          <w:tcPr>
            <w:tcW w:w="1701" w:type="dxa"/>
            <w:shd w:val="clear" w:color="auto" w:fill="B8CCE4" w:themeFill="accent1" w:themeFillTint="66"/>
            <w:noWrap/>
            <w:vAlign w:val="center"/>
            <w:hideMark/>
          </w:tcPr>
          <w:p w:rsidR="003845CB" w:rsidRPr="00B14CF7" w:rsidRDefault="003845C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Terpeliharanya sarana dan prasarana pengelolaan air limbah</w:t>
            </w:r>
          </w:p>
        </w:tc>
        <w:tc>
          <w:tcPr>
            <w:tcW w:w="1418"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Rata-rata Jumlah, tinggi dan lama titik genangan yang terjadi</w:t>
            </w:r>
          </w:p>
        </w:tc>
        <w:tc>
          <w:tcPr>
            <w:tcW w:w="1559"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DINAS PEKERJAAN UMUM</w:t>
            </w:r>
          </w:p>
        </w:tc>
      </w:tr>
      <w:tr w:rsidR="003845CB" w:rsidRPr="00B14CF7" w:rsidTr="00B14CF7">
        <w:trPr>
          <w:trHeight w:val="2130"/>
          <w:jc w:val="center"/>
        </w:trPr>
        <w:tc>
          <w:tcPr>
            <w:tcW w:w="582"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1843"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2126"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rumah beton bersubsidi</w:t>
            </w:r>
          </w:p>
        </w:tc>
        <w:tc>
          <w:tcPr>
            <w:tcW w:w="1701" w:type="dxa"/>
            <w:shd w:val="clear" w:color="auto" w:fill="B8CCE4" w:themeFill="accent1" w:themeFillTint="66"/>
            <w:noWrap/>
            <w:vAlign w:val="center"/>
            <w:hideMark/>
          </w:tcPr>
          <w:p w:rsidR="003845CB" w:rsidRPr="00B14CF7" w:rsidRDefault="003845C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 Jumlah dan % korban kebakaran dan bencana lainnya yang mendapat-kan bantuan rumah model knokct down</w:t>
            </w:r>
          </w:p>
        </w:tc>
        <w:tc>
          <w:tcPr>
            <w:tcW w:w="1418"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 rumah layak huni (rumah beton/knoct-down layak huni)</w:t>
            </w:r>
          </w:p>
        </w:tc>
        <w:tc>
          <w:tcPr>
            <w:tcW w:w="1559"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DINAS PERUMAHAN DAN GEDUNG PEMERINTAH</w:t>
            </w:r>
          </w:p>
        </w:tc>
      </w:tr>
      <w:tr w:rsidR="003845CB" w:rsidRPr="00B14CF7" w:rsidTr="00B14CF7">
        <w:trPr>
          <w:trHeight w:val="1890"/>
          <w:jc w:val="center"/>
        </w:trPr>
        <w:tc>
          <w:tcPr>
            <w:tcW w:w="582"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1843"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2126"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pengembangan perumahan</w:t>
            </w:r>
          </w:p>
        </w:tc>
        <w:tc>
          <w:tcPr>
            <w:tcW w:w="1701" w:type="dxa"/>
            <w:shd w:val="clear" w:color="auto" w:fill="B8CCE4" w:themeFill="accent1" w:themeFillTint="66"/>
            <w:noWrap/>
            <w:vAlign w:val="center"/>
            <w:hideMark/>
          </w:tcPr>
          <w:p w:rsidR="003845CB" w:rsidRPr="00B14CF7" w:rsidRDefault="003845C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 Jumlah dan % rumah orang miskin yang menjadi layak huni melalui bedah rumah</w:t>
            </w:r>
          </w:p>
        </w:tc>
        <w:tc>
          <w:tcPr>
            <w:tcW w:w="1418"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 Rumah layak huni (Rumah beton/knoct down layak huni)</w:t>
            </w:r>
          </w:p>
        </w:tc>
        <w:tc>
          <w:tcPr>
            <w:tcW w:w="1559"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DINAS PERUMAHAN DAN GEDUNG PEMERINTAH</w:t>
            </w:r>
          </w:p>
        </w:tc>
      </w:tr>
      <w:tr w:rsidR="003845CB" w:rsidRPr="00B14CF7" w:rsidTr="00B14CF7">
        <w:trPr>
          <w:trHeight w:val="1539"/>
          <w:jc w:val="center"/>
        </w:trPr>
        <w:tc>
          <w:tcPr>
            <w:tcW w:w="582"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1843"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2126"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pembangunan sarana dan prasarana gedung pemerintah daerah</w:t>
            </w:r>
          </w:p>
        </w:tc>
        <w:tc>
          <w:tcPr>
            <w:tcW w:w="1701" w:type="dxa"/>
            <w:shd w:val="clear" w:color="auto" w:fill="B8CCE4" w:themeFill="accent1" w:themeFillTint="66"/>
            <w:noWrap/>
            <w:vAlign w:val="center"/>
            <w:hideMark/>
          </w:tcPr>
          <w:p w:rsidR="003845CB" w:rsidRPr="00B14CF7" w:rsidRDefault="003845CB" w:rsidP="003845CB">
            <w:pPr>
              <w:rPr>
                <w:rFonts w:asciiTheme="minorHAnsi" w:hAnsiTheme="minorHAnsi"/>
                <w:b/>
                <w:bCs/>
                <w:color w:val="000000"/>
                <w:lang w:val="id-ID" w:eastAsia="id-ID"/>
              </w:rPr>
            </w:pPr>
            <w:r w:rsidRPr="00B14CF7">
              <w:rPr>
                <w:rFonts w:asciiTheme="minorHAnsi" w:hAnsiTheme="minorHAnsi"/>
                <w:b/>
                <w:bCs/>
                <w:color w:val="000000"/>
                <w:lang w:val="id-ID" w:eastAsia="id-ID"/>
              </w:rPr>
              <w:t>Jumlah bangunan pemerintah yang dibangun dan direhabilitasi</w:t>
            </w:r>
          </w:p>
        </w:tc>
        <w:tc>
          <w:tcPr>
            <w:tcW w:w="1418"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 Rumah layak huni (Rumah beton/knoct down layak huni)</w:t>
            </w:r>
          </w:p>
        </w:tc>
        <w:tc>
          <w:tcPr>
            <w:tcW w:w="1559"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DINAS PERUMAHAN DAN GEDUNG PEMERINTAH</w:t>
            </w:r>
          </w:p>
        </w:tc>
      </w:tr>
      <w:tr w:rsidR="003845CB" w:rsidRPr="00B14CF7" w:rsidTr="00B14CF7">
        <w:trPr>
          <w:trHeight w:val="1701"/>
          <w:jc w:val="center"/>
        </w:trPr>
        <w:tc>
          <w:tcPr>
            <w:tcW w:w="582"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1843"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2126"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lingkungan sehat perumahan</w:t>
            </w:r>
          </w:p>
        </w:tc>
        <w:tc>
          <w:tcPr>
            <w:tcW w:w="1701" w:type="dxa"/>
            <w:shd w:val="clear" w:color="auto" w:fill="B8CCE4" w:themeFill="accent1" w:themeFillTint="66"/>
            <w:noWrap/>
            <w:vAlign w:val="center"/>
            <w:hideMark/>
          </w:tcPr>
          <w:p w:rsidR="003845CB" w:rsidRPr="00B14CF7" w:rsidRDefault="003845CB" w:rsidP="003845CB">
            <w:pPr>
              <w:rPr>
                <w:rFonts w:asciiTheme="minorHAnsi" w:hAnsiTheme="minorHAnsi"/>
                <w:b/>
                <w:bCs/>
                <w:color w:val="000000"/>
                <w:lang w:val="id-ID" w:eastAsia="id-ID"/>
              </w:rPr>
            </w:pPr>
            <w:r w:rsidRPr="00B14CF7">
              <w:rPr>
                <w:rFonts w:asciiTheme="minorHAnsi" w:hAnsiTheme="minorHAnsi"/>
                <w:b/>
                <w:bCs/>
                <w:color w:val="000000"/>
                <w:lang w:val="id-ID" w:eastAsia="id-ID"/>
              </w:rPr>
              <w:t>Jumlah lingkungan Perumahan dan permukiman kumuh yang ditingkatkan kualitasnya</w:t>
            </w:r>
          </w:p>
        </w:tc>
        <w:tc>
          <w:tcPr>
            <w:tcW w:w="1418"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 Rumah layak huni (Rumah beton/knoct down layak huni)</w:t>
            </w:r>
          </w:p>
        </w:tc>
        <w:tc>
          <w:tcPr>
            <w:tcW w:w="1559"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DINAS PERUMAHAN DAN GEDUNG PEMERINTAH</w:t>
            </w:r>
          </w:p>
        </w:tc>
      </w:tr>
      <w:tr w:rsidR="003845CB" w:rsidRPr="00B14CF7" w:rsidTr="00B14CF7">
        <w:trPr>
          <w:trHeight w:val="2094"/>
          <w:jc w:val="center"/>
        </w:trPr>
        <w:tc>
          <w:tcPr>
            <w:tcW w:w="582"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1843"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2126"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pengawasan perumahan dan gedung pemerintah</w:t>
            </w:r>
          </w:p>
        </w:tc>
        <w:tc>
          <w:tcPr>
            <w:tcW w:w="1701" w:type="dxa"/>
            <w:shd w:val="clear" w:color="auto" w:fill="B8CCE4" w:themeFill="accent1" w:themeFillTint="66"/>
            <w:noWrap/>
            <w:vAlign w:val="center"/>
            <w:hideMark/>
          </w:tcPr>
          <w:p w:rsidR="003845CB" w:rsidRPr="00B14CF7" w:rsidRDefault="003845C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 Rekomendasi hasil pengawasan dan pengendalian yang digunakan sebagai dasar pengambilan kebijakan</w:t>
            </w:r>
          </w:p>
        </w:tc>
        <w:tc>
          <w:tcPr>
            <w:tcW w:w="1418"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 Rumah layak huni (Rumah beton/knoct down layak huni)</w:t>
            </w:r>
          </w:p>
        </w:tc>
        <w:tc>
          <w:tcPr>
            <w:tcW w:w="1559"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DINAS PERUMAHAN DAN GEDUNG PEMERINTAH</w:t>
            </w:r>
          </w:p>
        </w:tc>
      </w:tr>
      <w:tr w:rsidR="003845CB" w:rsidRPr="00B14CF7" w:rsidTr="00B14CF7">
        <w:trPr>
          <w:trHeight w:val="1575"/>
          <w:jc w:val="center"/>
        </w:trPr>
        <w:tc>
          <w:tcPr>
            <w:tcW w:w="582"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1843"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2126"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pemanfaatan ruang dan bangunan</w:t>
            </w:r>
          </w:p>
        </w:tc>
        <w:tc>
          <w:tcPr>
            <w:tcW w:w="1701" w:type="dxa"/>
            <w:shd w:val="clear" w:color="auto" w:fill="B8CCE4" w:themeFill="accent1" w:themeFillTint="66"/>
            <w:noWrap/>
            <w:vAlign w:val="center"/>
            <w:hideMark/>
          </w:tcPr>
          <w:p w:rsidR="003845CB" w:rsidRPr="00B14CF7" w:rsidRDefault="003845C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 bangunan ber- IMB persatuan bangunan</w:t>
            </w:r>
          </w:p>
        </w:tc>
        <w:tc>
          <w:tcPr>
            <w:tcW w:w="1418"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Persentase ketaatan pelaksanaan rencana Tata Ruang Wilayah</w:t>
            </w:r>
          </w:p>
        </w:tc>
        <w:tc>
          <w:tcPr>
            <w:tcW w:w="1559"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DINAS TATA RUANG DAN BANGUNAN GEDUNG</w:t>
            </w:r>
          </w:p>
        </w:tc>
      </w:tr>
      <w:tr w:rsidR="003845CB" w:rsidRPr="00B14CF7" w:rsidTr="00B14CF7">
        <w:trPr>
          <w:trHeight w:val="1260"/>
          <w:jc w:val="center"/>
        </w:trPr>
        <w:tc>
          <w:tcPr>
            <w:tcW w:w="582"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1843"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2126"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 xml:space="preserve">Program pengendalian pemanfaatan ruang </w:t>
            </w:r>
          </w:p>
        </w:tc>
        <w:tc>
          <w:tcPr>
            <w:tcW w:w="1701" w:type="dxa"/>
            <w:shd w:val="clear" w:color="auto" w:fill="B8CCE4" w:themeFill="accent1" w:themeFillTint="66"/>
            <w:noWrap/>
            <w:vAlign w:val="center"/>
            <w:hideMark/>
          </w:tcPr>
          <w:p w:rsidR="003845CB" w:rsidRPr="00B14CF7" w:rsidRDefault="003845C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 kepatuhan terhadap RDTR dan  RTRW</w:t>
            </w:r>
          </w:p>
        </w:tc>
        <w:tc>
          <w:tcPr>
            <w:tcW w:w="1418"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 Ketaatan pelaksanaan rencana Tata Ruang Wilayah</w:t>
            </w:r>
          </w:p>
        </w:tc>
        <w:tc>
          <w:tcPr>
            <w:tcW w:w="1559"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DINAS TATA RUANG DAN BANGUNAN GEDUNG</w:t>
            </w:r>
          </w:p>
        </w:tc>
      </w:tr>
      <w:tr w:rsidR="003845CB" w:rsidRPr="00B14CF7" w:rsidTr="00B14CF7">
        <w:trPr>
          <w:trHeight w:val="1260"/>
          <w:jc w:val="center"/>
        </w:trPr>
        <w:tc>
          <w:tcPr>
            <w:tcW w:w="582"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1843"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2126"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koordinasi perencanaan tata ruang</w:t>
            </w:r>
          </w:p>
        </w:tc>
        <w:tc>
          <w:tcPr>
            <w:tcW w:w="1701" w:type="dxa"/>
            <w:shd w:val="clear" w:color="auto" w:fill="B8CCE4" w:themeFill="accent1" w:themeFillTint="66"/>
            <w:noWrap/>
            <w:vAlign w:val="center"/>
            <w:hideMark/>
          </w:tcPr>
          <w:p w:rsidR="003845CB" w:rsidRPr="00B14CF7" w:rsidRDefault="003845C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 Koordinasi perencanaan Tata Ruang</w:t>
            </w:r>
          </w:p>
        </w:tc>
        <w:tc>
          <w:tcPr>
            <w:tcW w:w="1418"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 Ketaatan pelaksanaan rencana Tata Ruang Wilayah</w:t>
            </w:r>
          </w:p>
        </w:tc>
        <w:tc>
          <w:tcPr>
            <w:tcW w:w="1559"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BAPPEDA</w:t>
            </w:r>
          </w:p>
        </w:tc>
      </w:tr>
      <w:tr w:rsidR="003845CB" w:rsidRPr="00B14CF7" w:rsidTr="00B14CF7">
        <w:trPr>
          <w:trHeight w:val="3465"/>
          <w:jc w:val="center"/>
        </w:trPr>
        <w:tc>
          <w:tcPr>
            <w:tcW w:w="582"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1843"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2126"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perencanaan pembangunan bidang fisik dan prasarana</w:t>
            </w:r>
          </w:p>
        </w:tc>
        <w:tc>
          <w:tcPr>
            <w:tcW w:w="1701" w:type="dxa"/>
            <w:shd w:val="clear" w:color="auto" w:fill="B8CCE4" w:themeFill="accent1" w:themeFillTint="66"/>
            <w:noWrap/>
            <w:vAlign w:val="center"/>
            <w:hideMark/>
          </w:tcPr>
          <w:p w:rsidR="003845CB" w:rsidRPr="00B14CF7" w:rsidRDefault="003845C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 Pemanfaatan hasil perencanaan bidang fisik</w:t>
            </w:r>
          </w:p>
        </w:tc>
        <w:tc>
          <w:tcPr>
            <w:tcW w:w="1418"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 Ketersediaan dokumen perencanaan (RPJPD, RPJMD, Renstra SKPD, RKPD) sesuai dasar penetapan kalender perencanaan, dan kelengkapan isi</w:t>
            </w:r>
          </w:p>
        </w:tc>
        <w:tc>
          <w:tcPr>
            <w:tcW w:w="1559"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BAPPEDA</w:t>
            </w:r>
          </w:p>
        </w:tc>
      </w:tr>
      <w:tr w:rsidR="003845CB" w:rsidRPr="00B14CF7" w:rsidTr="00B14CF7">
        <w:trPr>
          <w:trHeight w:val="1260"/>
          <w:jc w:val="center"/>
        </w:trPr>
        <w:tc>
          <w:tcPr>
            <w:tcW w:w="582"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1843" w:type="dxa"/>
            <w:vMerge/>
            <w:shd w:val="clear" w:color="auto" w:fill="B8CCE4" w:themeFill="accent1" w:themeFillTint="66"/>
            <w:vAlign w:val="center"/>
            <w:hideMark/>
          </w:tcPr>
          <w:p w:rsidR="003845CB" w:rsidRPr="00B14CF7" w:rsidRDefault="003845CB" w:rsidP="00364076">
            <w:pPr>
              <w:rPr>
                <w:rFonts w:asciiTheme="minorHAnsi" w:hAnsiTheme="minorHAnsi"/>
                <w:color w:val="000000"/>
                <w:lang w:val="id-ID" w:eastAsia="id-ID"/>
              </w:rPr>
            </w:pPr>
          </w:p>
        </w:tc>
        <w:tc>
          <w:tcPr>
            <w:tcW w:w="2126"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peningkatan infrastruktur tingkat kecamatan dan kelurahan</w:t>
            </w:r>
          </w:p>
        </w:tc>
        <w:tc>
          <w:tcPr>
            <w:tcW w:w="1701" w:type="dxa"/>
            <w:shd w:val="clear" w:color="auto" w:fill="B8CCE4" w:themeFill="accent1" w:themeFillTint="66"/>
            <w:noWrap/>
            <w:vAlign w:val="center"/>
            <w:hideMark/>
          </w:tcPr>
          <w:p w:rsidR="003845CB" w:rsidRPr="00B14CF7" w:rsidRDefault="003845C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Cakupan Infrastruktur yang ditingkatkan</w:t>
            </w:r>
          </w:p>
        </w:tc>
        <w:tc>
          <w:tcPr>
            <w:tcW w:w="1418" w:type="dxa"/>
            <w:shd w:val="clear" w:color="auto" w:fill="B8CCE4" w:themeFill="accent1"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Rata-rata Jumlah, tinggi dan lama titik genangan yang terjadi</w:t>
            </w:r>
          </w:p>
        </w:tc>
        <w:tc>
          <w:tcPr>
            <w:tcW w:w="1559" w:type="dxa"/>
            <w:shd w:val="clear" w:color="auto" w:fill="B8CCE4" w:themeFill="accent1" w:themeFillTint="66"/>
            <w:vAlign w:val="center"/>
            <w:hideMark/>
          </w:tcPr>
          <w:p w:rsidR="003845CB" w:rsidRPr="00B14CF7" w:rsidRDefault="003845CB" w:rsidP="00364076">
            <w:pPr>
              <w:jc w:val="center"/>
              <w:rPr>
                <w:rFonts w:asciiTheme="minorHAnsi" w:hAnsiTheme="minorHAnsi"/>
                <w:b/>
                <w:bCs/>
                <w:color w:val="000000"/>
                <w:lang w:val="id-ID" w:eastAsia="id-ID"/>
              </w:rPr>
            </w:pPr>
            <w:r w:rsidRPr="00B14CF7">
              <w:rPr>
                <w:rFonts w:asciiTheme="minorHAnsi" w:hAnsiTheme="minorHAnsi"/>
                <w:b/>
                <w:bCs/>
                <w:color w:val="000000"/>
                <w:lang w:val="id-ID" w:eastAsia="id-ID"/>
              </w:rPr>
              <w:t>14 KECAMATAN</w:t>
            </w:r>
          </w:p>
        </w:tc>
      </w:tr>
      <w:tr w:rsidR="003845CB" w:rsidRPr="00B14CF7" w:rsidTr="00B14CF7">
        <w:trPr>
          <w:trHeight w:val="3150"/>
          <w:jc w:val="center"/>
        </w:trPr>
        <w:tc>
          <w:tcPr>
            <w:tcW w:w="582" w:type="dxa"/>
            <w:vMerge w:val="restart"/>
            <w:shd w:val="clear" w:color="auto" w:fill="D6E3BC" w:themeFill="accent3" w:themeFillTint="66"/>
            <w:noWrap/>
            <w:hideMark/>
          </w:tcPr>
          <w:p w:rsidR="003845CB" w:rsidRPr="00B14CF7" w:rsidRDefault="003845CB" w:rsidP="003845CB">
            <w:pPr>
              <w:jc w:val="center"/>
              <w:rPr>
                <w:rFonts w:asciiTheme="minorHAnsi" w:hAnsiTheme="minorHAnsi"/>
                <w:b/>
                <w:color w:val="000000"/>
                <w:lang w:val="id-ID" w:eastAsia="id-ID"/>
              </w:rPr>
            </w:pPr>
            <w:r w:rsidRPr="00B14CF7">
              <w:rPr>
                <w:rFonts w:asciiTheme="minorHAnsi" w:hAnsiTheme="minorHAnsi"/>
                <w:b/>
                <w:color w:val="000000"/>
                <w:lang w:val="id-ID" w:eastAsia="id-ID"/>
              </w:rPr>
              <w:lastRenderedPageBreak/>
              <w:t>2</w:t>
            </w:r>
          </w:p>
        </w:tc>
        <w:tc>
          <w:tcPr>
            <w:tcW w:w="1843" w:type="dxa"/>
            <w:vMerge w:val="restart"/>
            <w:shd w:val="clear" w:color="auto" w:fill="D6E3BC" w:themeFill="accent3" w:themeFillTint="66"/>
            <w:hideMark/>
          </w:tcPr>
          <w:p w:rsidR="003845CB" w:rsidRPr="00B14CF7" w:rsidRDefault="003845CB" w:rsidP="003845CB">
            <w:pPr>
              <w:rPr>
                <w:rFonts w:asciiTheme="minorHAnsi" w:hAnsiTheme="minorHAnsi"/>
                <w:b/>
                <w:color w:val="000000"/>
                <w:lang w:val="id-ID" w:eastAsia="id-ID"/>
              </w:rPr>
            </w:pPr>
            <w:r w:rsidRPr="00B14CF7">
              <w:rPr>
                <w:rFonts w:asciiTheme="minorHAnsi" w:hAnsiTheme="minorHAnsi"/>
                <w:b/>
                <w:color w:val="000000"/>
                <w:lang w:val="id-ID" w:eastAsia="id-ID"/>
              </w:rPr>
              <w:t>GREEN</w:t>
            </w:r>
          </w:p>
        </w:tc>
        <w:tc>
          <w:tcPr>
            <w:tcW w:w="2126" w:type="dxa"/>
            <w:shd w:val="clear" w:color="auto" w:fill="D6E3BC" w:themeFill="accent3"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pengelolaan ruang terbuka hijau (RTH)</w:t>
            </w:r>
          </w:p>
        </w:tc>
        <w:tc>
          <w:tcPr>
            <w:tcW w:w="1701" w:type="dxa"/>
            <w:shd w:val="clear" w:color="auto" w:fill="D6E3BC" w:themeFill="accent3" w:themeFillTint="66"/>
            <w:noWrap/>
            <w:vAlign w:val="center"/>
            <w:hideMark/>
          </w:tcPr>
          <w:p w:rsidR="003845CB" w:rsidRPr="00B14CF7" w:rsidRDefault="003845C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 xml:space="preserve"> Luas RTH public dan Luas RTH Privat </w:t>
            </w:r>
          </w:p>
        </w:tc>
        <w:tc>
          <w:tcPr>
            <w:tcW w:w="1418" w:type="dxa"/>
            <w:shd w:val="clear" w:color="auto" w:fill="D6E3BC" w:themeFill="accent3"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Jumlah unit dan panjang kanal dan pinggiran kanal yang mencapai peningkatan fungsi ekonomi/wisata, ekologi, sosial dan estetika</w:t>
            </w:r>
          </w:p>
        </w:tc>
        <w:tc>
          <w:tcPr>
            <w:tcW w:w="1559" w:type="dxa"/>
            <w:shd w:val="clear" w:color="auto" w:fill="D6E3BC" w:themeFill="accent3"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BADAN LINGKUNGAN HIDUP DAERAH</w:t>
            </w:r>
          </w:p>
        </w:tc>
      </w:tr>
      <w:tr w:rsidR="003845CB" w:rsidRPr="00B14CF7" w:rsidTr="00B14CF7">
        <w:trPr>
          <w:trHeight w:val="1890"/>
          <w:jc w:val="center"/>
        </w:trPr>
        <w:tc>
          <w:tcPr>
            <w:tcW w:w="582" w:type="dxa"/>
            <w:vMerge/>
            <w:shd w:val="clear" w:color="auto" w:fill="D6E3BC" w:themeFill="accent3" w:themeFillTint="66"/>
            <w:vAlign w:val="center"/>
            <w:hideMark/>
          </w:tcPr>
          <w:p w:rsidR="003845CB" w:rsidRPr="00B14CF7" w:rsidRDefault="003845CB" w:rsidP="00364076">
            <w:pPr>
              <w:rPr>
                <w:rFonts w:asciiTheme="minorHAnsi" w:hAnsiTheme="minorHAnsi"/>
                <w:color w:val="000000"/>
                <w:lang w:val="id-ID" w:eastAsia="id-ID"/>
              </w:rPr>
            </w:pPr>
          </w:p>
        </w:tc>
        <w:tc>
          <w:tcPr>
            <w:tcW w:w="1843" w:type="dxa"/>
            <w:vMerge/>
            <w:shd w:val="clear" w:color="auto" w:fill="D6E3BC" w:themeFill="accent3" w:themeFillTint="66"/>
            <w:vAlign w:val="center"/>
            <w:hideMark/>
          </w:tcPr>
          <w:p w:rsidR="003845CB" w:rsidRPr="00B14CF7" w:rsidRDefault="003845CB" w:rsidP="00364076">
            <w:pPr>
              <w:rPr>
                <w:rFonts w:asciiTheme="minorHAnsi" w:hAnsiTheme="minorHAnsi"/>
                <w:color w:val="000000"/>
                <w:lang w:val="id-ID" w:eastAsia="id-ID"/>
              </w:rPr>
            </w:pPr>
          </w:p>
        </w:tc>
        <w:tc>
          <w:tcPr>
            <w:tcW w:w="2126" w:type="dxa"/>
            <w:shd w:val="clear" w:color="auto" w:fill="D6E3BC" w:themeFill="accent3"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pengendalian pencemaran dan perusakan lingkungan hidup</w:t>
            </w:r>
          </w:p>
        </w:tc>
        <w:tc>
          <w:tcPr>
            <w:tcW w:w="1701" w:type="dxa"/>
            <w:shd w:val="clear" w:color="auto" w:fill="D6E3BC" w:themeFill="accent3" w:themeFillTint="66"/>
            <w:noWrap/>
            <w:vAlign w:val="center"/>
            <w:hideMark/>
          </w:tcPr>
          <w:p w:rsidR="003845CB" w:rsidRPr="00B14CF7" w:rsidRDefault="003845C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 Jumlah dan % titik pencemaran tanah, air dan udara yang dipantau dan dikendalikan</w:t>
            </w:r>
          </w:p>
        </w:tc>
        <w:tc>
          <w:tcPr>
            <w:tcW w:w="1418" w:type="dxa"/>
            <w:shd w:val="clear" w:color="auto" w:fill="D6E3BC" w:themeFill="accent3"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Status Mutu air, tanah dan udara</w:t>
            </w:r>
          </w:p>
        </w:tc>
        <w:tc>
          <w:tcPr>
            <w:tcW w:w="1559" w:type="dxa"/>
            <w:shd w:val="clear" w:color="auto" w:fill="D6E3BC" w:themeFill="accent3"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BADAN LINGKUNGAN HIDUP DAERAH</w:t>
            </w:r>
          </w:p>
        </w:tc>
      </w:tr>
      <w:tr w:rsidR="003845CB" w:rsidRPr="00B14CF7" w:rsidTr="00B14CF7">
        <w:trPr>
          <w:trHeight w:val="1890"/>
          <w:jc w:val="center"/>
        </w:trPr>
        <w:tc>
          <w:tcPr>
            <w:tcW w:w="582" w:type="dxa"/>
            <w:vMerge/>
            <w:shd w:val="clear" w:color="auto" w:fill="D6E3BC" w:themeFill="accent3" w:themeFillTint="66"/>
            <w:vAlign w:val="center"/>
            <w:hideMark/>
          </w:tcPr>
          <w:p w:rsidR="003845CB" w:rsidRPr="00B14CF7" w:rsidRDefault="003845CB" w:rsidP="00364076">
            <w:pPr>
              <w:rPr>
                <w:rFonts w:asciiTheme="minorHAnsi" w:hAnsiTheme="minorHAnsi"/>
                <w:color w:val="000000"/>
                <w:lang w:val="id-ID" w:eastAsia="id-ID"/>
              </w:rPr>
            </w:pPr>
          </w:p>
        </w:tc>
        <w:tc>
          <w:tcPr>
            <w:tcW w:w="1843" w:type="dxa"/>
            <w:vMerge/>
            <w:shd w:val="clear" w:color="auto" w:fill="D6E3BC" w:themeFill="accent3" w:themeFillTint="66"/>
            <w:vAlign w:val="center"/>
            <w:hideMark/>
          </w:tcPr>
          <w:p w:rsidR="003845CB" w:rsidRPr="00B14CF7" w:rsidRDefault="003845CB" w:rsidP="00364076">
            <w:pPr>
              <w:rPr>
                <w:rFonts w:asciiTheme="minorHAnsi" w:hAnsiTheme="minorHAnsi"/>
                <w:color w:val="000000"/>
                <w:lang w:val="id-ID" w:eastAsia="id-ID"/>
              </w:rPr>
            </w:pPr>
          </w:p>
        </w:tc>
        <w:tc>
          <w:tcPr>
            <w:tcW w:w="2126" w:type="dxa"/>
            <w:shd w:val="clear" w:color="auto" w:fill="D6E3BC" w:themeFill="accent3"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penaatan lingkungan</w:t>
            </w:r>
          </w:p>
        </w:tc>
        <w:tc>
          <w:tcPr>
            <w:tcW w:w="1701" w:type="dxa"/>
            <w:shd w:val="clear" w:color="auto" w:fill="D6E3BC" w:themeFill="accent3" w:themeFillTint="66"/>
            <w:noWrap/>
            <w:vAlign w:val="center"/>
            <w:hideMark/>
          </w:tcPr>
          <w:p w:rsidR="003845CB" w:rsidRPr="00B14CF7" w:rsidRDefault="003845C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 Jumlah re-komendasi Amdal yang dipantau dan dikendalikan (ditindak) pe-laksanaannya</w:t>
            </w:r>
          </w:p>
        </w:tc>
        <w:tc>
          <w:tcPr>
            <w:tcW w:w="1418" w:type="dxa"/>
            <w:shd w:val="clear" w:color="auto" w:fill="D6E3BC" w:themeFill="accent3"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Status Mutu air, tanah dan udara</w:t>
            </w:r>
          </w:p>
        </w:tc>
        <w:tc>
          <w:tcPr>
            <w:tcW w:w="1559" w:type="dxa"/>
            <w:shd w:val="clear" w:color="auto" w:fill="D6E3BC" w:themeFill="accent3"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BADAN LINGKUNGAN HIDUP DAERAH</w:t>
            </w:r>
          </w:p>
        </w:tc>
      </w:tr>
      <w:tr w:rsidR="003845CB" w:rsidRPr="00B14CF7" w:rsidTr="00B14CF7">
        <w:trPr>
          <w:trHeight w:val="1575"/>
          <w:jc w:val="center"/>
        </w:trPr>
        <w:tc>
          <w:tcPr>
            <w:tcW w:w="582" w:type="dxa"/>
            <w:vMerge/>
            <w:shd w:val="clear" w:color="auto" w:fill="D6E3BC" w:themeFill="accent3" w:themeFillTint="66"/>
            <w:vAlign w:val="center"/>
            <w:hideMark/>
          </w:tcPr>
          <w:p w:rsidR="003845CB" w:rsidRPr="00B14CF7" w:rsidRDefault="003845CB" w:rsidP="00364076">
            <w:pPr>
              <w:rPr>
                <w:rFonts w:asciiTheme="minorHAnsi" w:hAnsiTheme="minorHAnsi"/>
                <w:color w:val="000000"/>
                <w:lang w:val="id-ID" w:eastAsia="id-ID"/>
              </w:rPr>
            </w:pPr>
          </w:p>
        </w:tc>
        <w:tc>
          <w:tcPr>
            <w:tcW w:w="1843" w:type="dxa"/>
            <w:vMerge/>
            <w:shd w:val="clear" w:color="auto" w:fill="D6E3BC" w:themeFill="accent3" w:themeFillTint="66"/>
            <w:vAlign w:val="center"/>
            <w:hideMark/>
          </w:tcPr>
          <w:p w:rsidR="003845CB" w:rsidRPr="00B14CF7" w:rsidRDefault="003845CB" w:rsidP="00364076">
            <w:pPr>
              <w:rPr>
                <w:rFonts w:asciiTheme="minorHAnsi" w:hAnsiTheme="minorHAnsi"/>
                <w:color w:val="000000"/>
                <w:lang w:val="id-ID" w:eastAsia="id-ID"/>
              </w:rPr>
            </w:pPr>
          </w:p>
        </w:tc>
        <w:tc>
          <w:tcPr>
            <w:tcW w:w="2126" w:type="dxa"/>
            <w:shd w:val="clear" w:color="auto" w:fill="D6E3BC" w:themeFill="accent3"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perlindungan dan konservasi sumber daya alam</w:t>
            </w:r>
          </w:p>
        </w:tc>
        <w:tc>
          <w:tcPr>
            <w:tcW w:w="1701" w:type="dxa"/>
            <w:shd w:val="clear" w:color="auto" w:fill="D6E3BC" w:themeFill="accent3" w:themeFillTint="66"/>
            <w:noWrap/>
            <w:vAlign w:val="center"/>
            <w:hideMark/>
          </w:tcPr>
          <w:p w:rsidR="003845CB" w:rsidRPr="00B14CF7" w:rsidRDefault="003845C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 Jumlah dan % Titik Sumber Daya Alam yang dipantau dan dikendalikan</w:t>
            </w:r>
          </w:p>
        </w:tc>
        <w:tc>
          <w:tcPr>
            <w:tcW w:w="1418" w:type="dxa"/>
            <w:shd w:val="clear" w:color="auto" w:fill="D6E3BC" w:themeFill="accent3"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Status Mutu air, tanah dan udara</w:t>
            </w:r>
          </w:p>
        </w:tc>
        <w:tc>
          <w:tcPr>
            <w:tcW w:w="1559" w:type="dxa"/>
            <w:shd w:val="clear" w:color="auto" w:fill="D6E3BC" w:themeFill="accent3"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BADAN LINGKUNGAN HIDUP DAERAH</w:t>
            </w:r>
          </w:p>
        </w:tc>
      </w:tr>
      <w:tr w:rsidR="003845CB" w:rsidRPr="00B14CF7" w:rsidTr="00B14CF7">
        <w:trPr>
          <w:trHeight w:val="2520"/>
          <w:jc w:val="center"/>
        </w:trPr>
        <w:tc>
          <w:tcPr>
            <w:tcW w:w="582" w:type="dxa"/>
            <w:vMerge/>
            <w:shd w:val="clear" w:color="auto" w:fill="D6E3BC" w:themeFill="accent3" w:themeFillTint="66"/>
            <w:vAlign w:val="center"/>
            <w:hideMark/>
          </w:tcPr>
          <w:p w:rsidR="003845CB" w:rsidRPr="00B14CF7" w:rsidRDefault="003845CB" w:rsidP="00364076">
            <w:pPr>
              <w:rPr>
                <w:rFonts w:asciiTheme="minorHAnsi" w:hAnsiTheme="minorHAnsi"/>
                <w:color w:val="000000"/>
                <w:lang w:val="id-ID" w:eastAsia="id-ID"/>
              </w:rPr>
            </w:pPr>
          </w:p>
        </w:tc>
        <w:tc>
          <w:tcPr>
            <w:tcW w:w="1843" w:type="dxa"/>
            <w:vMerge/>
            <w:shd w:val="clear" w:color="auto" w:fill="D6E3BC" w:themeFill="accent3" w:themeFillTint="66"/>
            <w:vAlign w:val="center"/>
            <w:hideMark/>
          </w:tcPr>
          <w:p w:rsidR="003845CB" w:rsidRPr="00B14CF7" w:rsidRDefault="003845CB" w:rsidP="00364076">
            <w:pPr>
              <w:rPr>
                <w:rFonts w:asciiTheme="minorHAnsi" w:hAnsiTheme="minorHAnsi"/>
                <w:color w:val="000000"/>
                <w:lang w:val="id-ID" w:eastAsia="id-ID"/>
              </w:rPr>
            </w:pPr>
          </w:p>
        </w:tc>
        <w:tc>
          <w:tcPr>
            <w:tcW w:w="2126" w:type="dxa"/>
            <w:shd w:val="clear" w:color="auto" w:fill="D6E3BC" w:themeFill="accent3"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pengembangan kapasitas dan partisipasi masyarakat</w:t>
            </w:r>
          </w:p>
        </w:tc>
        <w:tc>
          <w:tcPr>
            <w:tcW w:w="1701" w:type="dxa"/>
            <w:shd w:val="clear" w:color="auto" w:fill="D6E3BC" w:themeFill="accent3" w:themeFillTint="66"/>
            <w:noWrap/>
            <w:vAlign w:val="center"/>
            <w:hideMark/>
          </w:tcPr>
          <w:p w:rsidR="003845CB" w:rsidRPr="00B14CF7" w:rsidRDefault="003845C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 Jumlah lembaga dari pilar pemerintah, swasta dan masyarakat yang berpartisipasi di pelestarian lingkungan</w:t>
            </w:r>
          </w:p>
        </w:tc>
        <w:tc>
          <w:tcPr>
            <w:tcW w:w="1418" w:type="dxa"/>
            <w:shd w:val="clear" w:color="auto" w:fill="D6E3BC" w:themeFill="accent3"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Status Mutu air, tanah dan udara</w:t>
            </w:r>
          </w:p>
        </w:tc>
        <w:tc>
          <w:tcPr>
            <w:tcW w:w="1559" w:type="dxa"/>
            <w:shd w:val="clear" w:color="auto" w:fill="D6E3BC" w:themeFill="accent3"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BADAN LINGKUNGAN HIDUP DAERAH</w:t>
            </w:r>
          </w:p>
        </w:tc>
      </w:tr>
      <w:tr w:rsidR="003845CB" w:rsidRPr="00B14CF7" w:rsidTr="00B14CF7">
        <w:trPr>
          <w:trHeight w:val="2205"/>
          <w:jc w:val="center"/>
        </w:trPr>
        <w:tc>
          <w:tcPr>
            <w:tcW w:w="582" w:type="dxa"/>
            <w:vMerge w:val="restart"/>
            <w:shd w:val="clear" w:color="auto" w:fill="FBD4B4" w:themeFill="accent6" w:themeFillTint="66"/>
            <w:noWrap/>
            <w:hideMark/>
          </w:tcPr>
          <w:p w:rsidR="003845CB" w:rsidRPr="00B14CF7" w:rsidRDefault="003845CB" w:rsidP="00F6491D">
            <w:pPr>
              <w:rPr>
                <w:rFonts w:asciiTheme="minorHAnsi" w:hAnsiTheme="minorHAnsi"/>
                <w:b/>
              </w:rPr>
            </w:pPr>
            <w:r w:rsidRPr="00B14CF7">
              <w:rPr>
                <w:rFonts w:asciiTheme="minorHAnsi" w:hAnsiTheme="minorHAnsi"/>
                <w:b/>
              </w:rPr>
              <w:lastRenderedPageBreak/>
              <w:t>3</w:t>
            </w:r>
          </w:p>
        </w:tc>
        <w:tc>
          <w:tcPr>
            <w:tcW w:w="1843" w:type="dxa"/>
            <w:vMerge w:val="restart"/>
            <w:shd w:val="clear" w:color="auto" w:fill="FBD4B4" w:themeFill="accent6" w:themeFillTint="66"/>
            <w:hideMark/>
          </w:tcPr>
          <w:p w:rsidR="003845CB" w:rsidRPr="00B14CF7" w:rsidRDefault="003845CB" w:rsidP="00F6491D">
            <w:pPr>
              <w:rPr>
                <w:rFonts w:asciiTheme="minorHAnsi" w:hAnsiTheme="minorHAnsi"/>
                <w:b/>
              </w:rPr>
            </w:pPr>
            <w:r w:rsidRPr="00B14CF7">
              <w:rPr>
                <w:rFonts w:asciiTheme="minorHAnsi" w:hAnsiTheme="minorHAnsi"/>
                <w:b/>
              </w:rPr>
              <w:t>TRANSPORTASI</w:t>
            </w:r>
          </w:p>
        </w:tc>
        <w:tc>
          <w:tcPr>
            <w:tcW w:w="2126" w:type="dxa"/>
            <w:shd w:val="clear" w:color="auto" w:fill="FBD4B4" w:themeFill="accent6"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pengembangan dan pembangunan prasarana lalu lintas</w:t>
            </w:r>
          </w:p>
        </w:tc>
        <w:tc>
          <w:tcPr>
            <w:tcW w:w="1701" w:type="dxa"/>
            <w:shd w:val="clear" w:color="auto" w:fill="FBD4B4" w:themeFill="accent6" w:themeFillTint="66"/>
            <w:noWrap/>
            <w:vAlign w:val="center"/>
            <w:hideMark/>
          </w:tcPr>
          <w:p w:rsidR="003845CB" w:rsidRPr="00B14CF7" w:rsidRDefault="003845C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 % Prasarana Perhubungan Darat yang mendukung moda transportasi publik</w:t>
            </w:r>
          </w:p>
        </w:tc>
        <w:tc>
          <w:tcPr>
            <w:tcW w:w="1418" w:type="dxa"/>
            <w:shd w:val="clear" w:color="auto" w:fill="FBD4B4" w:themeFill="accent6"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 penumpang yang menggunakan trans-portasi publik “kelas dunia”  (%)</w:t>
            </w:r>
          </w:p>
        </w:tc>
        <w:tc>
          <w:tcPr>
            <w:tcW w:w="1559" w:type="dxa"/>
            <w:shd w:val="clear" w:color="auto" w:fill="FBD4B4" w:themeFill="accent6"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DINAS PERHUBUNGAN</w:t>
            </w:r>
          </w:p>
        </w:tc>
      </w:tr>
      <w:tr w:rsidR="003845CB" w:rsidRPr="00B14CF7" w:rsidTr="00B14CF7">
        <w:trPr>
          <w:trHeight w:val="1890"/>
          <w:jc w:val="center"/>
        </w:trPr>
        <w:tc>
          <w:tcPr>
            <w:tcW w:w="582" w:type="dxa"/>
            <w:vMerge/>
            <w:shd w:val="clear" w:color="auto" w:fill="FBD4B4" w:themeFill="accent6" w:themeFillTint="66"/>
            <w:vAlign w:val="center"/>
            <w:hideMark/>
          </w:tcPr>
          <w:p w:rsidR="003845CB" w:rsidRPr="00B14CF7" w:rsidRDefault="003845CB" w:rsidP="00364076">
            <w:pPr>
              <w:rPr>
                <w:rFonts w:asciiTheme="minorHAnsi" w:hAnsiTheme="minorHAnsi"/>
                <w:color w:val="000000"/>
                <w:lang w:val="id-ID" w:eastAsia="id-ID"/>
              </w:rPr>
            </w:pPr>
          </w:p>
        </w:tc>
        <w:tc>
          <w:tcPr>
            <w:tcW w:w="1843" w:type="dxa"/>
            <w:vMerge/>
            <w:shd w:val="clear" w:color="auto" w:fill="FBD4B4" w:themeFill="accent6" w:themeFillTint="66"/>
            <w:vAlign w:val="center"/>
            <w:hideMark/>
          </w:tcPr>
          <w:p w:rsidR="003845CB" w:rsidRPr="00B14CF7" w:rsidRDefault="003845CB" w:rsidP="00364076">
            <w:pPr>
              <w:rPr>
                <w:rFonts w:asciiTheme="minorHAnsi" w:hAnsiTheme="minorHAnsi"/>
                <w:color w:val="000000"/>
                <w:lang w:val="id-ID" w:eastAsia="id-ID"/>
              </w:rPr>
            </w:pPr>
          </w:p>
        </w:tc>
        <w:tc>
          <w:tcPr>
            <w:tcW w:w="2126" w:type="dxa"/>
            <w:shd w:val="clear" w:color="auto" w:fill="FBD4B4" w:themeFill="accent6"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rehabilitasi dan pemeliharaan prasarana dan fasilitas LLAJ</w:t>
            </w:r>
          </w:p>
        </w:tc>
        <w:tc>
          <w:tcPr>
            <w:tcW w:w="1701" w:type="dxa"/>
            <w:shd w:val="clear" w:color="auto" w:fill="FBD4B4" w:themeFill="accent6" w:themeFillTint="66"/>
            <w:noWrap/>
            <w:vAlign w:val="center"/>
            <w:hideMark/>
          </w:tcPr>
          <w:p w:rsidR="003845CB" w:rsidRPr="00B14CF7" w:rsidRDefault="003845C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 % Prasarana fasilitas LLAJ dalam keadaan berfungsi baik</w:t>
            </w:r>
          </w:p>
        </w:tc>
        <w:tc>
          <w:tcPr>
            <w:tcW w:w="1418" w:type="dxa"/>
            <w:shd w:val="clear" w:color="auto" w:fill="FBD4B4" w:themeFill="accent6"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 Penumpang yang menggunakan transportasi publik Kelas Dunia</w:t>
            </w:r>
          </w:p>
        </w:tc>
        <w:tc>
          <w:tcPr>
            <w:tcW w:w="1559" w:type="dxa"/>
            <w:shd w:val="clear" w:color="auto" w:fill="FBD4B4" w:themeFill="accent6"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DINAS PERHUBUNGAN</w:t>
            </w:r>
          </w:p>
        </w:tc>
      </w:tr>
      <w:tr w:rsidR="003845CB" w:rsidRPr="00B14CF7" w:rsidTr="00B14CF7">
        <w:trPr>
          <w:trHeight w:val="1890"/>
          <w:jc w:val="center"/>
        </w:trPr>
        <w:tc>
          <w:tcPr>
            <w:tcW w:w="582" w:type="dxa"/>
            <w:vMerge/>
            <w:shd w:val="clear" w:color="auto" w:fill="FBD4B4" w:themeFill="accent6" w:themeFillTint="66"/>
            <w:vAlign w:val="center"/>
            <w:hideMark/>
          </w:tcPr>
          <w:p w:rsidR="003845CB" w:rsidRPr="00B14CF7" w:rsidRDefault="003845CB" w:rsidP="00364076">
            <w:pPr>
              <w:rPr>
                <w:rFonts w:asciiTheme="minorHAnsi" w:hAnsiTheme="minorHAnsi"/>
                <w:color w:val="000000"/>
                <w:lang w:val="id-ID" w:eastAsia="id-ID"/>
              </w:rPr>
            </w:pPr>
          </w:p>
        </w:tc>
        <w:tc>
          <w:tcPr>
            <w:tcW w:w="1843" w:type="dxa"/>
            <w:vMerge/>
            <w:shd w:val="clear" w:color="auto" w:fill="FBD4B4" w:themeFill="accent6" w:themeFillTint="66"/>
            <w:vAlign w:val="center"/>
            <w:hideMark/>
          </w:tcPr>
          <w:p w:rsidR="003845CB" w:rsidRPr="00B14CF7" w:rsidRDefault="003845CB" w:rsidP="00364076">
            <w:pPr>
              <w:rPr>
                <w:rFonts w:asciiTheme="minorHAnsi" w:hAnsiTheme="minorHAnsi"/>
                <w:color w:val="000000"/>
                <w:lang w:val="id-ID" w:eastAsia="id-ID"/>
              </w:rPr>
            </w:pPr>
          </w:p>
        </w:tc>
        <w:tc>
          <w:tcPr>
            <w:tcW w:w="2126" w:type="dxa"/>
            <w:shd w:val="clear" w:color="auto" w:fill="FBD4B4" w:themeFill="accent6"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Program peningkatan pelayanan angkutan</w:t>
            </w:r>
          </w:p>
        </w:tc>
        <w:tc>
          <w:tcPr>
            <w:tcW w:w="1701" w:type="dxa"/>
            <w:shd w:val="clear" w:color="auto" w:fill="FBD4B4" w:themeFill="accent6" w:themeFillTint="66"/>
            <w:noWrap/>
            <w:vAlign w:val="center"/>
            <w:hideMark/>
          </w:tcPr>
          <w:p w:rsidR="003845CB" w:rsidRPr="00B14CF7" w:rsidRDefault="003845CB" w:rsidP="00B14CF7">
            <w:pPr>
              <w:rPr>
                <w:rFonts w:asciiTheme="minorHAnsi" w:hAnsiTheme="minorHAnsi"/>
                <w:b/>
                <w:bCs/>
                <w:color w:val="000000"/>
                <w:lang w:val="id-ID" w:eastAsia="id-ID"/>
              </w:rPr>
            </w:pPr>
            <w:r w:rsidRPr="00B14CF7">
              <w:rPr>
                <w:rFonts w:asciiTheme="minorHAnsi" w:hAnsiTheme="minorHAnsi"/>
                <w:b/>
                <w:bCs/>
                <w:color w:val="000000"/>
                <w:lang w:val="id-ID" w:eastAsia="id-ID"/>
              </w:rPr>
              <w:t> Jumlah izin trayek sesuai standar rasio masyarakat transportasi indonesia (MTI)</w:t>
            </w:r>
          </w:p>
        </w:tc>
        <w:tc>
          <w:tcPr>
            <w:tcW w:w="1418" w:type="dxa"/>
            <w:shd w:val="clear" w:color="auto" w:fill="FBD4B4" w:themeFill="accent6"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 Penumpang yang menggunakan transportasi publik Kelas Dunia</w:t>
            </w:r>
          </w:p>
        </w:tc>
        <w:tc>
          <w:tcPr>
            <w:tcW w:w="1559" w:type="dxa"/>
            <w:shd w:val="clear" w:color="auto" w:fill="FBD4B4" w:themeFill="accent6" w:themeFillTint="66"/>
            <w:vAlign w:val="center"/>
            <w:hideMark/>
          </w:tcPr>
          <w:p w:rsidR="003845CB" w:rsidRPr="00B14CF7" w:rsidRDefault="003845CB" w:rsidP="00364076">
            <w:pPr>
              <w:rPr>
                <w:rFonts w:asciiTheme="minorHAnsi" w:hAnsiTheme="minorHAnsi"/>
                <w:b/>
                <w:bCs/>
                <w:color w:val="000000"/>
                <w:lang w:val="id-ID" w:eastAsia="id-ID"/>
              </w:rPr>
            </w:pPr>
            <w:r w:rsidRPr="00B14CF7">
              <w:rPr>
                <w:rFonts w:asciiTheme="minorHAnsi" w:hAnsiTheme="minorHAnsi"/>
                <w:b/>
                <w:bCs/>
                <w:color w:val="000000"/>
                <w:lang w:val="id-ID" w:eastAsia="id-ID"/>
              </w:rPr>
              <w:t>DINAS PERHUBUNGAN</w:t>
            </w:r>
          </w:p>
        </w:tc>
      </w:tr>
    </w:tbl>
    <w:p w:rsidR="00364076" w:rsidRPr="00364076" w:rsidRDefault="00364076" w:rsidP="00821BC7">
      <w:pPr>
        <w:jc w:val="center"/>
        <w:rPr>
          <w:rFonts w:ascii="Tahoma" w:hAnsi="Tahoma" w:cs="Tahoma"/>
          <w:b/>
          <w:sz w:val="22"/>
          <w:szCs w:val="22"/>
          <w:lang w:val="id-ID"/>
        </w:rPr>
        <w:sectPr w:rsidR="00364076" w:rsidRPr="00364076" w:rsidSect="004A7F15">
          <w:pgSz w:w="12242" w:h="15842" w:code="1"/>
          <w:pgMar w:top="1134" w:right="1418" w:bottom="1531" w:left="1418" w:header="720" w:footer="1009" w:gutter="0"/>
          <w:cols w:space="720"/>
          <w:titlePg/>
        </w:sectPr>
      </w:pPr>
    </w:p>
    <w:p w:rsidR="00500371" w:rsidRPr="007919E8" w:rsidRDefault="00500371" w:rsidP="00821BC7">
      <w:pPr>
        <w:jc w:val="center"/>
        <w:rPr>
          <w:rFonts w:ascii="Tahoma" w:hAnsi="Tahoma" w:cs="Tahoma"/>
          <w:b/>
          <w:sz w:val="22"/>
          <w:szCs w:val="22"/>
          <w:lang w:val="sv-SE"/>
        </w:rPr>
      </w:pPr>
      <w:r w:rsidRPr="007919E8">
        <w:rPr>
          <w:rFonts w:ascii="Tahoma" w:hAnsi="Tahoma" w:cs="Tahoma"/>
          <w:b/>
          <w:sz w:val="22"/>
          <w:szCs w:val="22"/>
          <w:lang w:val="sv-SE"/>
        </w:rPr>
        <w:lastRenderedPageBreak/>
        <w:t>B</w:t>
      </w:r>
      <w:r w:rsidRPr="007919E8">
        <w:rPr>
          <w:rFonts w:ascii="Tahoma" w:hAnsi="Tahoma" w:cs="Tahoma"/>
          <w:b/>
          <w:sz w:val="22"/>
          <w:szCs w:val="22"/>
          <w:lang w:val="id-ID"/>
        </w:rPr>
        <w:t>AB</w:t>
      </w:r>
      <w:r w:rsidRPr="007919E8">
        <w:rPr>
          <w:rFonts w:ascii="Tahoma" w:hAnsi="Tahoma" w:cs="Tahoma"/>
          <w:b/>
          <w:sz w:val="22"/>
          <w:szCs w:val="22"/>
          <w:lang w:val="sv-SE"/>
        </w:rPr>
        <w:t xml:space="preserve"> </w:t>
      </w:r>
      <w:r w:rsidRPr="007919E8">
        <w:rPr>
          <w:rFonts w:ascii="Tahoma" w:hAnsi="Tahoma" w:cs="Tahoma"/>
          <w:b/>
          <w:sz w:val="22"/>
          <w:szCs w:val="22"/>
          <w:lang w:val="id-ID"/>
        </w:rPr>
        <w:t>I</w:t>
      </w:r>
      <w:r w:rsidRPr="007919E8">
        <w:rPr>
          <w:rFonts w:ascii="Tahoma" w:hAnsi="Tahoma" w:cs="Tahoma"/>
          <w:b/>
          <w:sz w:val="22"/>
          <w:szCs w:val="22"/>
          <w:lang w:val="sv-SE"/>
        </w:rPr>
        <w:t>V.</w:t>
      </w:r>
    </w:p>
    <w:p w:rsidR="00500371" w:rsidRPr="007919E8" w:rsidRDefault="00500371" w:rsidP="00500371">
      <w:pPr>
        <w:jc w:val="center"/>
        <w:rPr>
          <w:rFonts w:ascii="Tahoma" w:hAnsi="Tahoma" w:cs="Tahoma"/>
          <w:b/>
          <w:sz w:val="22"/>
          <w:szCs w:val="22"/>
          <w:lang w:val="sv-SE"/>
        </w:rPr>
      </w:pPr>
    </w:p>
    <w:p w:rsidR="00500371" w:rsidRPr="007919E8" w:rsidRDefault="00500371" w:rsidP="00500371">
      <w:pPr>
        <w:jc w:val="center"/>
        <w:rPr>
          <w:rFonts w:ascii="Tahoma" w:hAnsi="Tahoma" w:cs="Tahoma"/>
          <w:sz w:val="22"/>
          <w:szCs w:val="22"/>
          <w:lang w:val="sv-SE"/>
        </w:rPr>
      </w:pPr>
      <w:r w:rsidRPr="007919E8">
        <w:rPr>
          <w:rFonts w:ascii="Tahoma" w:hAnsi="Tahoma" w:cs="Tahoma"/>
          <w:b/>
          <w:sz w:val="22"/>
          <w:szCs w:val="22"/>
          <w:lang w:val="sv-SE"/>
        </w:rPr>
        <w:t>PLAFON ANGGARAN SEMENTARA BERDASARKAN URUSAN PEMERINTAHAN DAN PROGRAM.</w:t>
      </w:r>
    </w:p>
    <w:p w:rsidR="00500371" w:rsidRPr="007919E8" w:rsidRDefault="00500371" w:rsidP="00500371">
      <w:pPr>
        <w:spacing w:line="360" w:lineRule="auto"/>
        <w:jc w:val="both"/>
        <w:rPr>
          <w:rFonts w:ascii="Tahoma" w:hAnsi="Tahoma" w:cs="Tahoma"/>
          <w:sz w:val="22"/>
          <w:szCs w:val="22"/>
          <w:lang w:val="sv-SE"/>
        </w:rPr>
      </w:pPr>
    </w:p>
    <w:p w:rsidR="003F5FEE" w:rsidRPr="007919E8" w:rsidRDefault="003F5FEE" w:rsidP="00500371">
      <w:pPr>
        <w:spacing w:line="360" w:lineRule="auto"/>
        <w:jc w:val="both"/>
        <w:rPr>
          <w:rFonts w:ascii="Tahoma" w:hAnsi="Tahoma" w:cs="Tahoma"/>
          <w:sz w:val="22"/>
          <w:szCs w:val="22"/>
          <w:lang w:val="sv-SE"/>
        </w:rPr>
      </w:pPr>
    </w:p>
    <w:p w:rsidR="00500371" w:rsidRPr="007919E8" w:rsidRDefault="00500371" w:rsidP="00B73960">
      <w:pPr>
        <w:numPr>
          <w:ilvl w:val="1"/>
          <w:numId w:val="5"/>
        </w:numPr>
        <w:spacing w:line="360" w:lineRule="auto"/>
        <w:ind w:left="567" w:hanging="567"/>
        <w:jc w:val="both"/>
        <w:rPr>
          <w:rFonts w:ascii="Tahoma" w:hAnsi="Tahoma" w:cs="Tahoma"/>
          <w:b/>
          <w:sz w:val="22"/>
          <w:szCs w:val="22"/>
          <w:lang w:val="sv-SE"/>
        </w:rPr>
      </w:pPr>
      <w:r w:rsidRPr="007919E8">
        <w:rPr>
          <w:rFonts w:ascii="Tahoma" w:hAnsi="Tahoma" w:cs="Tahoma"/>
          <w:b/>
          <w:sz w:val="22"/>
          <w:szCs w:val="22"/>
          <w:lang w:val="sv-SE"/>
        </w:rPr>
        <w:t xml:space="preserve">Plafon Anggaran Sementara </w:t>
      </w:r>
      <w:r w:rsidRPr="007919E8">
        <w:rPr>
          <w:rFonts w:ascii="Tahoma" w:hAnsi="Tahoma" w:cs="Tahoma"/>
          <w:b/>
          <w:sz w:val="22"/>
          <w:szCs w:val="22"/>
          <w:lang w:val="id-ID"/>
        </w:rPr>
        <w:t xml:space="preserve">berdasarkan </w:t>
      </w:r>
      <w:r w:rsidRPr="007919E8">
        <w:rPr>
          <w:rFonts w:ascii="Tahoma" w:hAnsi="Tahoma" w:cs="Tahoma"/>
          <w:b/>
          <w:sz w:val="22"/>
          <w:szCs w:val="22"/>
          <w:lang w:val="sv-SE"/>
        </w:rPr>
        <w:t>U</w:t>
      </w:r>
      <w:r w:rsidRPr="007919E8">
        <w:rPr>
          <w:rFonts w:ascii="Tahoma" w:hAnsi="Tahoma" w:cs="Tahoma"/>
          <w:b/>
          <w:sz w:val="22"/>
          <w:szCs w:val="22"/>
          <w:lang w:val="id-ID"/>
        </w:rPr>
        <w:t xml:space="preserve">rusan </w:t>
      </w:r>
      <w:r w:rsidRPr="007919E8">
        <w:rPr>
          <w:rFonts w:ascii="Tahoma" w:hAnsi="Tahoma" w:cs="Tahoma"/>
          <w:b/>
          <w:sz w:val="22"/>
          <w:szCs w:val="22"/>
          <w:lang w:val="sv-SE"/>
        </w:rPr>
        <w:t>P</w:t>
      </w:r>
      <w:r w:rsidRPr="007919E8">
        <w:rPr>
          <w:rFonts w:ascii="Tahoma" w:hAnsi="Tahoma" w:cs="Tahoma"/>
          <w:b/>
          <w:sz w:val="22"/>
          <w:szCs w:val="22"/>
          <w:lang w:val="id-ID"/>
        </w:rPr>
        <w:t>emerintahan</w:t>
      </w:r>
      <w:r w:rsidRPr="007919E8">
        <w:rPr>
          <w:rFonts w:ascii="Tahoma" w:hAnsi="Tahoma" w:cs="Tahoma"/>
          <w:b/>
          <w:sz w:val="22"/>
          <w:szCs w:val="22"/>
          <w:lang w:val="sv-SE"/>
        </w:rPr>
        <w:t xml:space="preserve"> Daera</w:t>
      </w:r>
      <w:r w:rsidRPr="007919E8">
        <w:rPr>
          <w:rFonts w:ascii="Tahoma" w:hAnsi="Tahoma" w:cs="Tahoma"/>
          <w:b/>
          <w:sz w:val="22"/>
          <w:szCs w:val="22"/>
          <w:lang w:val="id-ID"/>
        </w:rPr>
        <w:t>h.</w:t>
      </w:r>
    </w:p>
    <w:p w:rsidR="003F5FEE" w:rsidRPr="007919E8" w:rsidRDefault="00500371" w:rsidP="007919E8">
      <w:pPr>
        <w:pStyle w:val="BodyText"/>
        <w:ind w:left="567" w:firstLine="720"/>
        <w:rPr>
          <w:rFonts w:ascii="Tahoma" w:hAnsi="Tahoma" w:cs="Tahoma"/>
          <w:sz w:val="22"/>
          <w:szCs w:val="22"/>
        </w:rPr>
      </w:pPr>
      <w:r w:rsidRPr="007919E8">
        <w:rPr>
          <w:rFonts w:ascii="Tahoma" w:hAnsi="Tahoma" w:cs="Tahoma"/>
          <w:sz w:val="22"/>
          <w:szCs w:val="22"/>
          <w:lang w:val="id-ID"/>
        </w:rPr>
        <w:t xml:space="preserve">Anggaran Pendapatan dan Belanja Daerah Kota Makassar </w:t>
      </w:r>
      <w:r w:rsidR="00B85159" w:rsidRPr="007919E8">
        <w:rPr>
          <w:rFonts w:ascii="Tahoma" w:hAnsi="Tahoma" w:cs="Tahoma"/>
          <w:sz w:val="22"/>
          <w:szCs w:val="22"/>
          <w:lang w:val="id-ID"/>
        </w:rPr>
        <w:t xml:space="preserve">Tahun Anggaran </w:t>
      </w:r>
      <w:r w:rsidR="00EB177E">
        <w:rPr>
          <w:rFonts w:ascii="Tahoma" w:hAnsi="Tahoma" w:cs="Tahoma"/>
          <w:sz w:val="22"/>
          <w:szCs w:val="22"/>
          <w:lang w:val="id-ID"/>
        </w:rPr>
        <w:t>2016</w:t>
      </w:r>
      <w:r w:rsidRPr="007919E8">
        <w:rPr>
          <w:rFonts w:ascii="Tahoma" w:hAnsi="Tahoma" w:cs="Tahoma"/>
          <w:sz w:val="22"/>
          <w:szCs w:val="22"/>
          <w:lang w:val="id-ID"/>
        </w:rPr>
        <w:t xml:space="preserve"> disusun dengan menggunakan sistem penganggaran terpadu </w:t>
      </w:r>
      <w:r w:rsidRPr="007919E8">
        <w:rPr>
          <w:rFonts w:ascii="Tahoma" w:hAnsi="Tahoma" w:cs="Tahoma"/>
          <w:i/>
          <w:sz w:val="22"/>
          <w:szCs w:val="22"/>
          <w:lang w:val="id-ID"/>
        </w:rPr>
        <w:t>(unified budget)</w:t>
      </w:r>
      <w:r w:rsidRPr="007919E8">
        <w:rPr>
          <w:rFonts w:ascii="Tahoma" w:hAnsi="Tahoma" w:cs="Tahoma"/>
          <w:sz w:val="22"/>
          <w:szCs w:val="22"/>
          <w:lang w:val="id-ID"/>
        </w:rPr>
        <w:t xml:space="preserve">, yang mengintegrasikan antara anggaran berbasis kinerja  </w:t>
      </w:r>
      <w:r w:rsidRPr="007919E8">
        <w:rPr>
          <w:rFonts w:ascii="Tahoma" w:hAnsi="Tahoma" w:cs="Tahoma"/>
          <w:i/>
          <w:sz w:val="22"/>
          <w:szCs w:val="22"/>
          <w:lang w:val="id-ID"/>
        </w:rPr>
        <w:t>(performance based budgeting)</w:t>
      </w:r>
      <w:r w:rsidRPr="007919E8">
        <w:rPr>
          <w:rFonts w:ascii="Tahoma" w:hAnsi="Tahoma" w:cs="Tahoma"/>
          <w:sz w:val="22"/>
          <w:szCs w:val="22"/>
          <w:lang w:val="id-ID"/>
        </w:rPr>
        <w:t xml:space="preserve">, dengan kerangka program jangka menengah, dan standar akuntansi keuangan pemerintah </w:t>
      </w:r>
      <w:r w:rsidRPr="007919E8">
        <w:rPr>
          <w:rFonts w:ascii="Tahoma" w:hAnsi="Tahoma" w:cs="Tahoma"/>
          <w:sz w:val="22"/>
          <w:szCs w:val="22"/>
          <w:lang w:val="sv-SE"/>
        </w:rPr>
        <w:t>berdasarkan</w:t>
      </w:r>
      <w:r w:rsidRPr="007919E8">
        <w:rPr>
          <w:rFonts w:ascii="Tahoma" w:hAnsi="Tahoma" w:cs="Tahoma"/>
          <w:sz w:val="22"/>
          <w:szCs w:val="22"/>
          <w:lang w:val="id-ID"/>
        </w:rPr>
        <w:t xml:space="preserve"> </w:t>
      </w:r>
      <w:r w:rsidR="003A1688" w:rsidRPr="003A1688">
        <w:rPr>
          <w:rFonts w:ascii="Tahoma" w:hAnsi="Tahoma" w:cs="Tahoma"/>
          <w:sz w:val="22"/>
          <w:szCs w:val="22"/>
        </w:rPr>
        <w:t>Peraturan Menteri Dalam Negeri Nomor 13 Tahun 2006, sebagaimana beberapa kali telah diubah terakhir dengan Peraturan Menteri Dalam Negeri Nomor 21 Tahun 2011 tentang Perubahan Kedua Atas Peraturan Menteri Dalam Negeri Nomor 13 Tahun 2006 tentang Pedoman Pengelolaan Keuangan Daerah</w:t>
      </w:r>
      <w:r w:rsidRPr="007919E8">
        <w:rPr>
          <w:rFonts w:ascii="Tahoma" w:hAnsi="Tahoma" w:cs="Tahoma"/>
          <w:sz w:val="22"/>
          <w:szCs w:val="22"/>
          <w:lang w:val="id-ID"/>
        </w:rPr>
        <w:t>, dengan menyesuaikan Program dan Kegiatan serta Tugas Pokok dan Fungsi masing-masing Satuan Kerja Perangkat Daerah yang telah dijabarkan dalam Rencana Kerja Pemerintah Daerah (RKPD)</w:t>
      </w:r>
      <w:r w:rsidR="00B85159" w:rsidRPr="007919E8">
        <w:rPr>
          <w:rFonts w:ascii="Tahoma" w:hAnsi="Tahoma" w:cs="Tahoma"/>
          <w:sz w:val="22"/>
          <w:szCs w:val="22"/>
          <w:lang w:val="id-ID"/>
        </w:rPr>
        <w:t xml:space="preserve"> Kota Makassar Tahun </w:t>
      </w:r>
      <w:r w:rsidR="00EB177E">
        <w:rPr>
          <w:rFonts w:ascii="Tahoma" w:hAnsi="Tahoma" w:cs="Tahoma"/>
          <w:sz w:val="22"/>
          <w:szCs w:val="22"/>
          <w:lang w:val="id-ID"/>
        </w:rPr>
        <w:t>2016</w:t>
      </w:r>
      <w:r w:rsidRPr="007919E8">
        <w:rPr>
          <w:rFonts w:ascii="Tahoma" w:hAnsi="Tahoma" w:cs="Tahoma"/>
          <w:sz w:val="22"/>
          <w:szCs w:val="22"/>
          <w:lang w:val="id-ID"/>
        </w:rPr>
        <w:t xml:space="preserve">. </w:t>
      </w:r>
    </w:p>
    <w:p w:rsidR="003F5FEE" w:rsidRPr="007919E8" w:rsidRDefault="00500371" w:rsidP="007919E8">
      <w:pPr>
        <w:pStyle w:val="BodyText"/>
        <w:ind w:left="567" w:firstLine="851"/>
        <w:rPr>
          <w:rFonts w:ascii="Tahoma" w:hAnsi="Tahoma" w:cs="Tahoma"/>
          <w:sz w:val="22"/>
          <w:szCs w:val="22"/>
        </w:rPr>
      </w:pPr>
      <w:r w:rsidRPr="007919E8">
        <w:rPr>
          <w:rFonts w:ascii="Tahoma" w:hAnsi="Tahoma" w:cs="Tahoma"/>
          <w:sz w:val="22"/>
          <w:szCs w:val="22"/>
          <w:lang w:val="id-ID"/>
        </w:rPr>
        <w:t>Program dan kegiatan tersebut dituangkan kedalam Belanja Pegawai, Belanja Barang dan Jasa serta Belanja Modal. Ketiga komponen belanja tersebut  dikategorikan kedalam Belanja Langsung.</w:t>
      </w:r>
    </w:p>
    <w:p w:rsidR="003F5FEE" w:rsidRPr="007919E8" w:rsidRDefault="00500371" w:rsidP="007919E8">
      <w:pPr>
        <w:pStyle w:val="BodyText"/>
        <w:ind w:left="567" w:firstLine="851"/>
        <w:rPr>
          <w:rFonts w:ascii="Tahoma" w:hAnsi="Tahoma" w:cs="Tahoma"/>
          <w:sz w:val="22"/>
          <w:szCs w:val="22"/>
        </w:rPr>
      </w:pPr>
      <w:r w:rsidRPr="007919E8">
        <w:rPr>
          <w:rFonts w:ascii="Tahoma" w:hAnsi="Tahoma" w:cs="Tahoma"/>
          <w:sz w:val="22"/>
          <w:szCs w:val="22"/>
          <w:lang w:val="id-ID"/>
        </w:rPr>
        <w:t xml:space="preserve">Program dan kegiatan yang dilakukan Pemerintah Kota Makassar saat ini adalah merupakan akumulasi dari aspirasi masyarakat yang disusun dan diarahkan pada bidang strategis yang tertuang dalam Arah dan Kebijakan Umum APBD, kesemua itu ditujukan untuk mendorong secara maksimal upaya peningkatan kesejahteraan masyarakat. </w:t>
      </w:r>
    </w:p>
    <w:p w:rsidR="00500371" w:rsidRPr="007919E8" w:rsidRDefault="00500371" w:rsidP="00F94943">
      <w:pPr>
        <w:pStyle w:val="BodyText"/>
        <w:ind w:left="567" w:firstLine="851"/>
        <w:rPr>
          <w:rFonts w:ascii="Tahoma" w:hAnsi="Tahoma" w:cs="Tahoma"/>
          <w:sz w:val="22"/>
          <w:szCs w:val="22"/>
          <w:lang w:val="id-ID"/>
        </w:rPr>
      </w:pPr>
      <w:r w:rsidRPr="007919E8">
        <w:rPr>
          <w:rFonts w:ascii="Tahoma" w:hAnsi="Tahoma" w:cs="Tahoma"/>
          <w:sz w:val="22"/>
          <w:szCs w:val="22"/>
          <w:lang w:val="id-ID"/>
        </w:rPr>
        <w:t xml:space="preserve">Tiga komponen belanja tersebut merupakan akumulasi yang mencerminkan program dan kegiatan daerah selama satu tahun anggaran, untuk itu dalam merumuskan </w:t>
      </w:r>
      <w:r w:rsidR="00F14978" w:rsidRPr="007919E8">
        <w:rPr>
          <w:rFonts w:ascii="Tahoma" w:hAnsi="Tahoma" w:cs="Tahoma"/>
          <w:sz w:val="22"/>
          <w:szCs w:val="22"/>
          <w:lang w:val="id-ID"/>
        </w:rPr>
        <w:t>Prioritas dan Plafon Anggaran S</w:t>
      </w:r>
      <w:r w:rsidRPr="007919E8">
        <w:rPr>
          <w:rFonts w:ascii="Tahoma" w:hAnsi="Tahoma" w:cs="Tahoma"/>
          <w:sz w:val="22"/>
          <w:szCs w:val="22"/>
          <w:lang w:val="id-ID"/>
        </w:rPr>
        <w:t xml:space="preserve">ementara </w:t>
      </w:r>
      <w:r w:rsidR="001851B6" w:rsidRPr="007919E8">
        <w:rPr>
          <w:rFonts w:ascii="Tahoma" w:hAnsi="Tahoma" w:cs="Tahoma"/>
          <w:sz w:val="22"/>
          <w:szCs w:val="22"/>
          <w:lang w:val="id-ID"/>
        </w:rPr>
        <w:t xml:space="preserve">(PPAS) </w:t>
      </w:r>
      <w:r w:rsidRPr="007919E8">
        <w:rPr>
          <w:rFonts w:ascii="Tahoma" w:hAnsi="Tahoma" w:cs="Tahoma"/>
          <w:sz w:val="22"/>
          <w:szCs w:val="22"/>
          <w:lang w:val="id-ID"/>
        </w:rPr>
        <w:t xml:space="preserve">APBD Kota Makassar Tahun Anggaran </w:t>
      </w:r>
      <w:r w:rsidR="00EB177E">
        <w:rPr>
          <w:rFonts w:ascii="Tahoma" w:hAnsi="Tahoma" w:cs="Tahoma"/>
          <w:sz w:val="22"/>
          <w:szCs w:val="22"/>
          <w:lang w:val="id-ID"/>
        </w:rPr>
        <w:t>2016</w:t>
      </w:r>
      <w:r w:rsidR="00B85159" w:rsidRPr="007919E8">
        <w:rPr>
          <w:rFonts w:ascii="Tahoma" w:hAnsi="Tahoma" w:cs="Tahoma"/>
          <w:sz w:val="22"/>
          <w:szCs w:val="22"/>
          <w:lang w:val="id-ID"/>
        </w:rPr>
        <w:t xml:space="preserve"> </w:t>
      </w:r>
      <w:r w:rsidRPr="007919E8">
        <w:rPr>
          <w:rFonts w:ascii="Tahoma" w:hAnsi="Tahoma" w:cs="Tahoma"/>
          <w:sz w:val="22"/>
          <w:szCs w:val="22"/>
          <w:lang w:val="id-ID"/>
        </w:rPr>
        <w:t>mengacu kepada Kebijakan</w:t>
      </w:r>
      <w:r w:rsidR="00B85159" w:rsidRPr="007919E8">
        <w:rPr>
          <w:rFonts w:ascii="Tahoma" w:hAnsi="Tahoma" w:cs="Tahoma"/>
          <w:sz w:val="22"/>
          <w:szCs w:val="22"/>
          <w:lang w:val="id-ID"/>
        </w:rPr>
        <w:t xml:space="preserve"> pokok</w:t>
      </w:r>
      <w:r w:rsidRPr="007919E8">
        <w:rPr>
          <w:rFonts w:ascii="Tahoma" w:hAnsi="Tahoma" w:cs="Tahoma"/>
          <w:sz w:val="22"/>
          <w:szCs w:val="22"/>
          <w:lang w:val="id-ID"/>
        </w:rPr>
        <w:t xml:space="preserve"> dala</w:t>
      </w:r>
      <w:r w:rsidR="00CF71CE" w:rsidRPr="007919E8">
        <w:rPr>
          <w:rFonts w:ascii="Tahoma" w:hAnsi="Tahoma" w:cs="Tahoma"/>
          <w:sz w:val="22"/>
          <w:szCs w:val="22"/>
          <w:lang w:val="id-ID"/>
        </w:rPr>
        <w:t xml:space="preserve">m </w:t>
      </w:r>
      <w:r w:rsidR="00CF71CE" w:rsidRPr="00562942">
        <w:rPr>
          <w:rFonts w:ascii="Tahoma" w:hAnsi="Tahoma" w:cs="Tahoma"/>
          <w:sz w:val="22"/>
          <w:szCs w:val="22"/>
          <w:lang w:val="id-ID"/>
        </w:rPr>
        <w:t>Rencana Pembangunan Jangka Men</w:t>
      </w:r>
      <w:r w:rsidRPr="00562942">
        <w:rPr>
          <w:rFonts w:ascii="Tahoma" w:hAnsi="Tahoma" w:cs="Tahoma"/>
          <w:sz w:val="22"/>
          <w:szCs w:val="22"/>
          <w:lang w:val="id-ID"/>
        </w:rPr>
        <w:t>engah Daer</w:t>
      </w:r>
      <w:r w:rsidR="00B85159" w:rsidRPr="00562942">
        <w:rPr>
          <w:rFonts w:ascii="Tahoma" w:hAnsi="Tahoma" w:cs="Tahoma"/>
          <w:sz w:val="22"/>
          <w:szCs w:val="22"/>
          <w:lang w:val="id-ID"/>
        </w:rPr>
        <w:t>ah (RPJMD) Kota Makassar Tahun 20</w:t>
      </w:r>
      <w:r w:rsidR="008A2C18" w:rsidRPr="00562942">
        <w:rPr>
          <w:rFonts w:ascii="Tahoma" w:hAnsi="Tahoma" w:cs="Tahoma"/>
          <w:sz w:val="22"/>
          <w:szCs w:val="22"/>
          <w:lang w:val="id-ID"/>
        </w:rPr>
        <w:t>14</w:t>
      </w:r>
      <w:r w:rsidR="00B85159" w:rsidRPr="00562942">
        <w:rPr>
          <w:rFonts w:ascii="Tahoma" w:hAnsi="Tahoma" w:cs="Tahoma"/>
          <w:sz w:val="22"/>
          <w:szCs w:val="22"/>
          <w:lang w:val="id-ID"/>
        </w:rPr>
        <w:t>-</w:t>
      </w:r>
      <w:r w:rsidR="007B6FF1" w:rsidRPr="00562942">
        <w:rPr>
          <w:rFonts w:ascii="Tahoma" w:hAnsi="Tahoma" w:cs="Tahoma"/>
          <w:sz w:val="22"/>
          <w:szCs w:val="22"/>
          <w:lang w:val="id-ID"/>
        </w:rPr>
        <w:t>201</w:t>
      </w:r>
      <w:r w:rsidR="008A2C18" w:rsidRPr="00562942">
        <w:rPr>
          <w:rFonts w:ascii="Tahoma" w:hAnsi="Tahoma" w:cs="Tahoma"/>
          <w:sz w:val="22"/>
          <w:szCs w:val="22"/>
          <w:lang w:val="id-ID"/>
        </w:rPr>
        <w:t>9</w:t>
      </w:r>
      <w:r w:rsidRPr="007919E8">
        <w:rPr>
          <w:rFonts w:ascii="Tahoma" w:hAnsi="Tahoma" w:cs="Tahoma"/>
          <w:sz w:val="22"/>
          <w:szCs w:val="22"/>
          <w:lang w:val="id-ID"/>
        </w:rPr>
        <w:t xml:space="preserve">.  </w:t>
      </w:r>
    </w:p>
    <w:p w:rsidR="004D3DCA" w:rsidRPr="007919E8" w:rsidRDefault="00500371" w:rsidP="00A902CC">
      <w:pPr>
        <w:spacing w:line="360" w:lineRule="auto"/>
        <w:ind w:left="567" w:firstLine="698"/>
        <w:jc w:val="both"/>
        <w:rPr>
          <w:rFonts w:ascii="Tahoma" w:hAnsi="Tahoma" w:cs="Tahoma"/>
          <w:color w:val="00B0F0"/>
          <w:sz w:val="22"/>
          <w:szCs w:val="22"/>
        </w:rPr>
      </w:pPr>
      <w:r w:rsidRPr="007919E8">
        <w:rPr>
          <w:rFonts w:ascii="Tahoma" w:hAnsi="Tahoma" w:cs="Tahoma"/>
          <w:sz w:val="22"/>
          <w:szCs w:val="22"/>
          <w:lang w:val="id-ID"/>
        </w:rPr>
        <w:t xml:space="preserve">Program yang akan diamanatkan dalam Prioritas dan Plafon Anggaran </w:t>
      </w:r>
      <w:r w:rsidR="006B6CB4" w:rsidRPr="007919E8">
        <w:rPr>
          <w:rFonts w:ascii="Tahoma" w:hAnsi="Tahoma" w:cs="Tahoma"/>
          <w:sz w:val="22"/>
          <w:szCs w:val="22"/>
          <w:lang w:val="id-ID"/>
        </w:rPr>
        <w:t>Sementara akan diuraikan berdasarkan Urusan Pemerintahan D</w:t>
      </w:r>
      <w:r w:rsidRPr="007919E8">
        <w:rPr>
          <w:rFonts w:ascii="Tahoma" w:hAnsi="Tahoma" w:cs="Tahoma"/>
          <w:sz w:val="22"/>
          <w:szCs w:val="22"/>
          <w:lang w:val="id-ID"/>
        </w:rPr>
        <w:t>aerah yang memuat target dan sasaran program masing-masing.</w:t>
      </w:r>
    </w:p>
    <w:p w:rsidR="00FA6606" w:rsidRDefault="00A62E19" w:rsidP="003E0129">
      <w:pPr>
        <w:spacing w:after="120" w:line="276" w:lineRule="auto"/>
        <w:ind w:left="567" w:firstLine="698"/>
        <w:jc w:val="center"/>
        <w:rPr>
          <w:rFonts w:ascii="Arial" w:hAnsi="Arial" w:cs="Arial"/>
          <w:sz w:val="24"/>
          <w:szCs w:val="24"/>
        </w:rPr>
      </w:pPr>
      <w:r>
        <w:rPr>
          <w:rFonts w:ascii="Arial" w:hAnsi="Arial" w:cs="Arial"/>
          <w:sz w:val="24"/>
          <w:szCs w:val="24"/>
        </w:rPr>
        <w:br w:type="page"/>
      </w:r>
    </w:p>
    <w:p w:rsidR="003E0129" w:rsidRDefault="003E0129" w:rsidP="003E0129">
      <w:pPr>
        <w:spacing w:after="120" w:line="276" w:lineRule="auto"/>
        <w:ind w:left="567" w:firstLine="698"/>
        <w:jc w:val="center"/>
        <w:rPr>
          <w:rFonts w:ascii="Arial" w:hAnsi="Arial" w:cs="Arial"/>
          <w:sz w:val="24"/>
          <w:szCs w:val="24"/>
        </w:rPr>
      </w:pPr>
    </w:p>
    <w:p w:rsidR="003E0129" w:rsidRDefault="003E0129" w:rsidP="003E0129">
      <w:pPr>
        <w:spacing w:after="120" w:line="276" w:lineRule="auto"/>
        <w:ind w:left="567" w:firstLine="698"/>
        <w:jc w:val="center"/>
        <w:rPr>
          <w:rFonts w:ascii="Arial" w:hAnsi="Arial" w:cs="Arial"/>
          <w:b/>
          <w:sz w:val="24"/>
          <w:szCs w:val="24"/>
        </w:rPr>
      </w:pPr>
    </w:p>
    <w:p w:rsidR="00124B1A" w:rsidRDefault="00124B1A" w:rsidP="003E0129">
      <w:pPr>
        <w:spacing w:after="120" w:line="276" w:lineRule="auto"/>
        <w:ind w:left="567" w:firstLine="698"/>
        <w:jc w:val="center"/>
        <w:rPr>
          <w:rFonts w:ascii="Arial" w:hAnsi="Arial" w:cs="Arial"/>
          <w:b/>
          <w:sz w:val="24"/>
          <w:szCs w:val="24"/>
        </w:rPr>
        <w:sectPr w:rsidR="00124B1A" w:rsidSect="004A7F15">
          <w:pgSz w:w="12242" w:h="15842" w:code="1"/>
          <w:pgMar w:top="1134" w:right="1418" w:bottom="1531" w:left="1418" w:header="720" w:footer="1009" w:gutter="0"/>
          <w:cols w:space="720"/>
          <w:titlePg/>
        </w:sectPr>
      </w:pPr>
    </w:p>
    <w:p w:rsidR="00A243BC" w:rsidRDefault="00A243BC" w:rsidP="003E0129">
      <w:pPr>
        <w:spacing w:after="120" w:line="276" w:lineRule="auto"/>
        <w:ind w:left="567" w:firstLine="698"/>
        <w:jc w:val="center"/>
        <w:rPr>
          <w:rFonts w:ascii="Arial" w:hAnsi="Arial" w:cs="Arial"/>
          <w:b/>
          <w:sz w:val="24"/>
          <w:szCs w:val="24"/>
        </w:rPr>
        <w:sectPr w:rsidR="00A243BC" w:rsidSect="004A7F15">
          <w:pgSz w:w="12242" w:h="15842" w:code="1"/>
          <w:pgMar w:top="1134" w:right="1418" w:bottom="1531" w:left="1418" w:header="720" w:footer="1009" w:gutter="0"/>
          <w:cols w:space="720"/>
          <w:titlePg/>
        </w:sectPr>
      </w:pPr>
    </w:p>
    <w:p w:rsidR="00A243BC" w:rsidRDefault="00A243BC" w:rsidP="003E0129">
      <w:pPr>
        <w:spacing w:after="120" w:line="276" w:lineRule="auto"/>
        <w:ind w:left="567" w:firstLine="698"/>
        <w:jc w:val="center"/>
        <w:rPr>
          <w:rFonts w:ascii="Arial" w:hAnsi="Arial" w:cs="Arial"/>
          <w:b/>
          <w:sz w:val="24"/>
          <w:szCs w:val="24"/>
        </w:rPr>
        <w:sectPr w:rsidR="00A243BC" w:rsidSect="004A7F15">
          <w:pgSz w:w="12242" w:h="15842" w:code="1"/>
          <w:pgMar w:top="1134" w:right="1418" w:bottom="1531" w:left="1418" w:header="720" w:footer="1009" w:gutter="0"/>
          <w:cols w:space="720"/>
          <w:titlePg/>
        </w:sectPr>
      </w:pPr>
    </w:p>
    <w:p w:rsidR="007919E8" w:rsidRDefault="007919E8" w:rsidP="00900978">
      <w:pPr>
        <w:jc w:val="center"/>
        <w:rPr>
          <w:rFonts w:ascii="Tahoma" w:hAnsi="Tahoma" w:cs="Tahoma"/>
          <w:b/>
          <w:sz w:val="22"/>
          <w:szCs w:val="22"/>
        </w:rPr>
      </w:pPr>
    </w:p>
    <w:p w:rsidR="00900978" w:rsidRPr="007919E8" w:rsidRDefault="00F85118" w:rsidP="00900978">
      <w:pPr>
        <w:jc w:val="center"/>
        <w:rPr>
          <w:rFonts w:ascii="Tahoma" w:hAnsi="Tahoma" w:cs="Tahoma"/>
          <w:b/>
          <w:sz w:val="22"/>
          <w:szCs w:val="22"/>
        </w:rPr>
      </w:pPr>
      <w:r w:rsidRPr="007919E8">
        <w:rPr>
          <w:rFonts w:ascii="Tahoma" w:hAnsi="Tahoma" w:cs="Tahoma"/>
          <w:b/>
          <w:sz w:val="22"/>
          <w:szCs w:val="22"/>
        </w:rPr>
        <w:t>T</w:t>
      </w:r>
      <w:r w:rsidR="00900978" w:rsidRPr="007919E8">
        <w:rPr>
          <w:rFonts w:ascii="Tahoma" w:hAnsi="Tahoma" w:cs="Tahoma"/>
          <w:b/>
          <w:sz w:val="22"/>
          <w:szCs w:val="22"/>
          <w:lang w:val="id-ID"/>
        </w:rPr>
        <w:t xml:space="preserve">abel </w:t>
      </w:r>
      <w:r w:rsidR="00D978A6" w:rsidRPr="007919E8">
        <w:rPr>
          <w:rFonts w:ascii="Tahoma" w:hAnsi="Tahoma" w:cs="Tahoma"/>
          <w:b/>
          <w:sz w:val="22"/>
          <w:szCs w:val="22"/>
        </w:rPr>
        <w:t>4</w:t>
      </w:r>
      <w:r w:rsidR="00900978" w:rsidRPr="007919E8">
        <w:rPr>
          <w:rFonts w:ascii="Tahoma" w:hAnsi="Tahoma" w:cs="Tahoma"/>
          <w:b/>
          <w:sz w:val="22"/>
          <w:szCs w:val="22"/>
          <w:lang w:val="id-ID"/>
        </w:rPr>
        <w:t>.</w:t>
      </w:r>
      <w:r w:rsidR="00781E47" w:rsidRPr="007919E8">
        <w:rPr>
          <w:rFonts w:ascii="Tahoma" w:hAnsi="Tahoma" w:cs="Tahoma"/>
          <w:b/>
          <w:sz w:val="22"/>
          <w:szCs w:val="22"/>
        </w:rPr>
        <w:t>3</w:t>
      </w:r>
    </w:p>
    <w:p w:rsidR="00900978" w:rsidRPr="007919E8" w:rsidRDefault="00900978" w:rsidP="00900978">
      <w:pPr>
        <w:ind w:firstLine="720"/>
        <w:jc w:val="center"/>
        <w:rPr>
          <w:rFonts w:ascii="Tahoma" w:hAnsi="Tahoma" w:cs="Tahoma"/>
          <w:b/>
          <w:sz w:val="22"/>
          <w:szCs w:val="22"/>
          <w:lang w:val="id-ID"/>
        </w:rPr>
      </w:pPr>
    </w:p>
    <w:p w:rsidR="00900978" w:rsidRPr="007919E8" w:rsidRDefault="00900978" w:rsidP="00900978">
      <w:pPr>
        <w:jc w:val="center"/>
        <w:rPr>
          <w:rFonts w:ascii="Tahoma" w:hAnsi="Tahoma" w:cs="Tahoma"/>
          <w:b/>
          <w:sz w:val="22"/>
          <w:szCs w:val="22"/>
          <w:lang w:val="id-ID"/>
        </w:rPr>
      </w:pPr>
      <w:bookmarkStart w:id="2" w:name="OLE_LINK2"/>
      <w:r w:rsidRPr="007919E8">
        <w:rPr>
          <w:rFonts w:ascii="Tahoma" w:hAnsi="Tahoma" w:cs="Tahoma"/>
          <w:b/>
          <w:sz w:val="22"/>
          <w:szCs w:val="22"/>
          <w:lang w:val="id-ID"/>
        </w:rPr>
        <w:t>Plafon anggaran sementara untuk belanja pegawai, bunga, subsidi, hibah, bantuan sosial, belanja bagi hasil</w:t>
      </w:r>
      <w:r w:rsidR="00BA74FE" w:rsidRPr="007919E8">
        <w:rPr>
          <w:rFonts w:ascii="Tahoma" w:hAnsi="Tahoma" w:cs="Tahoma"/>
          <w:b/>
          <w:sz w:val="22"/>
          <w:szCs w:val="22"/>
          <w:lang w:val="id-ID"/>
        </w:rPr>
        <w:t>, bantuan Keuangan,</w:t>
      </w:r>
      <w:r w:rsidRPr="007919E8">
        <w:rPr>
          <w:rFonts w:ascii="Tahoma" w:hAnsi="Tahoma" w:cs="Tahoma"/>
          <w:b/>
          <w:sz w:val="22"/>
          <w:szCs w:val="22"/>
          <w:lang w:val="id-ID"/>
        </w:rPr>
        <w:t>dan belanja tidak terduga</w:t>
      </w:r>
    </w:p>
    <w:p w:rsidR="00900978" w:rsidRPr="00230864" w:rsidRDefault="00900978" w:rsidP="00900978">
      <w:pPr>
        <w:jc w:val="center"/>
        <w:rPr>
          <w:rFonts w:ascii="Arial" w:hAnsi="Arial" w:cs="Arial"/>
          <w:b/>
          <w:sz w:val="24"/>
          <w:szCs w:val="24"/>
        </w:rPr>
      </w:pPr>
      <w:r w:rsidRPr="007919E8">
        <w:rPr>
          <w:rFonts w:ascii="Tahoma" w:hAnsi="Tahoma" w:cs="Tahoma"/>
          <w:b/>
          <w:sz w:val="22"/>
          <w:szCs w:val="22"/>
        </w:rPr>
        <w:t xml:space="preserve">Tahun Anggaran </w:t>
      </w:r>
      <w:bookmarkEnd w:id="2"/>
      <w:r w:rsidR="00EB177E">
        <w:rPr>
          <w:rFonts w:ascii="Tahoma" w:hAnsi="Tahoma" w:cs="Tahoma"/>
          <w:b/>
          <w:sz w:val="22"/>
          <w:szCs w:val="22"/>
        </w:rPr>
        <w:t>2016</w:t>
      </w:r>
      <w:r w:rsidRPr="007919E8">
        <w:rPr>
          <w:rFonts w:ascii="Tahoma" w:hAnsi="Tahoma" w:cs="Tahoma"/>
          <w:b/>
          <w:sz w:val="22"/>
          <w:szCs w:val="22"/>
        </w:rPr>
        <w:t>.</w:t>
      </w:r>
    </w:p>
    <w:p w:rsidR="00900978" w:rsidRPr="008C74D5" w:rsidRDefault="00900978" w:rsidP="00900978">
      <w:pPr>
        <w:ind w:firstLine="720"/>
        <w:jc w:val="center"/>
        <w:rPr>
          <w:rFonts w:ascii="Arial" w:hAnsi="Arial" w:cs="Arial"/>
          <w:b/>
          <w:color w:val="00B0F0"/>
          <w:sz w:val="28"/>
          <w:szCs w:val="28"/>
        </w:rPr>
      </w:pP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5237"/>
        <w:gridCol w:w="2985"/>
      </w:tblGrid>
      <w:tr w:rsidR="00900978" w:rsidRPr="007919E8" w:rsidTr="002863DC">
        <w:trPr>
          <w:trHeight w:val="654"/>
          <w:jc w:val="center"/>
        </w:trPr>
        <w:tc>
          <w:tcPr>
            <w:tcW w:w="817" w:type="dxa"/>
            <w:shd w:val="clear" w:color="auto" w:fill="CCFFCC"/>
            <w:vAlign w:val="center"/>
          </w:tcPr>
          <w:p w:rsidR="00900978" w:rsidRPr="007919E8" w:rsidRDefault="00900978" w:rsidP="00394E50">
            <w:pPr>
              <w:jc w:val="center"/>
              <w:rPr>
                <w:rFonts w:ascii="Tahoma" w:hAnsi="Tahoma" w:cs="Tahoma"/>
                <w:b/>
                <w:sz w:val="22"/>
                <w:szCs w:val="22"/>
              </w:rPr>
            </w:pPr>
            <w:bookmarkStart w:id="3" w:name="OLE_LINK3"/>
            <w:r w:rsidRPr="007919E8">
              <w:rPr>
                <w:rFonts w:ascii="Tahoma" w:hAnsi="Tahoma" w:cs="Tahoma"/>
                <w:b/>
                <w:sz w:val="22"/>
                <w:szCs w:val="22"/>
              </w:rPr>
              <w:t>NO.</w:t>
            </w:r>
          </w:p>
        </w:tc>
        <w:tc>
          <w:tcPr>
            <w:tcW w:w="5237" w:type="dxa"/>
            <w:shd w:val="clear" w:color="auto" w:fill="CCFFCC"/>
            <w:vAlign w:val="center"/>
          </w:tcPr>
          <w:p w:rsidR="00900978" w:rsidRPr="007919E8" w:rsidRDefault="00900978" w:rsidP="00394E50">
            <w:pPr>
              <w:jc w:val="center"/>
              <w:rPr>
                <w:rFonts w:ascii="Tahoma" w:hAnsi="Tahoma" w:cs="Tahoma"/>
                <w:b/>
                <w:sz w:val="22"/>
                <w:szCs w:val="22"/>
              </w:rPr>
            </w:pPr>
            <w:r w:rsidRPr="007919E8">
              <w:rPr>
                <w:rFonts w:ascii="Tahoma" w:hAnsi="Tahoma" w:cs="Tahoma"/>
                <w:b/>
                <w:sz w:val="22"/>
                <w:szCs w:val="22"/>
              </w:rPr>
              <w:t>U R A I A N</w:t>
            </w:r>
          </w:p>
        </w:tc>
        <w:tc>
          <w:tcPr>
            <w:tcW w:w="2985" w:type="dxa"/>
            <w:shd w:val="clear" w:color="auto" w:fill="CCFFCC"/>
            <w:vAlign w:val="center"/>
          </w:tcPr>
          <w:p w:rsidR="00900978" w:rsidRPr="007919E8" w:rsidRDefault="00900978" w:rsidP="00394E50">
            <w:pPr>
              <w:jc w:val="center"/>
              <w:rPr>
                <w:rFonts w:ascii="Tahoma" w:hAnsi="Tahoma" w:cs="Tahoma"/>
                <w:b/>
                <w:sz w:val="22"/>
                <w:szCs w:val="22"/>
              </w:rPr>
            </w:pPr>
            <w:r w:rsidRPr="007919E8">
              <w:rPr>
                <w:rFonts w:ascii="Tahoma" w:hAnsi="Tahoma" w:cs="Tahoma"/>
                <w:b/>
                <w:sz w:val="22"/>
                <w:szCs w:val="22"/>
              </w:rPr>
              <w:t>PLAFON ANGGARAN SEMENTARA (Rp.)</w:t>
            </w:r>
          </w:p>
        </w:tc>
      </w:tr>
      <w:tr w:rsidR="00900978" w:rsidRPr="007919E8" w:rsidTr="002863DC">
        <w:trPr>
          <w:jc w:val="center"/>
        </w:trPr>
        <w:tc>
          <w:tcPr>
            <w:tcW w:w="817" w:type="dxa"/>
            <w:shd w:val="clear" w:color="auto" w:fill="FFFFFF"/>
          </w:tcPr>
          <w:p w:rsidR="00900978" w:rsidRPr="007919E8" w:rsidRDefault="00900978" w:rsidP="00394E50">
            <w:pPr>
              <w:jc w:val="center"/>
              <w:rPr>
                <w:rFonts w:ascii="Tahoma" w:hAnsi="Tahoma" w:cs="Tahoma"/>
                <w:b/>
                <w:sz w:val="22"/>
                <w:szCs w:val="22"/>
              </w:rPr>
            </w:pPr>
            <w:r w:rsidRPr="007919E8">
              <w:rPr>
                <w:rFonts w:ascii="Tahoma" w:hAnsi="Tahoma" w:cs="Tahoma"/>
                <w:b/>
                <w:sz w:val="22"/>
                <w:szCs w:val="22"/>
              </w:rPr>
              <w:t>1</w:t>
            </w:r>
          </w:p>
        </w:tc>
        <w:tc>
          <w:tcPr>
            <w:tcW w:w="5237" w:type="dxa"/>
            <w:shd w:val="clear" w:color="auto" w:fill="FFFFFF"/>
          </w:tcPr>
          <w:p w:rsidR="00900978" w:rsidRPr="007919E8" w:rsidRDefault="00900978" w:rsidP="00394E50">
            <w:pPr>
              <w:jc w:val="center"/>
              <w:rPr>
                <w:rFonts w:ascii="Tahoma" w:hAnsi="Tahoma" w:cs="Tahoma"/>
                <w:b/>
                <w:sz w:val="22"/>
                <w:szCs w:val="22"/>
              </w:rPr>
            </w:pPr>
            <w:r w:rsidRPr="007919E8">
              <w:rPr>
                <w:rFonts w:ascii="Tahoma" w:hAnsi="Tahoma" w:cs="Tahoma"/>
                <w:b/>
                <w:sz w:val="22"/>
                <w:szCs w:val="22"/>
              </w:rPr>
              <w:t>2</w:t>
            </w:r>
          </w:p>
        </w:tc>
        <w:tc>
          <w:tcPr>
            <w:tcW w:w="2985" w:type="dxa"/>
            <w:shd w:val="clear" w:color="auto" w:fill="FFFFFF"/>
          </w:tcPr>
          <w:p w:rsidR="00900978" w:rsidRPr="007919E8" w:rsidRDefault="00900978" w:rsidP="00394E50">
            <w:pPr>
              <w:jc w:val="center"/>
              <w:rPr>
                <w:rFonts w:ascii="Tahoma" w:hAnsi="Tahoma" w:cs="Tahoma"/>
                <w:b/>
                <w:sz w:val="22"/>
                <w:szCs w:val="22"/>
              </w:rPr>
            </w:pPr>
            <w:r w:rsidRPr="007919E8">
              <w:rPr>
                <w:rFonts w:ascii="Tahoma" w:hAnsi="Tahoma" w:cs="Tahoma"/>
                <w:b/>
                <w:sz w:val="22"/>
                <w:szCs w:val="22"/>
              </w:rPr>
              <w:t>3</w:t>
            </w:r>
          </w:p>
        </w:tc>
      </w:tr>
      <w:tr w:rsidR="00900978" w:rsidRPr="007919E8" w:rsidTr="002863DC">
        <w:trPr>
          <w:jc w:val="center"/>
        </w:trPr>
        <w:tc>
          <w:tcPr>
            <w:tcW w:w="817" w:type="dxa"/>
            <w:shd w:val="clear" w:color="auto" w:fill="FFFFFF"/>
          </w:tcPr>
          <w:p w:rsidR="00900978" w:rsidRPr="007919E8" w:rsidRDefault="00900978" w:rsidP="00394E50">
            <w:pPr>
              <w:jc w:val="center"/>
              <w:rPr>
                <w:rFonts w:ascii="Tahoma" w:hAnsi="Tahoma" w:cs="Tahoma"/>
                <w:sz w:val="22"/>
                <w:szCs w:val="22"/>
              </w:rPr>
            </w:pPr>
            <w:r w:rsidRPr="007919E8">
              <w:rPr>
                <w:rFonts w:ascii="Tahoma" w:hAnsi="Tahoma" w:cs="Tahoma"/>
                <w:sz w:val="22"/>
                <w:szCs w:val="22"/>
              </w:rPr>
              <w:t>1</w:t>
            </w:r>
          </w:p>
        </w:tc>
        <w:tc>
          <w:tcPr>
            <w:tcW w:w="5237" w:type="dxa"/>
            <w:shd w:val="clear" w:color="auto" w:fill="FFFFFF"/>
          </w:tcPr>
          <w:p w:rsidR="00900978" w:rsidRPr="007919E8" w:rsidRDefault="00900978" w:rsidP="00394E50">
            <w:pPr>
              <w:rPr>
                <w:rFonts w:ascii="Tahoma" w:hAnsi="Tahoma" w:cs="Tahoma"/>
                <w:sz w:val="22"/>
                <w:szCs w:val="22"/>
              </w:rPr>
            </w:pPr>
            <w:r w:rsidRPr="007919E8">
              <w:rPr>
                <w:rFonts w:ascii="Tahoma" w:hAnsi="Tahoma" w:cs="Tahoma"/>
                <w:sz w:val="22"/>
                <w:szCs w:val="22"/>
              </w:rPr>
              <w:t>Belanja Pegawai</w:t>
            </w:r>
          </w:p>
        </w:tc>
        <w:tc>
          <w:tcPr>
            <w:tcW w:w="2985" w:type="dxa"/>
            <w:shd w:val="clear" w:color="auto" w:fill="FFFFFF"/>
          </w:tcPr>
          <w:p w:rsidR="00622D50" w:rsidRPr="008A2C18" w:rsidRDefault="005502CC" w:rsidP="00622D50">
            <w:pPr>
              <w:jc w:val="right"/>
              <w:rPr>
                <w:rFonts w:ascii="Tahoma" w:hAnsi="Tahoma" w:cs="Tahoma"/>
                <w:sz w:val="22"/>
                <w:szCs w:val="22"/>
                <w:lang w:val="id-ID"/>
              </w:rPr>
            </w:pPr>
            <w:r>
              <w:rPr>
                <w:rFonts w:ascii="Tahoma" w:hAnsi="Tahoma" w:cs="Tahoma"/>
                <w:sz w:val="22"/>
                <w:szCs w:val="22"/>
                <w:lang w:val="id-ID"/>
              </w:rPr>
              <w:t>1.512.342.257.000</w:t>
            </w:r>
          </w:p>
        </w:tc>
      </w:tr>
      <w:tr w:rsidR="00900978" w:rsidRPr="007919E8" w:rsidTr="002863DC">
        <w:trPr>
          <w:jc w:val="center"/>
        </w:trPr>
        <w:tc>
          <w:tcPr>
            <w:tcW w:w="817" w:type="dxa"/>
            <w:shd w:val="clear" w:color="auto" w:fill="FFFFFF"/>
          </w:tcPr>
          <w:p w:rsidR="00900978" w:rsidRPr="007919E8" w:rsidRDefault="00900978" w:rsidP="00394E50">
            <w:pPr>
              <w:jc w:val="center"/>
              <w:rPr>
                <w:rFonts w:ascii="Tahoma" w:hAnsi="Tahoma" w:cs="Tahoma"/>
                <w:sz w:val="22"/>
                <w:szCs w:val="22"/>
              </w:rPr>
            </w:pPr>
            <w:r w:rsidRPr="007919E8">
              <w:rPr>
                <w:rFonts w:ascii="Tahoma" w:hAnsi="Tahoma" w:cs="Tahoma"/>
                <w:sz w:val="22"/>
                <w:szCs w:val="22"/>
              </w:rPr>
              <w:t>2</w:t>
            </w:r>
          </w:p>
        </w:tc>
        <w:tc>
          <w:tcPr>
            <w:tcW w:w="5237" w:type="dxa"/>
            <w:shd w:val="clear" w:color="auto" w:fill="FFFFFF"/>
          </w:tcPr>
          <w:p w:rsidR="00900978" w:rsidRPr="007919E8" w:rsidRDefault="00900978" w:rsidP="00394E50">
            <w:pPr>
              <w:rPr>
                <w:rFonts w:ascii="Tahoma" w:hAnsi="Tahoma" w:cs="Tahoma"/>
                <w:sz w:val="22"/>
                <w:szCs w:val="22"/>
              </w:rPr>
            </w:pPr>
            <w:r w:rsidRPr="007919E8">
              <w:rPr>
                <w:rFonts w:ascii="Tahoma" w:hAnsi="Tahoma" w:cs="Tahoma"/>
                <w:sz w:val="22"/>
                <w:szCs w:val="22"/>
              </w:rPr>
              <w:t>Belanja Bunga</w:t>
            </w:r>
          </w:p>
        </w:tc>
        <w:tc>
          <w:tcPr>
            <w:tcW w:w="2985" w:type="dxa"/>
            <w:shd w:val="clear" w:color="auto" w:fill="FFFFFF"/>
          </w:tcPr>
          <w:p w:rsidR="00F85118" w:rsidRPr="008A2C18" w:rsidRDefault="005502CC" w:rsidP="00756103">
            <w:pPr>
              <w:jc w:val="right"/>
              <w:rPr>
                <w:rFonts w:ascii="Tahoma" w:hAnsi="Tahoma" w:cs="Tahoma"/>
                <w:sz w:val="22"/>
                <w:szCs w:val="22"/>
                <w:lang w:val="id-ID"/>
              </w:rPr>
            </w:pPr>
            <w:r>
              <w:rPr>
                <w:rFonts w:ascii="Tahoma" w:hAnsi="Tahoma" w:cs="Tahoma"/>
                <w:sz w:val="22"/>
                <w:szCs w:val="22"/>
                <w:lang w:val="id-ID"/>
              </w:rPr>
              <w:t>1.250.000.000</w:t>
            </w:r>
          </w:p>
        </w:tc>
      </w:tr>
      <w:tr w:rsidR="00900978" w:rsidRPr="007919E8" w:rsidTr="002863DC">
        <w:trPr>
          <w:jc w:val="center"/>
        </w:trPr>
        <w:tc>
          <w:tcPr>
            <w:tcW w:w="817" w:type="dxa"/>
            <w:shd w:val="clear" w:color="auto" w:fill="FFFFFF"/>
          </w:tcPr>
          <w:p w:rsidR="00900978" w:rsidRPr="007919E8" w:rsidRDefault="00900978" w:rsidP="00394E50">
            <w:pPr>
              <w:jc w:val="center"/>
              <w:rPr>
                <w:rFonts w:ascii="Tahoma" w:hAnsi="Tahoma" w:cs="Tahoma"/>
                <w:sz w:val="22"/>
                <w:szCs w:val="22"/>
              </w:rPr>
            </w:pPr>
            <w:r w:rsidRPr="007919E8">
              <w:rPr>
                <w:rFonts w:ascii="Tahoma" w:hAnsi="Tahoma" w:cs="Tahoma"/>
                <w:sz w:val="22"/>
                <w:szCs w:val="22"/>
              </w:rPr>
              <w:t>3</w:t>
            </w:r>
          </w:p>
        </w:tc>
        <w:tc>
          <w:tcPr>
            <w:tcW w:w="5237" w:type="dxa"/>
            <w:shd w:val="clear" w:color="auto" w:fill="FFFFFF"/>
          </w:tcPr>
          <w:p w:rsidR="00900978" w:rsidRPr="007919E8" w:rsidRDefault="00900978" w:rsidP="00394E50">
            <w:pPr>
              <w:rPr>
                <w:rFonts w:ascii="Tahoma" w:hAnsi="Tahoma" w:cs="Tahoma"/>
                <w:sz w:val="22"/>
                <w:szCs w:val="22"/>
              </w:rPr>
            </w:pPr>
            <w:r w:rsidRPr="007919E8">
              <w:rPr>
                <w:rFonts w:ascii="Tahoma" w:hAnsi="Tahoma" w:cs="Tahoma"/>
                <w:sz w:val="22"/>
                <w:szCs w:val="22"/>
              </w:rPr>
              <w:t>Belanja Subsidi</w:t>
            </w:r>
          </w:p>
        </w:tc>
        <w:tc>
          <w:tcPr>
            <w:tcW w:w="2985" w:type="dxa"/>
            <w:shd w:val="clear" w:color="auto" w:fill="FFFFFF"/>
          </w:tcPr>
          <w:p w:rsidR="00900978" w:rsidRPr="008A2C18" w:rsidRDefault="005502CC" w:rsidP="00D76BC3">
            <w:pPr>
              <w:jc w:val="right"/>
              <w:rPr>
                <w:rFonts w:ascii="Tahoma" w:hAnsi="Tahoma" w:cs="Tahoma"/>
                <w:sz w:val="22"/>
                <w:szCs w:val="22"/>
                <w:lang w:val="id-ID"/>
              </w:rPr>
            </w:pPr>
            <w:r>
              <w:rPr>
                <w:rFonts w:ascii="Tahoma" w:hAnsi="Tahoma" w:cs="Tahoma"/>
                <w:sz w:val="22"/>
                <w:szCs w:val="22"/>
                <w:lang w:val="id-ID"/>
              </w:rPr>
              <w:t>-</w:t>
            </w:r>
          </w:p>
        </w:tc>
      </w:tr>
      <w:tr w:rsidR="00900978" w:rsidRPr="007919E8" w:rsidTr="002863DC">
        <w:trPr>
          <w:jc w:val="center"/>
        </w:trPr>
        <w:tc>
          <w:tcPr>
            <w:tcW w:w="817" w:type="dxa"/>
            <w:shd w:val="clear" w:color="auto" w:fill="FFFFFF"/>
          </w:tcPr>
          <w:p w:rsidR="00900978" w:rsidRPr="007919E8" w:rsidRDefault="00900978" w:rsidP="00394E50">
            <w:pPr>
              <w:jc w:val="center"/>
              <w:rPr>
                <w:rFonts w:ascii="Tahoma" w:hAnsi="Tahoma" w:cs="Tahoma"/>
                <w:sz w:val="22"/>
                <w:szCs w:val="22"/>
              </w:rPr>
            </w:pPr>
            <w:r w:rsidRPr="007919E8">
              <w:rPr>
                <w:rFonts w:ascii="Tahoma" w:hAnsi="Tahoma" w:cs="Tahoma"/>
                <w:sz w:val="22"/>
                <w:szCs w:val="22"/>
              </w:rPr>
              <w:t>4</w:t>
            </w:r>
          </w:p>
        </w:tc>
        <w:tc>
          <w:tcPr>
            <w:tcW w:w="5237" w:type="dxa"/>
            <w:shd w:val="clear" w:color="auto" w:fill="FFFFFF"/>
          </w:tcPr>
          <w:p w:rsidR="00900978" w:rsidRPr="007919E8" w:rsidRDefault="00900978" w:rsidP="00394E50">
            <w:pPr>
              <w:rPr>
                <w:rFonts w:ascii="Tahoma" w:hAnsi="Tahoma" w:cs="Tahoma"/>
                <w:sz w:val="22"/>
                <w:szCs w:val="22"/>
              </w:rPr>
            </w:pPr>
            <w:r w:rsidRPr="007919E8">
              <w:rPr>
                <w:rFonts w:ascii="Tahoma" w:hAnsi="Tahoma" w:cs="Tahoma"/>
                <w:sz w:val="22"/>
                <w:szCs w:val="22"/>
              </w:rPr>
              <w:t>Belanja Hibah</w:t>
            </w:r>
          </w:p>
        </w:tc>
        <w:tc>
          <w:tcPr>
            <w:tcW w:w="2985" w:type="dxa"/>
            <w:shd w:val="clear" w:color="auto" w:fill="FFFFFF"/>
          </w:tcPr>
          <w:p w:rsidR="008E676C" w:rsidRPr="008A2C18" w:rsidRDefault="005502CC" w:rsidP="008E676C">
            <w:pPr>
              <w:jc w:val="right"/>
              <w:rPr>
                <w:rFonts w:ascii="Tahoma" w:hAnsi="Tahoma" w:cs="Tahoma"/>
                <w:sz w:val="22"/>
                <w:szCs w:val="22"/>
                <w:lang w:val="id-ID"/>
              </w:rPr>
            </w:pPr>
            <w:r>
              <w:rPr>
                <w:rFonts w:ascii="Tahoma" w:hAnsi="Tahoma" w:cs="Tahoma"/>
                <w:sz w:val="22"/>
                <w:szCs w:val="22"/>
                <w:lang w:val="id-ID"/>
              </w:rPr>
              <w:t>19.760.000.000</w:t>
            </w:r>
          </w:p>
        </w:tc>
      </w:tr>
      <w:tr w:rsidR="00900978" w:rsidRPr="007919E8" w:rsidTr="002863DC">
        <w:trPr>
          <w:jc w:val="center"/>
        </w:trPr>
        <w:tc>
          <w:tcPr>
            <w:tcW w:w="817" w:type="dxa"/>
            <w:shd w:val="clear" w:color="auto" w:fill="FFFFFF"/>
          </w:tcPr>
          <w:p w:rsidR="00900978" w:rsidRPr="007919E8" w:rsidRDefault="00900978" w:rsidP="00394E50">
            <w:pPr>
              <w:jc w:val="center"/>
              <w:rPr>
                <w:rFonts w:ascii="Tahoma" w:hAnsi="Tahoma" w:cs="Tahoma"/>
                <w:sz w:val="22"/>
                <w:szCs w:val="22"/>
              </w:rPr>
            </w:pPr>
            <w:r w:rsidRPr="007919E8">
              <w:rPr>
                <w:rFonts w:ascii="Tahoma" w:hAnsi="Tahoma" w:cs="Tahoma"/>
                <w:sz w:val="22"/>
                <w:szCs w:val="22"/>
              </w:rPr>
              <w:t>5</w:t>
            </w:r>
          </w:p>
        </w:tc>
        <w:tc>
          <w:tcPr>
            <w:tcW w:w="5237" w:type="dxa"/>
            <w:shd w:val="clear" w:color="auto" w:fill="FFFFFF"/>
          </w:tcPr>
          <w:p w:rsidR="00900978" w:rsidRPr="007919E8" w:rsidRDefault="003B4D84" w:rsidP="00394E50">
            <w:pPr>
              <w:rPr>
                <w:rFonts w:ascii="Tahoma" w:hAnsi="Tahoma" w:cs="Tahoma"/>
                <w:sz w:val="22"/>
                <w:szCs w:val="22"/>
              </w:rPr>
            </w:pPr>
            <w:r w:rsidRPr="007919E8">
              <w:rPr>
                <w:rFonts w:ascii="Tahoma" w:hAnsi="Tahoma" w:cs="Tahoma"/>
                <w:sz w:val="22"/>
                <w:szCs w:val="22"/>
              </w:rPr>
              <w:t>Belanja B</w:t>
            </w:r>
            <w:r w:rsidR="00900978" w:rsidRPr="007919E8">
              <w:rPr>
                <w:rFonts w:ascii="Tahoma" w:hAnsi="Tahoma" w:cs="Tahoma"/>
                <w:sz w:val="22"/>
                <w:szCs w:val="22"/>
              </w:rPr>
              <w:t>antuan Sosial</w:t>
            </w:r>
          </w:p>
        </w:tc>
        <w:tc>
          <w:tcPr>
            <w:tcW w:w="2985" w:type="dxa"/>
            <w:shd w:val="clear" w:color="auto" w:fill="FFFFFF"/>
          </w:tcPr>
          <w:p w:rsidR="00B23A05" w:rsidRPr="008A2C18" w:rsidRDefault="005502CC" w:rsidP="00B23A05">
            <w:pPr>
              <w:jc w:val="right"/>
              <w:rPr>
                <w:rFonts w:ascii="Tahoma" w:hAnsi="Tahoma" w:cs="Tahoma"/>
                <w:sz w:val="22"/>
                <w:szCs w:val="22"/>
                <w:lang w:val="id-ID"/>
              </w:rPr>
            </w:pPr>
            <w:r>
              <w:rPr>
                <w:rFonts w:ascii="Tahoma" w:hAnsi="Tahoma" w:cs="Tahoma"/>
                <w:sz w:val="22"/>
                <w:szCs w:val="22"/>
                <w:lang w:val="id-ID"/>
              </w:rPr>
              <w:t>-</w:t>
            </w:r>
          </w:p>
        </w:tc>
      </w:tr>
      <w:tr w:rsidR="002863DC" w:rsidRPr="007919E8" w:rsidTr="002863DC">
        <w:trPr>
          <w:jc w:val="center"/>
        </w:trPr>
        <w:tc>
          <w:tcPr>
            <w:tcW w:w="817" w:type="dxa"/>
            <w:shd w:val="clear" w:color="auto" w:fill="FFFFFF"/>
          </w:tcPr>
          <w:p w:rsidR="002863DC" w:rsidRPr="007919E8" w:rsidRDefault="002863DC" w:rsidP="00394E50">
            <w:pPr>
              <w:jc w:val="center"/>
              <w:rPr>
                <w:rFonts w:ascii="Tahoma" w:hAnsi="Tahoma" w:cs="Tahoma"/>
                <w:sz w:val="22"/>
                <w:szCs w:val="22"/>
              </w:rPr>
            </w:pPr>
            <w:r>
              <w:rPr>
                <w:rFonts w:ascii="Tahoma" w:hAnsi="Tahoma" w:cs="Tahoma"/>
                <w:sz w:val="22"/>
                <w:szCs w:val="22"/>
              </w:rPr>
              <w:t>6</w:t>
            </w:r>
          </w:p>
        </w:tc>
        <w:tc>
          <w:tcPr>
            <w:tcW w:w="5237" w:type="dxa"/>
            <w:shd w:val="clear" w:color="auto" w:fill="FFFFFF"/>
          </w:tcPr>
          <w:p w:rsidR="002863DC" w:rsidRPr="007919E8" w:rsidRDefault="002863DC" w:rsidP="00B53EAC">
            <w:pPr>
              <w:rPr>
                <w:rFonts w:ascii="Tahoma" w:hAnsi="Tahoma" w:cs="Tahoma"/>
                <w:sz w:val="22"/>
                <w:szCs w:val="22"/>
              </w:rPr>
            </w:pPr>
            <w:r>
              <w:rPr>
                <w:rFonts w:ascii="Tahoma" w:hAnsi="Tahoma" w:cs="Tahoma"/>
                <w:sz w:val="22"/>
                <w:szCs w:val="22"/>
              </w:rPr>
              <w:t>Belanja Bagi hasil kepada Propinsi</w:t>
            </w:r>
            <w:r w:rsidR="00B53EAC">
              <w:rPr>
                <w:rFonts w:ascii="Tahoma" w:hAnsi="Tahoma" w:cs="Tahoma"/>
                <w:sz w:val="22"/>
                <w:szCs w:val="22"/>
                <w:lang w:val="id-ID"/>
              </w:rPr>
              <w:t xml:space="preserve">, </w:t>
            </w:r>
            <w:r>
              <w:rPr>
                <w:rFonts w:ascii="Tahoma" w:hAnsi="Tahoma" w:cs="Tahoma"/>
                <w:sz w:val="22"/>
                <w:szCs w:val="22"/>
              </w:rPr>
              <w:t>Kabupaten/Kota dan Pemerintah Desa</w:t>
            </w:r>
          </w:p>
        </w:tc>
        <w:tc>
          <w:tcPr>
            <w:tcW w:w="2985" w:type="dxa"/>
            <w:shd w:val="clear" w:color="auto" w:fill="FFFFFF"/>
          </w:tcPr>
          <w:p w:rsidR="002863DC" w:rsidRPr="00B53EAC" w:rsidRDefault="005502CC" w:rsidP="00D76BC3">
            <w:pPr>
              <w:jc w:val="right"/>
              <w:rPr>
                <w:rFonts w:ascii="Tahoma" w:hAnsi="Tahoma" w:cs="Tahoma"/>
                <w:sz w:val="22"/>
                <w:szCs w:val="22"/>
                <w:lang w:val="id-ID"/>
              </w:rPr>
            </w:pPr>
            <w:r>
              <w:rPr>
                <w:rFonts w:ascii="Tahoma" w:hAnsi="Tahoma" w:cs="Tahoma"/>
                <w:sz w:val="22"/>
                <w:szCs w:val="22"/>
                <w:lang w:val="id-ID"/>
              </w:rPr>
              <w:t>-</w:t>
            </w:r>
          </w:p>
        </w:tc>
      </w:tr>
      <w:tr w:rsidR="00F9796A" w:rsidRPr="007919E8" w:rsidTr="002863DC">
        <w:trPr>
          <w:jc w:val="center"/>
        </w:trPr>
        <w:tc>
          <w:tcPr>
            <w:tcW w:w="817" w:type="dxa"/>
            <w:shd w:val="clear" w:color="auto" w:fill="FFFFFF"/>
          </w:tcPr>
          <w:p w:rsidR="00F9796A" w:rsidRPr="007919E8" w:rsidRDefault="002863DC" w:rsidP="00394E50">
            <w:pPr>
              <w:jc w:val="center"/>
              <w:rPr>
                <w:rFonts w:ascii="Tahoma" w:hAnsi="Tahoma" w:cs="Tahoma"/>
                <w:sz w:val="22"/>
                <w:szCs w:val="22"/>
              </w:rPr>
            </w:pPr>
            <w:r>
              <w:rPr>
                <w:rFonts w:ascii="Tahoma" w:hAnsi="Tahoma" w:cs="Tahoma"/>
                <w:sz w:val="22"/>
                <w:szCs w:val="22"/>
              </w:rPr>
              <w:t>7</w:t>
            </w:r>
          </w:p>
        </w:tc>
        <w:tc>
          <w:tcPr>
            <w:tcW w:w="5237" w:type="dxa"/>
            <w:shd w:val="clear" w:color="auto" w:fill="FFFFFF"/>
          </w:tcPr>
          <w:p w:rsidR="00F9796A" w:rsidRPr="007919E8" w:rsidRDefault="00F9796A" w:rsidP="00F9796A">
            <w:pPr>
              <w:rPr>
                <w:rFonts w:ascii="Tahoma" w:hAnsi="Tahoma" w:cs="Tahoma"/>
                <w:sz w:val="22"/>
                <w:szCs w:val="22"/>
              </w:rPr>
            </w:pPr>
            <w:r w:rsidRPr="007919E8">
              <w:rPr>
                <w:rFonts w:ascii="Tahoma" w:hAnsi="Tahoma" w:cs="Tahoma"/>
                <w:sz w:val="22"/>
                <w:szCs w:val="22"/>
              </w:rPr>
              <w:t>Belanja Bantuan Keuangan Kepada Prov./Kab/Kota Pemerintah Desa dan Partai Politik</w:t>
            </w:r>
          </w:p>
        </w:tc>
        <w:tc>
          <w:tcPr>
            <w:tcW w:w="2985" w:type="dxa"/>
            <w:shd w:val="clear" w:color="auto" w:fill="FFFFFF"/>
          </w:tcPr>
          <w:p w:rsidR="00F9796A" w:rsidRPr="008A2C18" w:rsidRDefault="00021489" w:rsidP="00562942">
            <w:pPr>
              <w:jc w:val="right"/>
              <w:rPr>
                <w:rFonts w:ascii="Tahoma" w:hAnsi="Tahoma" w:cs="Tahoma"/>
                <w:sz w:val="22"/>
                <w:szCs w:val="22"/>
                <w:lang w:val="id-ID"/>
              </w:rPr>
            </w:pPr>
            <w:r>
              <w:rPr>
                <w:rFonts w:ascii="Tahoma" w:hAnsi="Tahoma" w:cs="Tahoma"/>
                <w:sz w:val="22"/>
                <w:szCs w:val="22"/>
                <w:lang w:val="id-ID"/>
              </w:rPr>
              <w:t>1.097.743.000</w:t>
            </w:r>
          </w:p>
        </w:tc>
      </w:tr>
      <w:tr w:rsidR="00900978" w:rsidRPr="007919E8" w:rsidTr="002863DC">
        <w:trPr>
          <w:jc w:val="center"/>
        </w:trPr>
        <w:tc>
          <w:tcPr>
            <w:tcW w:w="817" w:type="dxa"/>
            <w:shd w:val="clear" w:color="auto" w:fill="FFFFFF"/>
          </w:tcPr>
          <w:p w:rsidR="00900978" w:rsidRPr="007919E8" w:rsidRDefault="002863DC" w:rsidP="00394E50">
            <w:pPr>
              <w:jc w:val="center"/>
              <w:rPr>
                <w:rFonts w:ascii="Tahoma" w:hAnsi="Tahoma" w:cs="Tahoma"/>
                <w:sz w:val="22"/>
                <w:szCs w:val="22"/>
              </w:rPr>
            </w:pPr>
            <w:r>
              <w:rPr>
                <w:rFonts w:ascii="Tahoma" w:hAnsi="Tahoma" w:cs="Tahoma"/>
                <w:sz w:val="22"/>
                <w:szCs w:val="22"/>
              </w:rPr>
              <w:t>8</w:t>
            </w:r>
          </w:p>
        </w:tc>
        <w:tc>
          <w:tcPr>
            <w:tcW w:w="5237" w:type="dxa"/>
            <w:shd w:val="clear" w:color="auto" w:fill="FFFFFF"/>
          </w:tcPr>
          <w:p w:rsidR="00900978" w:rsidRPr="007919E8" w:rsidRDefault="00E556DA" w:rsidP="002863DC">
            <w:pPr>
              <w:rPr>
                <w:rFonts w:ascii="Tahoma" w:hAnsi="Tahoma" w:cs="Tahoma"/>
                <w:sz w:val="22"/>
                <w:szCs w:val="22"/>
              </w:rPr>
            </w:pPr>
            <w:r w:rsidRPr="007919E8">
              <w:rPr>
                <w:rFonts w:ascii="Tahoma" w:hAnsi="Tahoma" w:cs="Tahoma"/>
                <w:sz w:val="22"/>
                <w:szCs w:val="22"/>
              </w:rPr>
              <w:t xml:space="preserve">Belanja Tidak </w:t>
            </w:r>
            <w:r w:rsidR="002863DC">
              <w:rPr>
                <w:rFonts w:ascii="Tahoma" w:hAnsi="Tahoma" w:cs="Tahoma"/>
                <w:sz w:val="22"/>
                <w:szCs w:val="22"/>
              </w:rPr>
              <w:t>Terduga</w:t>
            </w:r>
          </w:p>
        </w:tc>
        <w:tc>
          <w:tcPr>
            <w:tcW w:w="2985" w:type="dxa"/>
            <w:shd w:val="clear" w:color="auto" w:fill="FFFFFF"/>
          </w:tcPr>
          <w:p w:rsidR="00F85118" w:rsidRPr="008A2C18" w:rsidRDefault="00021489" w:rsidP="00F85118">
            <w:pPr>
              <w:jc w:val="right"/>
              <w:rPr>
                <w:rFonts w:ascii="Tahoma" w:hAnsi="Tahoma" w:cs="Tahoma"/>
                <w:sz w:val="22"/>
                <w:szCs w:val="22"/>
                <w:lang w:val="id-ID"/>
              </w:rPr>
            </w:pPr>
            <w:r>
              <w:rPr>
                <w:rFonts w:ascii="Tahoma" w:hAnsi="Tahoma" w:cs="Tahoma"/>
                <w:sz w:val="22"/>
                <w:szCs w:val="22"/>
                <w:lang w:val="id-ID"/>
              </w:rPr>
              <w:t>10.000.000.000</w:t>
            </w:r>
          </w:p>
        </w:tc>
      </w:tr>
      <w:tr w:rsidR="00900978" w:rsidRPr="007919E8" w:rsidTr="002863DC">
        <w:trPr>
          <w:trHeight w:val="479"/>
          <w:jc w:val="center"/>
        </w:trPr>
        <w:tc>
          <w:tcPr>
            <w:tcW w:w="817" w:type="dxa"/>
            <w:shd w:val="clear" w:color="auto" w:fill="FFFFFF"/>
          </w:tcPr>
          <w:p w:rsidR="00900978" w:rsidRPr="007919E8" w:rsidRDefault="00900978" w:rsidP="00394E50">
            <w:pPr>
              <w:jc w:val="center"/>
              <w:rPr>
                <w:rFonts w:ascii="Tahoma" w:hAnsi="Tahoma" w:cs="Tahoma"/>
                <w:sz w:val="22"/>
                <w:szCs w:val="22"/>
              </w:rPr>
            </w:pPr>
          </w:p>
        </w:tc>
        <w:tc>
          <w:tcPr>
            <w:tcW w:w="5237" w:type="dxa"/>
            <w:shd w:val="clear" w:color="auto" w:fill="FFFFFF"/>
          </w:tcPr>
          <w:p w:rsidR="00900978" w:rsidRPr="007919E8" w:rsidRDefault="00900978" w:rsidP="003B4D84">
            <w:pPr>
              <w:ind w:right="317"/>
              <w:rPr>
                <w:rFonts w:ascii="Tahoma" w:hAnsi="Tahoma" w:cs="Tahoma"/>
                <w:sz w:val="22"/>
                <w:szCs w:val="22"/>
              </w:rPr>
            </w:pPr>
          </w:p>
        </w:tc>
        <w:tc>
          <w:tcPr>
            <w:tcW w:w="2985" w:type="dxa"/>
            <w:shd w:val="clear" w:color="auto" w:fill="FFFFFF"/>
          </w:tcPr>
          <w:p w:rsidR="00900978" w:rsidRPr="007919E8" w:rsidRDefault="00900978" w:rsidP="00E556DA">
            <w:pPr>
              <w:jc w:val="right"/>
              <w:rPr>
                <w:rFonts w:ascii="Tahoma" w:hAnsi="Tahoma" w:cs="Tahoma"/>
                <w:sz w:val="22"/>
                <w:szCs w:val="22"/>
              </w:rPr>
            </w:pPr>
          </w:p>
        </w:tc>
      </w:tr>
      <w:tr w:rsidR="00900978" w:rsidRPr="007919E8" w:rsidTr="002863DC">
        <w:trPr>
          <w:jc w:val="center"/>
        </w:trPr>
        <w:tc>
          <w:tcPr>
            <w:tcW w:w="817" w:type="dxa"/>
            <w:shd w:val="clear" w:color="auto" w:fill="FFFFFF"/>
          </w:tcPr>
          <w:p w:rsidR="00900978" w:rsidRPr="007919E8" w:rsidRDefault="00900978" w:rsidP="00394E50">
            <w:pPr>
              <w:jc w:val="center"/>
              <w:rPr>
                <w:rFonts w:ascii="Tahoma" w:hAnsi="Tahoma" w:cs="Tahoma"/>
                <w:sz w:val="22"/>
                <w:szCs w:val="22"/>
              </w:rPr>
            </w:pPr>
          </w:p>
        </w:tc>
        <w:tc>
          <w:tcPr>
            <w:tcW w:w="5237" w:type="dxa"/>
            <w:shd w:val="clear" w:color="auto" w:fill="FFFFFF"/>
          </w:tcPr>
          <w:p w:rsidR="00900978" w:rsidRPr="007919E8" w:rsidRDefault="007C26EA" w:rsidP="007C26EA">
            <w:pPr>
              <w:jc w:val="center"/>
              <w:rPr>
                <w:rFonts w:ascii="Tahoma" w:hAnsi="Tahoma" w:cs="Tahoma"/>
                <w:sz w:val="22"/>
                <w:szCs w:val="22"/>
              </w:rPr>
            </w:pPr>
            <w:r w:rsidRPr="007919E8">
              <w:rPr>
                <w:rFonts w:ascii="Tahoma" w:hAnsi="Tahoma" w:cs="Tahoma"/>
                <w:sz w:val="22"/>
                <w:szCs w:val="22"/>
              </w:rPr>
              <w:t>JUMLAH</w:t>
            </w:r>
          </w:p>
        </w:tc>
        <w:tc>
          <w:tcPr>
            <w:tcW w:w="2985" w:type="dxa"/>
            <w:shd w:val="clear" w:color="auto" w:fill="FFFFFF"/>
          </w:tcPr>
          <w:p w:rsidR="00900978" w:rsidRPr="008A2C18" w:rsidRDefault="00562942" w:rsidP="00021489">
            <w:pPr>
              <w:jc w:val="right"/>
              <w:rPr>
                <w:rFonts w:ascii="Tahoma" w:hAnsi="Tahoma" w:cs="Tahoma"/>
                <w:b/>
                <w:sz w:val="22"/>
                <w:szCs w:val="22"/>
                <w:lang w:val="id-ID"/>
              </w:rPr>
            </w:pPr>
            <w:r>
              <w:rPr>
                <w:rFonts w:ascii="Tahoma" w:hAnsi="Tahoma" w:cs="Tahoma"/>
                <w:b/>
                <w:sz w:val="22"/>
                <w:szCs w:val="22"/>
                <w:lang w:val="id-ID"/>
              </w:rPr>
              <w:t>Rp.</w:t>
            </w:r>
            <w:r w:rsidR="00021489">
              <w:rPr>
                <w:rFonts w:ascii="Tahoma" w:hAnsi="Tahoma" w:cs="Tahoma"/>
                <w:b/>
                <w:sz w:val="22"/>
                <w:szCs w:val="22"/>
                <w:lang w:val="id-ID"/>
              </w:rPr>
              <w:t>1.544.450.000.000</w:t>
            </w:r>
          </w:p>
        </w:tc>
      </w:tr>
      <w:bookmarkEnd w:id="3"/>
    </w:tbl>
    <w:p w:rsidR="00D020BC" w:rsidRPr="00CF71CE" w:rsidRDefault="00900978" w:rsidP="00C310A1">
      <w:pPr>
        <w:spacing w:line="360" w:lineRule="auto"/>
        <w:jc w:val="center"/>
        <w:rPr>
          <w:rFonts w:ascii="Arial" w:hAnsi="Arial" w:cs="Arial"/>
          <w:b/>
          <w:sz w:val="28"/>
          <w:szCs w:val="28"/>
        </w:rPr>
      </w:pPr>
      <w:r w:rsidRPr="008C74D5">
        <w:rPr>
          <w:rFonts w:ascii="Arial" w:hAnsi="Arial" w:cs="Arial"/>
          <w:b/>
          <w:color w:val="00B0F0"/>
          <w:sz w:val="24"/>
          <w:szCs w:val="24"/>
          <w:lang w:val="id-ID"/>
        </w:rPr>
        <w:br w:type="page"/>
      </w:r>
      <w:r w:rsidR="00D020BC" w:rsidRPr="00CF71CE">
        <w:rPr>
          <w:rFonts w:ascii="Arial" w:hAnsi="Arial" w:cs="Arial"/>
          <w:b/>
          <w:sz w:val="28"/>
          <w:szCs w:val="28"/>
          <w:lang w:val="id-ID"/>
        </w:rPr>
        <w:lastRenderedPageBreak/>
        <w:t xml:space="preserve">BAB </w:t>
      </w:r>
      <w:r w:rsidR="00D020BC" w:rsidRPr="00CF71CE">
        <w:rPr>
          <w:rFonts w:ascii="Arial" w:hAnsi="Arial" w:cs="Arial"/>
          <w:b/>
          <w:sz w:val="28"/>
          <w:szCs w:val="28"/>
        </w:rPr>
        <w:t>V.</w:t>
      </w:r>
    </w:p>
    <w:p w:rsidR="00D020BC" w:rsidRPr="00CF71CE" w:rsidRDefault="00D020BC" w:rsidP="00C310A1">
      <w:pPr>
        <w:spacing w:line="360" w:lineRule="auto"/>
        <w:ind w:firstLine="720"/>
        <w:jc w:val="center"/>
        <w:rPr>
          <w:rFonts w:ascii="Arial" w:hAnsi="Arial" w:cs="Arial"/>
          <w:b/>
          <w:sz w:val="28"/>
          <w:szCs w:val="28"/>
        </w:rPr>
      </w:pPr>
      <w:r w:rsidRPr="00CF71CE">
        <w:rPr>
          <w:rFonts w:ascii="Arial" w:hAnsi="Arial" w:cs="Arial"/>
          <w:b/>
          <w:sz w:val="28"/>
          <w:szCs w:val="28"/>
        </w:rPr>
        <w:t>RENCANA PEMBIAYAAN DAERAH.</w:t>
      </w:r>
    </w:p>
    <w:p w:rsidR="00D020BC" w:rsidRPr="00CF71CE" w:rsidRDefault="00D020BC" w:rsidP="00D020BC">
      <w:pPr>
        <w:spacing w:line="360" w:lineRule="auto"/>
        <w:ind w:firstLine="720"/>
        <w:jc w:val="center"/>
        <w:rPr>
          <w:rFonts w:ascii="Arial" w:hAnsi="Arial" w:cs="Arial"/>
          <w:b/>
          <w:sz w:val="24"/>
          <w:szCs w:val="24"/>
        </w:rPr>
      </w:pPr>
    </w:p>
    <w:p w:rsidR="00D020BC" w:rsidRPr="00CF71CE" w:rsidRDefault="00D020BC" w:rsidP="007919E8">
      <w:pPr>
        <w:spacing w:line="360" w:lineRule="auto"/>
        <w:ind w:left="720" w:firstLine="720"/>
        <w:jc w:val="both"/>
        <w:rPr>
          <w:rFonts w:ascii="Arial" w:hAnsi="Arial" w:cs="Arial"/>
          <w:sz w:val="24"/>
          <w:szCs w:val="24"/>
          <w:lang w:val="id-ID"/>
        </w:rPr>
      </w:pPr>
      <w:r w:rsidRPr="00CF71CE">
        <w:rPr>
          <w:rFonts w:ascii="Arial" w:hAnsi="Arial" w:cs="Arial"/>
          <w:sz w:val="24"/>
          <w:szCs w:val="24"/>
          <w:lang w:val="id-ID"/>
        </w:rPr>
        <w:t>Seiring dengan semakin membaiknya pelaksanaan Otonomi Daerah dan semakin meningkatnya kesadaran warga masyarakat terhadap kebutuhan pelayanan pemerintah, maka tuntutan kebutuhan pembangunan prasarana dan sarana pelayanan semakin meningkat yang sudah barang tentu membutuhkan penyediaan anggaran yang semakin besar dan meningkat setiap tahun. Disisi lain, pendapatan Daerah, baik yang berasal dari Pendapatan Asli Daerah maupun Dana Perimbangan menunjukkan trend pertumbuhan yang tidak seimbang  dengan kebutuhan akan pendanaan.</w:t>
      </w:r>
    </w:p>
    <w:p w:rsidR="00E5204C" w:rsidRPr="00CF71CE" w:rsidRDefault="00E5204C" w:rsidP="00E5204C">
      <w:pPr>
        <w:spacing w:line="360" w:lineRule="auto"/>
        <w:ind w:firstLine="720"/>
        <w:jc w:val="both"/>
        <w:rPr>
          <w:rFonts w:ascii="Arial" w:hAnsi="Arial" w:cs="Arial"/>
          <w:sz w:val="10"/>
          <w:szCs w:val="24"/>
          <w:lang w:val="id-ID"/>
        </w:rPr>
      </w:pPr>
    </w:p>
    <w:p w:rsidR="00D020BC" w:rsidRPr="00CF71CE" w:rsidRDefault="00D020BC" w:rsidP="007919E8">
      <w:pPr>
        <w:spacing w:line="360" w:lineRule="auto"/>
        <w:ind w:left="720" w:firstLine="851"/>
        <w:jc w:val="both"/>
        <w:rPr>
          <w:rFonts w:ascii="Arial" w:hAnsi="Arial" w:cs="Arial"/>
          <w:sz w:val="24"/>
          <w:szCs w:val="24"/>
          <w:lang w:val="id-ID"/>
        </w:rPr>
      </w:pPr>
      <w:r w:rsidRPr="00CF71CE">
        <w:rPr>
          <w:rFonts w:ascii="Arial" w:hAnsi="Arial" w:cs="Arial"/>
          <w:sz w:val="24"/>
          <w:szCs w:val="24"/>
          <w:lang w:val="id-ID"/>
        </w:rPr>
        <w:t xml:space="preserve">Kondisi ini, membuat Pemerintah Kota Makassar untuk mencari sumber pendanaan lain yang memungkinkan dapat dimanfaatkan untuk  kebutuhan tersebut sesuai dengan ketentuan peraturan perundang-undangan yang berlaku. Salah satu sumber pendanaan yang dapat dimanfaatkan untuk menutup kesenjangan tersebut adalah Pembiayan Daerah Netto yaitu Selisih lebih antara Penerimaan Pembiayaan Daerah dengan Pengeluaran Pembiayaan Daerah. </w:t>
      </w:r>
    </w:p>
    <w:p w:rsidR="00E5204C" w:rsidRPr="00CF71CE" w:rsidRDefault="00E5204C" w:rsidP="00E5204C">
      <w:pPr>
        <w:spacing w:line="360" w:lineRule="auto"/>
        <w:ind w:firstLine="851"/>
        <w:jc w:val="both"/>
        <w:rPr>
          <w:rFonts w:ascii="Arial" w:hAnsi="Arial" w:cs="Arial"/>
          <w:sz w:val="10"/>
          <w:szCs w:val="24"/>
          <w:lang w:val="id-ID"/>
        </w:rPr>
      </w:pPr>
    </w:p>
    <w:p w:rsidR="00D020BC" w:rsidRPr="00883C44" w:rsidRDefault="00D020BC" w:rsidP="007919E8">
      <w:pPr>
        <w:spacing w:line="360" w:lineRule="auto"/>
        <w:ind w:left="720" w:firstLine="851"/>
        <w:jc w:val="both"/>
        <w:rPr>
          <w:rFonts w:ascii="Arial" w:hAnsi="Arial" w:cs="Arial"/>
          <w:sz w:val="24"/>
          <w:szCs w:val="24"/>
          <w:lang w:val="id-ID"/>
        </w:rPr>
      </w:pPr>
      <w:r w:rsidRPr="00CF71CE">
        <w:rPr>
          <w:rFonts w:ascii="Arial" w:hAnsi="Arial" w:cs="Arial"/>
          <w:sz w:val="24"/>
          <w:szCs w:val="24"/>
          <w:lang w:val="id-ID"/>
        </w:rPr>
        <w:t xml:space="preserve">Sisa Lebih Perhitungan Anggaran Tahun Anggaran </w:t>
      </w:r>
      <w:r w:rsidR="00856E5C" w:rsidRPr="00CF71CE">
        <w:rPr>
          <w:rFonts w:ascii="Arial" w:hAnsi="Arial" w:cs="Arial"/>
          <w:sz w:val="24"/>
          <w:szCs w:val="24"/>
          <w:lang w:val="id-ID"/>
        </w:rPr>
        <w:t>s</w:t>
      </w:r>
      <w:r w:rsidRPr="00CF71CE">
        <w:rPr>
          <w:rFonts w:ascii="Arial" w:hAnsi="Arial" w:cs="Arial"/>
          <w:sz w:val="24"/>
          <w:szCs w:val="24"/>
          <w:lang w:val="id-ID"/>
        </w:rPr>
        <w:t>ebelumnya,  kendatipun pelaksanaan Anggaran Pendapatan dan Belanja Daerah Tahun Anggaran 20</w:t>
      </w:r>
      <w:r w:rsidR="00CF71CE">
        <w:rPr>
          <w:rFonts w:ascii="Arial" w:hAnsi="Arial" w:cs="Arial"/>
          <w:sz w:val="24"/>
          <w:szCs w:val="24"/>
          <w:lang w:val="id-ID"/>
        </w:rPr>
        <w:t>1</w:t>
      </w:r>
      <w:r w:rsidR="00B23A05">
        <w:rPr>
          <w:rFonts w:ascii="Arial" w:hAnsi="Arial" w:cs="Arial"/>
          <w:sz w:val="24"/>
          <w:szCs w:val="24"/>
          <w:lang w:val="id-ID"/>
        </w:rPr>
        <w:t>5</w:t>
      </w:r>
      <w:r w:rsidRPr="008C74D5">
        <w:rPr>
          <w:rFonts w:ascii="Arial" w:hAnsi="Arial" w:cs="Arial"/>
          <w:color w:val="00B0F0"/>
          <w:sz w:val="24"/>
          <w:szCs w:val="24"/>
          <w:lang w:val="id-ID"/>
        </w:rPr>
        <w:t xml:space="preserve"> </w:t>
      </w:r>
      <w:r w:rsidRPr="00FA1E03">
        <w:rPr>
          <w:rFonts w:ascii="Arial" w:hAnsi="Arial" w:cs="Arial"/>
          <w:sz w:val="24"/>
          <w:szCs w:val="24"/>
          <w:lang w:val="id-ID"/>
        </w:rPr>
        <w:t>belum berakhir, namun berdasarkan ketentuan yang berlaku, telah dapat dianggarkan sebagai salah satu sumber Penerimaan Pembiayaan Daerah</w:t>
      </w:r>
      <w:r w:rsidR="00856E5C" w:rsidRPr="00FA1E03">
        <w:rPr>
          <w:rFonts w:ascii="Arial" w:hAnsi="Arial" w:cs="Arial"/>
          <w:sz w:val="24"/>
          <w:szCs w:val="24"/>
          <w:lang w:val="id-ID"/>
        </w:rPr>
        <w:t>. Seperti diketahui bahwa Sisa Lebih Perhitungan A</w:t>
      </w:r>
      <w:r w:rsidRPr="00FA1E03">
        <w:rPr>
          <w:rFonts w:ascii="Arial" w:hAnsi="Arial" w:cs="Arial"/>
          <w:sz w:val="24"/>
          <w:szCs w:val="24"/>
          <w:lang w:val="id-ID"/>
        </w:rPr>
        <w:t xml:space="preserve">nggaran tahun lalu adalah merupakan selisih lebih antara realisasi pendapatan dengan </w:t>
      </w:r>
      <w:r w:rsidRPr="00883C44">
        <w:rPr>
          <w:rFonts w:ascii="Arial" w:hAnsi="Arial" w:cs="Arial"/>
          <w:sz w:val="24"/>
          <w:szCs w:val="24"/>
          <w:lang w:val="id-ID"/>
        </w:rPr>
        <w:t>belanja daerah tahun sebelumnya. Untuk memanfaatkan Sisa Lebih Perhitungan tersebut dalam APBD Pokok, dianggarkan berdasarkan estimasi. Sedangkan realisasi riil sebagaimana ditetapkan dalam Peraturan Daerah tentang Pertanggungjawaban Pelaksanaan APBD Tahun Anggaran 20</w:t>
      </w:r>
      <w:r w:rsidR="000F1C80" w:rsidRPr="00883C44">
        <w:rPr>
          <w:rFonts w:ascii="Arial" w:hAnsi="Arial" w:cs="Arial"/>
          <w:sz w:val="24"/>
          <w:szCs w:val="24"/>
        </w:rPr>
        <w:t>1</w:t>
      </w:r>
      <w:r w:rsidR="00B23A05">
        <w:rPr>
          <w:rFonts w:ascii="Arial" w:hAnsi="Arial" w:cs="Arial"/>
          <w:sz w:val="24"/>
          <w:szCs w:val="24"/>
          <w:lang w:val="id-ID"/>
        </w:rPr>
        <w:t>5</w:t>
      </w:r>
      <w:r w:rsidRPr="00883C44">
        <w:rPr>
          <w:rFonts w:ascii="Arial" w:hAnsi="Arial" w:cs="Arial"/>
          <w:sz w:val="24"/>
          <w:szCs w:val="24"/>
          <w:lang w:val="id-ID"/>
        </w:rPr>
        <w:t>, dianggarkan dalam APBD Tahun Anggaran 201</w:t>
      </w:r>
      <w:r w:rsidR="00B23A05">
        <w:rPr>
          <w:rFonts w:ascii="Arial" w:hAnsi="Arial" w:cs="Arial"/>
          <w:sz w:val="24"/>
          <w:szCs w:val="24"/>
          <w:lang w:val="id-ID"/>
        </w:rPr>
        <w:t>5</w:t>
      </w:r>
      <w:r w:rsidRPr="00883C44">
        <w:rPr>
          <w:rFonts w:ascii="Arial" w:hAnsi="Arial" w:cs="Arial"/>
          <w:sz w:val="24"/>
          <w:szCs w:val="24"/>
          <w:lang w:val="id-ID"/>
        </w:rPr>
        <w:t xml:space="preserve"> dengan mengoreksi angka estimasi yang telah dianggarkan dalam APBD Pokok sebelumnya.</w:t>
      </w:r>
    </w:p>
    <w:p w:rsidR="00E5204C" w:rsidRPr="00883C44" w:rsidRDefault="00E5204C" w:rsidP="00E5204C">
      <w:pPr>
        <w:spacing w:line="360" w:lineRule="auto"/>
        <w:ind w:firstLine="851"/>
        <w:jc w:val="both"/>
        <w:rPr>
          <w:rFonts w:ascii="Arial" w:hAnsi="Arial" w:cs="Arial"/>
          <w:sz w:val="10"/>
          <w:szCs w:val="24"/>
          <w:lang w:val="id-ID"/>
        </w:rPr>
      </w:pPr>
    </w:p>
    <w:p w:rsidR="00D020BC" w:rsidRPr="008D2C57" w:rsidRDefault="00D020BC" w:rsidP="007919E8">
      <w:pPr>
        <w:spacing w:line="360" w:lineRule="auto"/>
        <w:ind w:left="720" w:firstLine="851"/>
        <w:jc w:val="both"/>
        <w:rPr>
          <w:rFonts w:ascii="Arial" w:hAnsi="Arial" w:cs="Arial"/>
          <w:sz w:val="24"/>
          <w:szCs w:val="24"/>
          <w:lang w:val="id-ID"/>
        </w:rPr>
      </w:pPr>
      <w:r w:rsidRPr="00FA1E03">
        <w:rPr>
          <w:rFonts w:ascii="Arial" w:hAnsi="Arial" w:cs="Arial"/>
          <w:sz w:val="24"/>
          <w:szCs w:val="24"/>
          <w:lang w:val="id-ID"/>
        </w:rPr>
        <w:lastRenderedPageBreak/>
        <w:t xml:space="preserve">Pada Tahun Anggaran </w:t>
      </w:r>
      <w:r w:rsidR="00EB177E">
        <w:rPr>
          <w:rFonts w:ascii="Arial" w:hAnsi="Arial" w:cs="Arial"/>
          <w:sz w:val="24"/>
          <w:szCs w:val="24"/>
          <w:lang w:val="id-ID"/>
        </w:rPr>
        <w:t>2016</w:t>
      </w:r>
      <w:r w:rsidRPr="00FA1E03">
        <w:rPr>
          <w:rFonts w:ascii="Arial" w:hAnsi="Arial" w:cs="Arial"/>
          <w:sz w:val="24"/>
          <w:szCs w:val="24"/>
          <w:lang w:val="id-ID"/>
        </w:rPr>
        <w:t xml:space="preserve"> ini, seperti </w:t>
      </w:r>
      <w:r w:rsidR="00FA1E03" w:rsidRPr="00FA1E03">
        <w:rPr>
          <w:rFonts w:ascii="Arial" w:hAnsi="Arial" w:cs="Arial"/>
          <w:sz w:val="24"/>
          <w:szCs w:val="24"/>
          <w:lang w:val="id-ID"/>
        </w:rPr>
        <w:t>halnya dengan Tahun Anggaran 201</w:t>
      </w:r>
      <w:r w:rsidR="00B23A05">
        <w:rPr>
          <w:rFonts w:ascii="Arial" w:hAnsi="Arial" w:cs="Arial"/>
          <w:sz w:val="24"/>
          <w:szCs w:val="24"/>
          <w:lang w:val="id-ID"/>
        </w:rPr>
        <w:t>5</w:t>
      </w:r>
      <w:r w:rsidRPr="00FA1E03">
        <w:rPr>
          <w:rFonts w:ascii="Arial" w:hAnsi="Arial" w:cs="Arial"/>
          <w:sz w:val="24"/>
          <w:szCs w:val="24"/>
          <w:lang w:val="id-ID"/>
        </w:rPr>
        <w:t xml:space="preserve"> yang </w:t>
      </w:r>
      <w:r w:rsidR="007003DB" w:rsidRPr="00FA1E03">
        <w:rPr>
          <w:rFonts w:ascii="Arial" w:hAnsi="Arial" w:cs="Arial"/>
          <w:sz w:val="24"/>
          <w:szCs w:val="24"/>
          <w:lang w:val="id-ID"/>
        </w:rPr>
        <w:t>sementara berjalan</w:t>
      </w:r>
      <w:r w:rsidRPr="00FA1E03">
        <w:rPr>
          <w:rFonts w:ascii="Arial" w:hAnsi="Arial" w:cs="Arial"/>
          <w:sz w:val="24"/>
          <w:szCs w:val="24"/>
          <w:lang w:val="id-ID"/>
        </w:rPr>
        <w:t xml:space="preserve">, Pembiayaan Daerah terutama diarahkan dan diperkuat untuk menciptakan Pembiayaan Netto untuk menutup Defisit Anggaran atau menutup selisih antara pendapatan daerah dan belanja daerah. Disamping itu, Pembiayaan Daerah juga diarahkan untuk mendorong penyelesaian </w:t>
      </w:r>
      <w:r w:rsidR="00445467">
        <w:rPr>
          <w:rFonts w:ascii="Arial" w:hAnsi="Arial" w:cs="Arial"/>
          <w:sz w:val="24"/>
          <w:szCs w:val="24"/>
        </w:rPr>
        <w:t xml:space="preserve"> </w:t>
      </w:r>
      <w:r w:rsidRPr="00FA1E03">
        <w:rPr>
          <w:rFonts w:ascii="Arial" w:hAnsi="Arial" w:cs="Arial"/>
          <w:sz w:val="24"/>
          <w:szCs w:val="24"/>
          <w:lang w:val="id-ID"/>
        </w:rPr>
        <w:t>kewajiban-kewajiban Pemerintah</w:t>
      </w:r>
      <w:r w:rsidRPr="008C74D5">
        <w:rPr>
          <w:rFonts w:ascii="Arial" w:hAnsi="Arial" w:cs="Arial"/>
          <w:color w:val="00B0F0"/>
          <w:sz w:val="24"/>
          <w:szCs w:val="24"/>
          <w:lang w:val="id-ID"/>
        </w:rPr>
        <w:t xml:space="preserve"> </w:t>
      </w:r>
      <w:r w:rsidRPr="008D2C57">
        <w:rPr>
          <w:rFonts w:ascii="Arial" w:hAnsi="Arial" w:cs="Arial"/>
          <w:sz w:val="24"/>
          <w:szCs w:val="24"/>
          <w:lang w:val="id-ID"/>
        </w:rPr>
        <w:t>Daerah yang berkaitan dengan pinjaman yang telah diterima beberapa tahun sebelumnya. Untuk itu, sumber penerimaan pembiayaan ini harus didorong agar lebih meningkat lagi, salah satunya adalah Sisa Lebih Perhitungan Anggaran Tahun Anggaran Sebelumnya melalui optimalisasi pencapaian target pendapatan dan peningkatan efisiensi di sektor belanja.</w:t>
      </w:r>
    </w:p>
    <w:p w:rsidR="00E5204C" w:rsidRPr="007C4D66" w:rsidRDefault="00E5204C" w:rsidP="00E5204C">
      <w:pPr>
        <w:spacing w:line="360" w:lineRule="auto"/>
        <w:ind w:firstLine="851"/>
        <w:jc w:val="both"/>
        <w:rPr>
          <w:rFonts w:ascii="Arial" w:hAnsi="Arial" w:cs="Arial"/>
          <w:color w:val="00B0F0"/>
          <w:sz w:val="10"/>
          <w:szCs w:val="24"/>
          <w:lang w:val="id-ID"/>
        </w:rPr>
      </w:pPr>
    </w:p>
    <w:p w:rsidR="00D020BC" w:rsidRPr="008D2C57" w:rsidRDefault="00D020BC" w:rsidP="007919E8">
      <w:pPr>
        <w:spacing w:line="360" w:lineRule="auto"/>
        <w:ind w:left="709" w:firstLine="851"/>
        <w:jc w:val="both"/>
        <w:rPr>
          <w:rFonts w:ascii="Arial" w:hAnsi="Arial" w:cs="Arial"/>
          <w:sz w:val="24"/>
          <w:szCs w:val="24"/>
          <w:lang w:val="id-ID"/>
        </w:rPr>
      </w:pPr>
      <w:r w:rsidRPr="008D2C57">
        <w:rPr>
          <w:rFonts w:ascii="Arial" w:hAnsi="Arial" w:cs="Arial"/>
          <w:sz w:val="24"/>
          <w:szCs w:val="24"/>
          <w:lang w:val="id-ID"/>
        </w:rPr>
        <w:t>Diharapkan dengan upaya ini, Sisa Lebih Perhitungan Anggaran Tahun Anggaran Sebelumnya akan lebih meningkat di tahun-tahun mendatang dengan memperhitungkan target dan sumber penerimaaan daerah dan pengeluaran daerah disesuaikan dengan kondisi anggaran yang tersedia dan memperhitungkan manfaat yang sebesar-besarnya bagi daerah. Oleh karena itu Pembiayaan APBD tahun</w:t>
      </w:r>
      <w:r w:rsidRPr="008C74D5">
        <w:rPr>
          <w:rFonts w:ascii="Arial" w:hAnsi="Arial" w:cs="Arial"/>
          <w:color w:val="00B0F0"/>
          <w:sz w:val="24"/>
          <w:szCs w:val="24"/>
          <w:lang w:val="id-ID"/>
        </w:rPr>
        <w:t xml:space="preserve"> </w:t>
      </w:r>
      <w:r w:rsidR="00EB177E">
        <w:rPr>
          <w:rFonts w:ascii="Arial" w:hAnsi="Arial" w:cs="Arial"/>
          <w:sz w:val="24"/>
          <w:szCs w:val="24"/>
          <w:lang w:val="id-ID"/>
        </w:rPr>
        <w:t>2016</w:t>
      </w:r>
      <w:r w:rsidRPr="008D2C57">
        <w:rPr>
          <w:rFonts w:ascii="Arial" w:hAnsi="Arial" w:cs="Arial"/>
          <w:sz w:val="24"/>
          <w:szCs w:val="24"/>
          <w:lang w:val="id-ID"/>
        </w:rPr>
        <w:t xml:space="preserve"> di utamakan untuk kegiatan sebagai berikut :</w:t>
      </w:r>
    </w:p>
    <w:p w:rsidR="00D020BC" w:rsidRPr="008D2C57" w:rsidRDefault="00D020BC" w:rsidP="007919E8">
      <w:pPr>
        <w:numPr>
          <w:ilvl w:val="0"/>
          <w:numId w:val="3"/>
        </w:numPr>
        <w:tabs>
          <w:tab w:val="clear" w:pos="1560"/>
          <w:tab w:val="num" w:pos="1276"/>
        </w:tabs>
        <w:spacing w:line="360" w:lineRule="auto"/>
        <w:ind w:left="1276" w:hanging="567"/>
        <w:jc w:val="both"/>
        <w:rPr>
          <w:rFonts w:ascii="Arial" w:hAnsi="Arial" w:cs="Arial"/>
          <w:sz w:val="24"/>
          <w:szCs w:val="24"/>
          <w:lang w:val="id-ID"/>
        </w:rPr>
      </w:pPr>
      <w:r w:rsidRPr="008D2C57">
        <w:rPr>
          <w:rFonts w:ascii="Arial" w:hAnsi="Arial" w:cs="Arial"/>
          <w:sz w:val="24"/>
          <w:szCs w:val="24"/>
          <w:lang w:val="id-ID"/>
        </w:rPr>
        <w:t xml:space="preserve">Menutup selisih antara pendapatan daerah dan belanja daerah; </w:t>
      </w:r>
    </w:p>
    <w:p w:rsidR="004F1077" w:rsidRPr="004F1077" w:rsidRDefault="004F1077" w:rsidP="007919E8">
      <w:pPr>
        <w:numPr>
          <w:ilvl w:val="0"/>
          <w:numId w:val="3"/>
        </w:numPr>
        <w:tabs>
          <w:tab w:val="clear" w:pos="1560"/>
          <w:tab w:val="num" w:pos="1276"/>
        </w:tabs>
        <w:spacing w:line="360" w:lineRule="auto"/>
        <w:ind w:left="1276" w:hanging="567"/>
        <w:jc w:val="both"/>
        <w:rPr>
          <w:rFonts w:ascii="Arial" w:hAnsi="Arial" w:cs="Arial"/>
          <w:sz w:val="24"/>
          <w:szCs w:val="24"/>
          <w:lang w:val="id-ID"/>
        </w:rPr>
      </w:pPr>
      <w:r>
        <w:rPr>
          <w:rFonts w:ascii="Arial" w:hAnsi="Arial" w:cs="Arial"/>
          <w:sz w:val="24"/>
          <w:szCs w:val="24"/>
        </w:rPr>
        <w:t>Pembayaran kewajiban utang pokok pemerintah Kota Makassar;</w:t>
      </w:r>
    </w:p>
    <w:p w:rsidR="00D020BC" w:rsidRPr="008D2C57" w:rsidRDefault="00D020BC" w:rsidP="007919E8">
      <w:pPr>
        <w:numPr>
          <w:ilvl w:val="0"/>
          <w:numId w:val="3"/>
        </w:numPr>
        <w:tabs>
          <w:tab w:val="clear" w:pos="1560"/>
          <w:tab w:val="num" w:pos="1276"/>
        </w:tabs>
        <w:spacing w:line="360" w:lineRule="auto"/>
        <w:ind w:left="1276" w:hanging="567"/>
        <w:jc w:val="both"/>
        <w:rPr>
          <w:rFonts w:ascii="Arial" w:hAnsi="Arial" w:cs="Arial"/>
          <w:sz w:val="24"/>
          <w:szCs w:val="24"/>
          <w:lang w:val="id-ID"/>
        </w:rPr>
      </w:pPr>
      <w:r w:rsidRPr="008D2C57">
        <w:rPr>
          <w:rFonts w:ascii="Arial" w:hAnsi="Arial" w:cs="Arial"/>
          <w:sz w:val="24"/>
          <w:szCs w:val="24"/>
          <w:lang w:val="id-ID"/>
        </w:rPr>
        <w:t xml:space="preserve">Apabila masih terdapat sisa penerimaan pembiayaan maka dialokasikan kegiatan yang berskala prioritas yang dapat mendorong penciptaan </w:t>
      </w:r>
      <w:r w:rsidR="009F69CC" w:rsidRPr="008D2C57">
        <w:rPr>
          <w:rFonts w:ascii="Arial" w:hAnsi="Arial" w:cs="Arial"/>
          <w:sz w:val="24"/>
          <w:szCs w:val="24"/>
          <w:lang w:val="id-ID"/>
        </w:rPr>
        <w:t>Pendapatan Asli Daerah</w:t>
      </w:r>
      <w:r w:rsidRPr="008D2C57">
        <w:rPr>
          <w:rFonts w:ascii="Arial" w:hAnsi="Arial" w:cs="Arial"/>
          <w:sz w:val="24"/>
          <w:szCs w:val="24"/>
          <w:lang w:val="id-ID"/>
        </w:rPr>
        <w:t xml:space="preserve"> melalui peningkatan penyertaan modal;</w:t>
      </w:r>
    </w:p>
    <w:p w:rsidR="00D020BC" w:rsidRDefault="00D020BC" w:rsidP="00D020BC">
      <w:pPr>
        <w:spacing w:line="360" w:lineRule="auto"/>
        <w:ind w:firstLine="720"/>
        <w:jc w:val="center"/>
        <w:rPr>
          <w:rFonts w:ascii="Arial" w:hAnsi="Arial" w:cs="Arial"/>
          <w:sz w:val="24"/>
          <w:szCs w:val="24"/>
        </w:rPr>
      </w:pPr>
    </w:p>
    <w:p w:rsidR="002863DC" w:rsidRDefault="002863DC" w:rsidP="00D020BC">
      <w:pPr>
        <w:spacing w:line="360" w:lineRule="auto"/>
        <w:ind w:firstLine="720"/>
        <w:jc w:val="center"/>
        <w:rPr>
          <w:rFonts w:ascii="Arial" w:hAnsi="Arial" w:cs="Arial"/>
          <w:sz w:val="24"/>
          <w:szCs w:val="24"/>
        </w:rPr>
      </w:pPr>
    </w:p>
    <w:p w:rsidR="002863DC" w:rsidRDefault="002863DC" w:rsidP="00D020BC">
      <w:pPr>
        <w:spacing w:line="360" w:lineRule="auto"/>
        <w:ind w:firstLine="720"/>
        <w:jc w:val="center"/>
        <w:rPr>
          <w:rFonts w:ascii="Arial" w:hAnsi="Arial" w:cs="Arial"/>
          <w:sz w:val="24"/>
          <w:szCs w:val="24"/>
        </w:rPr>
      </w:pPr>
    </w:p>
    <w:p w:rsidR="002863DC" w:rsidRPr="002863DC" w:rsidRDefault="002863DC" w:rsidP="00D020BC">
      <w:pPr>
        <w:spacing w:line="360" w:lineRule="auto"/>
        <w:ind w:firstLine="720"/>
        <w:jc w:val="center"/>
        <w:rPr>
          <w:rFonts w:ascii="Arial" w:hAnsi="Arial" w:cs="Arial"/>
          <w:b/>
          <w:color w:val="00B0F0"/>
          <w:sz w:val="24"/>
          <w:szCs w:val="24"/>
        </w:rPr>
      </w:pPr>
    </w:p>
    <w:p w:rsidR="00D020BC" w:rsidRPr="007C4D66" w:rsidRDefault="00D020BC" w:rsidP="00D020BC">
      <w:pPr>
        <w:spacing w:line="360" w:lineRule="auto"/>
        <w:ind w:firstLine="720"/>
        <w:jc w:val="center"/>
        <w:rPr>
          <w:rFonts w:ascii="Arial" w:hAnsi="Arial" w:cs="Arial"/>
          <w:b/>
          <w:color w:val="00B0F0"/>
          <w:sz w:val="24"/>
          <w:szCs w:val="24"/>
          <w:lang w:val="id-ID"/>
        </w:rPr>
      </w:pPr>
    </w:p>
    <w:p w:rsidR="00D020BC" w:rsidRPr="007C4D66" w:rsidRDefault="00D020BC" w:rsidP="00D020BC">
      <w:pPr>
        <w:jc w:val="center"/>
        <w:rPr>
          <w:rFonts w:ascii="Arial" w:hAnsi="Arial" w:cs="Arial"/>
          <w:b/>
          <w:color w:val="00B0F0"/>
          <w:sz w:val="28"/>
          <w:szCs w:val="28"/>
          <w:lang w:val="id-ID"/>
        </w:rPr>
      </w:pPr>
    </w:p>
    <w:p w:rsidR="00D020BC" w:rsidRPr="007C4D66" w:rsidRDefault="00D020BC" w:rsidP="00D020BC">
      <w:pPr>
        <w:jc w:val="center"/>
        <w:rPr>
          <w:rFonts w:ascii="Arial" w:hAnsi="Arial" w:cs="Arial"/>
          <w:b/>
          <w:color w:val="00B0F0"/>
          <w:sz w:val="28"/>
          <w:szCs w:val="28"/>
          <w:lang w:val="id-ID"/>
        </w:rPr>
      </w:pPr>
    </w:p>
    <w:p w:rsidR="00D020BC" w:rsidRPr="007C4D66" w:rsidRDefault="00D020BC" w:rsidP="00D020BC">
      <w:pPr>
        <w:jc w:val="center"/>
        <w:rPr>
          <w:rFonts w:ascii="Arial" w:hAnsi="Arial" w:cs="Arial"/>
          <w:b/>
          <w:color w:val="00B0F0"/>
          <w:sz w:val="28"/>
          <w:szCs w:val="28"/>
          <w:lang w:val="id-ID"/>
        </w:rPr>
      </w:pPr>
    </w:p>
    <w:p w:rsidR="00E5204C" w:rsidRPr="007C4D66" w:rsidRDefault="00E5204C" w:rsidP="00D020BC">
      <w:pPr>
        <w:jc w:val="center"/>
        <w:rPr>
          <w:rFonts w:ascii="Arial" w:hAnsi="Arial" w:cs="Arial"/>
          <w:b/>
          <w:color w:val="00B0F0"/>
          <w:sz w:val="28"/>
          <w:szCs w:val="28"/>
          <w:lang w:val="id-ID"/>
        </w:rPr>
      </w:pPr>
    </w:p>
    <w:p w:rsidR="00E5204C" w:rsidRPr="007C4D66" w:rsidRDefault="00E5204C" w:rsidP="00D020BC">
      <w:pPr>
        <w:jc w:val="center"/>
        <w:rPr>
          <w:rFonts w:ascii="Arial" w:hAnsi="Arial" w:cs="Arial"/>
          <w:b/>
          <w:color w:val="00B0F0"/>
          <w:sz w:val="28"/>
          <w:szCs w:val="28"/>
          <w:lang w:val="id-ID"/>
        </w:rPr>
      </w:pPr>
    </w:p>
    <w:p w:rsidR="00D020BC" w:rsidRPr="007919E8" w:rsidRDefault="00D020BC" w:rsidP="00D020BC">
      <w:pPr>
        <w:jc w:val="center"/>
        <w:rPr>
          <w:rFonts w:ascii="Tahoma" w:hAnsi="Tahoma" w:cs="Tahoma"/>
          <w:b/>
          <w:sz w:val="22"/>
          <w:szCs w:val="22"/>
        </w:rPr>
      </w:pPr>
      <w:r w:rsidRPr="007919E8">
        <w:rPr>
          <w:rFonts w:ascii="Tahoma" w:hAnsi="Tahoma" w:cs="Tahoma"/>
          <w:b/>
          <w:sz w:val="22"/>
          <w:szCs w:val="22"/>
        </w:rPr>
        <w:lastRenderedPageBreak/>
        <w:t xml:space="preserve">Tabel </w:t>
      </w:r>
      <w:r w:rsidR="00715791" w:rsidRPr="007919E8">
        <w:rPr>
          <w:rFonts w:ascii="Tahoma" w:hAnsi="Tahoma" w:cs="Tahoma"/>
          <w:b/>
          <w:sz w:val="22"/>
          <w:szCs w:val="22"/>
        </w:rPr>
        <w:t>5.1</w:t>
      </w:r>
    </w:p>
    <w:p w:rsidR="00D020BC" w:rsidRPr="007919E8" w:rsidRDefault="00D020BC" w:rsidP="00D020BC">
      <w:pPr>
        <w:ind w:firstLine="720"/>
        <w:jc w:val="center"/>
        <w:rPr>
          <w:rFonts w:ascii="Tahoma" w:hAnsi="Tahoma" w:cs="Tahoma"/>
          <w:b/>
          <w:sz w:val="22"/>
          <w:szCs w:val="22"/>
        </w:rPr>
      </w:pPr>
    </w:p>
    <w:p w:rsidR="00D020BC" w:rsidRPr="007919E8" w:rsidRDefault="00D020BC" w:rsidP="00D020BC">
      <w:pPr>
        <w:jc w:val="center"/>
        <w:rPr>
          <w:rFonts w:ascii="Tahoma" w:hAnsi="Tahoma" w:cs="Tahoma"/>
          <w:b/>
          <w:sz w:val="22"/>
          <w:szCs w:val="22"/>
        </w:rPr>
      </w:pPr>
      <w:r w:rsidRPr="007919E8">
        <w:rPr>
          <w:rFonts w:ascii="Tahoma" w:hAnsi="Tahoma" w:cs="Tahoma"/>
          <w:b/>
          <w:sz w:val="22"/>
          <w:szCs w:val="22"/>
        </w:rPr>
        <w:t xml:space="preserve">Rincian Plafon Anggaran Pembiayaan </w:t>
      </w:r>
    </w:p>
    <w:p w:rsidR="00D020BC" w:rsidRPr="007919E8" w:rsidRDefault="002C08B0" w:rsidP="00D020BC">
      <w:pPr>
        <w:jc w:val="center"/>
        <w:rPr>
          <w:rFonts w:ascii="Tahoma" w:hAnsi="Tahoma" w:cs="Tahoma"/>
          <w:b/>
          <w:sz w:val="22"/>
          <w:szCs w:val="22"/>
        </w:rPr>
      </w:pPr>
      <w:r w:rsidRPr="007919E8">
        <w:rPr>
          <w:rFonts w:ascii="Tahoma" w:hAnsi="Tahoma" w:cs="Tahoma"/>
          <w:b/>
          <w:sz w:val="22"/>
          <w:szCs w:val="22"/>
        </w:rPr>
        <w:t xml:space="preserve">Tahun Anggaran </w:t>
      </w:r>
      <w:r w:rsidR="00EB177E">
        <w:rPr>
          <w:rFonts w:ascii="Tahoma" w:hAnsi="Tahoma" w:cs="Tahoma"/>
          <w:b/>
          <w:sz w:val="22"/>
          <w:szCs w:val="22"/>
        </w:rPr>
        <w:t>2016</w:t>
      </w:r>
      <w:r w:rsidR="00D020BC" w:rsidRPr="007919E8">
        <w:rPr>
          <w:rFonts w:ascii="Tahoma" w:hAnsi="Tahoma" w:cs="Tahoma"/>
          <w:b/>
          <w:sz w:val="22"/>
          <w:szCs w:val="22"/>
        </w:rPr>
        <w:t>.</w:t>
      </w:r>
    </w:p>
    <w:p w:rsidR="00D020BC" w:rsidRPr="002875DC" w:rsidRDefault="00D020BC" w:rsidP="00D020BC">
      <w:pPr>
        <w:ind w:firstLine="720"/>
        <w:jc w:val="center"/>
        <w:rPr>
          <w:rFonts w:ascii="Arial" w:hAnsi="Arial" w:cs="Arial"/>
          <w:b/>
          <w:sz w:val="28"/>
          <w:szCs w:val="28"/>
        </w:rPr>
      </w:pP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5308"/>
        <w:gridCol w:w="2976"/>
      </w:tblGrid>
      <w:tr w:rsidR="00D020BC" w:rsidRPr="007919E8" w:rsidTr="007919E8">
        <w:trPr>
          <w:trHeight w:val="654"/>
          <w:jc w:val="center"/>
        </w:trPr>
        <w:tc>
          <w:tcPr>
            <w:tcW w:w="817" w:type="dxa"/>
            <w:shd w:val="clear" w:color="auto" w:fill="CCFFCC"/>
            <w:vAlign w:val="center"/>
          </w:tcPr>
          <w:p w:rsidR="00D020BC" w:rsidRPr="007919E8" w:rsidRDefault="00D020BC" w:rsidP="00394E50">
            <w:pPr>
              <w:jc w:val="center"/>
              <w:rPr>
                <w:rFonts w:ascii="Tahoma" w:hAnsi="Tahoma" w:cs="Tahoma"/>
                <w:b/>
                <w:sz w:val="22"/>
                <w:szCs w:val="22"/>
              </w:rPr>
            </w:pPr>
            <w:r w:rsidRPr="007919E8">
              <w:rPr>
                <w:rFonts w:ascii="Tahoma" w:hAnsi="Tahoma" w:cs="Tahoma"/>
                <w:b/>
                <w:sz w:val="22"/>
                <w:szCs w:val="22"/>
              </w:rPr>
              <w:t>NO.</w:t>
            </w:r>
          </w:p>
        </w:tc>
        <w:tc>
          <w:tcPr>
            <w:tcW w:w="5308" w:type="dxa"/>
            <w:shd w:val="clear" w:color="auto" w:fill="CCFFCC"/>
            <w:vAlign w:val="center"/>
          </w:tcPr>
          <w:p w:rsidR="00D020BC" w:rsidRPr="007919E8" w:rsidRDefault="00D020BC" w:rsidP="00394E50">
            <w:pPr>
              <w:jc w:val="center"/>
              <w:rPr>
                <w:rFonts w:ascii="Tahoma" w:hAnsi="Tahoma" w:cs="Tahoma"/>
                <w:b/>
                <w:sz w:val="22"/>
                <w:szCs w:val="22"/>
              </w:rPr>
            </w:pPr>
            <w:r w:rsidRPr="007919E8">
              <w:rPr>
                <w:rFonts w:ascii="Tahoma" w:hAnsi="Tahoma" w:cs="Tahoma"/>
                <w:b/>
                <w:sz w:val="22"/>
                <w:szCs w:val="22"/>
              </w:rPr>
              <w:t>U R A I A N</w:t>
            </w:r>
          </w:p>
        </w:tc>
        <w:tc>
          <w:tcPr>
            <w:tcW w:w="2976" w:type="dxa"/>
            <w:shd w:val="clear" w:color="auto" w:fill="CCFFCC"/>
          </w:tcPr>
          <w:p w:rsidR="00D020BC" w:rsidRPr="007919E8" w:rsidRDefault="00D020BC" w:rsidP="00394E50">
            <w:pPr>
              <w:jc w:val="center"/>
              <w:rPr>
                <w:rFonts w:ascii="Tahoma" w:hAnsi="Tahoma" w:cs="Tahoma"/>
                <w:b/>
                <w:sz w:val="22"/>
                <w:szCs w:val="22"/>
              </w:rPr>
            </w:pPr>
            <w:r w:rsidRPr="007919E8">
              <w:rPr>
                <w:rFonts w:ascii="Tahoma" w:hAnsi="Tahoma" w:cs="Tahoma"/>
                <w:b/>
                <w:sz w:val="22"/>
                <w:szCs w:val="22"/>
              </w:rPr>
              <w:t>PLAFON ANGGARAN SEMENTARA (Rp.)</w:t>
            </w:r>
          </w:p>
        </w:tc>
      </w:tr>
      <w:tr w:rsidR="00D020BC" w:rsidRPr="007919E8" w:rsidTr="007919E8">
        <w:trPr>
          <w:jc w:val="center"/>
        </w:trPr>
        <w:tc>
          <w:tcPr>
            <w:tcW w:w="817" w:type="dxa"/>
            <w:shd w:val="clear" w:color="auto" w:fill="FFFFFF"/>
          </w:tcPr>
          <w:p w:rsidR="00D020BC" w:rsidRPr="007919E8" w:rsidRDefault="00D020BC" w:rsidP="00394E50">
            <w:pPr>
              <w:jc w:val="center"/>
              <w:rPr>
                <w:rFonts w:ascii="Tahoma" w:hAnsi="Tahoma" w:cs="Tahoma"/>
                <w:b/>
                <w:sz w:val="22"/>
                <w:szCs w:val="22"/>
              </w:rPr>
            </w:pPr>
            <w:r w:rsidRPr="007919E8">
              <w:rPr>
                <w:rFonts w:ascii="Tahoma" w:hAnsi="Tahoma" w:cs="Tahoma"/>
                <w:b/>
                <w:sz w:val="22"/>
                <w:szCs w:val="22"/>
              </w:rPr>
              <w:t>1</w:t>
            </w:r>
          </w:p>
        </w:tc>
        <w:tc>
          <w:tcPr>
            <w:tcW w:w="5308" w:type="dxa"/>
            <w:shd w:val="clear" w:color="auto" w:fill="FFFFFF"/>
          </w:tcPr>
          <w:p w:rsidR="00D020BC" w:rsidRPr="007919E8" w:rsidRDefault="00D020BC" w:rsidP="00394E50">
            <w:pPr>
              <w:jc w:val="center"/>
              <w:rPr>
                <w:rFonts w:ascii="Tahoma" w:hAnsi="Tahoma" w:cs="Tahoma"/>
                <w:b/>
                <w:sz w:val="22"/>
                <w:szCs w:val="22"/>
              </w:rPr>
            </w:pPr>
            <w:r w:rsidRPr="007919E8">
              <w:rPr>
                <w:rFonts w:ascii="Tahoma" w:hAnsi="Tahoma" w:cs="Tahoma"/>
                <w:b/>
                <w:sz w:val="22"/>
                <w:szCs w:val="22"/>
              </w:rPr>
              <w:t>2</w:t>
            </w:r>
          </w:p>
        </w:tc>
        <w:tc>
          <w:tcPr>
            <w:tcW w:w="2976" w:type="dxa"/>
            <w:shd w:val="clear" w:color="auto" w:fill="FFFFFF"/>
          </w:tcPr>
          <w:p w:rsidR="00D020BC" w:rsidRPr="007919E8" w:rsidRDefault="00D020BC" w:rsidP="00394E50">
            <w:pPr>
              <w:jc w:val="center"/>
              <w:rPr>
                <w:rFonts w:ascii="Tahoma" w:hAnsi="Tahoma" w:cs="Tahoma"/>
                <w:b/>
                <w:sz w:val="22"/>
                <w:szCs w:val="22"/>
              </w:rPr>
            </w:pPr>
            <w:r w:rsidRPr="007919E8">
              <w:rPr>
                <w:rFonts w:ascii="Tahoma" w:hAnsi="Tahoma" w:cs="Tahoma"/>
                <w:b/>
                <w:sz w:val="22"/>
                <w:szCs w:val="22"/>
              </w:rPr>
              <w:t>3</w:t>
            </w:r>
          </w:p>
        </w:tc>
      </w:tr>
      <w:tr w:rsidR="00D020BC" w:rsidRPr="007919E8" w:rsidTr="007919E8">
        <w:trPr>
          <w:jc w:val="center"/>
        </w:trPr>
        <w:tc>
          <w:tcPr>
            <w:tcW w:w="817" w:type="dxa"/>
            <w:shd w:val="clear" w:color="auto" w:fill="FFFFFF"/>
          </w:tcPr>
          <w:p w:rsidR="00D020BC" w:rsidRPr="007919E8" w:rsidRDefault="00D020BC" w:rsidP="00394E50">
            <w:pPr>
              <w:jc w:val="center"/>
              <w:rPr>
                <w:rFonts w:ascii="Tahoma" w:hAnsi="Tahoma" w:cs="Tahoma"/>
                <w:sz w:val="22"/>
                <w:szCs w:val="22"/>
              </w:rPr>
            </w:pPr>
          </w:p>
        </w:tc>
        <w:tc>
          <w:tcPr>
            <w:tcW w:w="5308" w:type="dxa"/>
            <w:shd w:val="clear" w:color="auto" w:fill="FFFFFF"/>
          </w:tcPr>
          <w:p w:rsidR="00D020BC" w:rsidRPr="007919E8" w:rsidRDefault="00D020BC" w:rsidP="00394E50">
            <w:pPr>
              <w:rPr>
                <w:rFonts w:ascii="Tahoma" w:hAnsi="Tahoma" w:cs="Tahoma"/>
                <w:b/>
                <w:sz w:val="22"/>
                <w:szCs w:val="22"/>
              </w:rPr>
            </w:pPr>
            <w:r w:rsidRPr="007919E8">
              <w:rPr>
                <w:rFonts w:ascii="Tahoma" w:hAnsi="Tahoma" w:cs="Tahoma"/>
                <w:b/>
                <w:sz w:val="22"/>
                <w:szCs w:val="22"/>
              </w:rPr>
              <w:t>PEMBIAYAAN DAERAH</w:t>
            </w:r>
          </w:p>
        </w:tc>
        <w:tc>
          <w:tcPr>
            <w:tcW w:w="2976" w:type="dxa"/>
            <w:shd w:val="clear" w:color="auto" w:fill="FFFFFF"/>
          </w:tcPr>
          <w:p w:rsidR="00D020BC" w:rsidRPr="007919E8" w:rsidRDefault="00D020BC" w:rsidP="00E5204C">
            <w:pPr>
              <w:jc w:val="right"/>
              <w:rPr>
                <w:rFonts w:ascii="Tahoma" w:hAnsi="Tahoma" w:cs="Tahoma"/>
                <w:b/>
                <w:sz w:val="22"/>
                <w:szCs w:val="22"/>
              </w:rPr>
            </w:pPr>
          </w:p>
        </w:tc>
      </w:tr>
      <w:tr w:rsidR="00D020BC" w:rsidRPr="007919E8" w:rsidTr="007919E8">
        <w:trPr>
          <w:jc w:val="center"/>
        </w:trPr>
        <w:tc>
          <w:tcPr>
            <w:tcW w:w="817" w:type="dxa"/>
            <w:shd w:val="clear" w:color="auto" w:fill="FFFFFF"/>
          </w:tcPr>
          <w:p w:rsidR="00D020BC" w:rsidRPr="007919E8" w:rsidRDefault="00D020BC" w:rsidP="00394E50">
            <w:pPr>
              <w:jc w:val="center"/>
              <w:rPr>
                <w:rFonts w:ascii="Tahoma" w:hAnsi="Tahoma" w:cs="Tahoma"/>
                <w:sz w:val="22"/>
                <w:szCs w:val="22"/>
              </w:rPr>
            </w:pPr>
          </w:p>
        </w:tc>
        <w:tc>
          <w:tcPr>
            <w:tcW w:w="5308" w:type="dxa"/>
            <w:shd w:val="clear" w:color="auto" w:fill="FFFFFF"/>
          </w:tcPr>
          <w:p w:rsidR="00D020BC" w:rsidRPr="007919E8" w:rsidRDefault="00D020BC" w:rsidP="00394E50">
            <w:pPr>
              <w:rPr>
                <w:rFonts w:ascii="Tahoma" w:hAnsi="Tahoma" w:cs="Tahoma"/>
                <w:sz w:val="22"/>
                <w:szCs w:val="22"/>
              </w:rPr>
            </w:pPr>
          </w:p>
        </w:tc>
        <w:tc>
          <w:tcPr>
            <w:tcW w:w="2976" w:type="dxa"/>
            <w:shd w:val="clear" w:color="auto" w:fill="FFFFFF"/>
          </w:tcPr>
          <w:p w:rsidR="00D020BC" w:rsidRPr="007919E8" w:rsidRDefault="00D020BC" w:rsidP="00394E50">
            <w:pPr>
              <w:jc w:val="right"/>
              <w:rPr>
                <w:rFonts w:ascii="Tahoma" w:hAnsi="Tahoma" w:cs="Tahoma"/>
                <w:sz w:val="22"/>
                <w:szCs w:val="22"/>
              </w:rPr>
            </w:pPr>
          </w:p>
        </w:tc>
      </w:tr>
      <w:tr w:rsidR="00D020BC" w:rsidRPr="007919E8" w:rsidTr="007919E8">
        <w:trPr>
          <w:jc w:val="center"/>
        </w:trPr>
        <w:tc>
          <w:tcPr>
            <w:tcW w:w="817" w:type="dxa"/>
            <w:shd w:val="clear" w:color="auto" w:fill="FFFFFF"/>
          </w:tcPr>
          <w:p w:rsidR="00D020BC" w:rsidRPr="007919E8" w:rsidRDefault="00D020BC" w:rsidP="00394E50">
            <w:pPr>
              <w:jc w:val="center"/>
              <w:rPr>
                <w:rFonts w:ascii="Tahoma" w:hAnsi="Tahoma" w:cs="Tahoma"/>
                <w:b/>
                <w:sz w:val="22"/>
                <w:szCs w:val="22"/>
              </w:rPr>
            </w:pPr>
            <w:r w:rsidRPr="007919E8">
              <w:rPr>
                <w:rFonts w:ascii="Tahoma" w:hAnsi="Tahoma" w:cs="Tahoma"/>
                <w:b/>
                <w:sz w:val="22"/>
                <w:szCs w:val="22"/>
              </w:rPr>
              <w:t>1</w:t>
            </w:r>
          </w:p>
        </w:tc>
        <w:tc>
          <w:tcPr>
            <w:tcW w:w="5308" w:type="dxa"/>
            <w:shd w:val="clear" w:color="auto" w:fill="FFFFFF"/>
          </w:tcPr>
          <w:p w:rsidR="00D020BC" w:rsidRPr="007919E8" w:rsidRDefault="00D020BC" w:rsidP="00394E50">
            <w:pPr>
              <w:rPr>
                <w:rFonts w:ascii="Tahoma" w:hAnsi="Tahoma" w:cs="Tahoma"/>
                <w:b/>
                <w:sz w:val="22"/>
                <w:szCs w:val="22"/>
              </w:rPr>
            </w:pPr>
            <w:r w:rsidRPr="007919E8">
              <w:rPr>
                <w:rFonts w:ascii="Tahoma" w:hAnsi="Tahoma" w:cs="Tahoma"/>
                <w:b/>
                <w:sz w:val="22"/>
                <w:szCs w:val="22"/>
              </w:rPr>
              <w:t>Penerimaan Pembiayaan</w:t>
            </w:r>
          </w:p>
        </w:tc>
        <w:tc>
          <w:tcPr>
            <w:tcW w:w="2976" w:type="dxa"/>
            <w:shd w:val="clear" w:color="auto" w:fill="FFFFFF"/>
          </w:tcPr>
          <w:p w:rsidR="00D020BC" w:rsidRPr="007919E8" w:rsidRDefault="00D020BC" w:rsidP="00394E50">
            <w:pPr>
              <w:jc w:val="right"/>
              <w:rPr>
                <w:rFonts w:ascii="Tahoma" w:hAnsi="Tahoma" w:cs="Tahoma"/>
                <w:b/>
                <w:sz w:val="22"/>
                <w:szCs w:val="22"/>
              </w:rPr>
            </w:pPr>
          </w:p>
        </w:tc>
      </w:tr>
      <w:tr w:rsidR="00D020BC" w:rsidRPr="007919E8" w:rsidTr="007919E8">
        <w:trPr>
          <w:jc w:val="center"/>
        </w:trPr>
        <w:tc>
          <w:tcPr>
            <w:tcW w:w="817" w:type="dxa"/>
            <w:shd w:val="clear" w:color="auto" w:fill="FFFFFF"/>
          </w:tcPr>
          <w:p w:rsidR="00D020BC" w:rsidRPr="007919E8" w:rsidRDefault="00D020BC" w:rsidP="00394E50">
            <w:pPr>
              <w:jc w:val="center"/>
              <w:rPr>
                <w:rFonts w:ascii="Tahoma" w:hAnsi="Tahoma" w:cs="Tahoma"/>
                <w:sz w:val="22"/>
                <w:szCs w:val="22"/>
              </w:rPr>
            </w:pPr>
            <w:r w:rsidRPr="007919E8">
              <w:rPr>
                <w:rFonts w:ascii="Tahoma" w:hAnsi="Tahoma" w:cs="Tahoma"/>
                <w:sz w:val="22"/>
                <w:szCs w:val="22"/>
              </w:rPr>
              <w:t>1.1</w:t>
            </w:r>
          </w:p>
        </w:tc>
        <w:tc>
          <w:tcPr>
            <w:tcW w:w="5308" w:type="dxa"/>
            <w:shd w:val="clear" w:color="auto" w:fill="FFFFFF"/>
          </w:tcPr>
          <w:p w:rsidR="00D020BC" w:rsidRPr="007919E8" w:rsidRDefault="00D020BC" w:rsidP="00394E50">
            <w:pPr>
              <w:rPr>
                <w:rFonts w:ascii="Tahoma" w:hAnsi="Tahoma" w:cs="Tahoma"/>
                <w:sz w:val="22"/>
                <w:szCs w:val="22"/>
                <w:lang w:val="sv-SE"/>
              </w:rPr>
            </w:pPr>
            <w:r w:rsidRPr="007919E8">
              <w:rPr>
                <w:rFonts w:ascii="Tahoma" w:hAnsi="Tahoma" w:cs="Tahoma"/>
                <w:sz w:val="22"/>
                <w:szCs w:val="22"/>
                <w:lang w:val="sv-SE"/>
              </w:rPr>
              <w:t xml:space="preserve">Sisa Lebih Perhitungan Anggaran Tahun Anggaran </w:t>
            </w:r>
            <w:r w:rsidR="00CF1857" w:rsidRPr="007919E8">
              <w:rPr>
                <w:rFonts w:ascii="Tahoma" w:hAnsi="Tahoma" w:cs="Tahoma"/>
                <w:sz w:val="22"/>
                <w:szCs w:val="22"/>
                <w:lang w:val="sv-SE"/>
              </w:rPr>
              <w:t xml:space="preserve">Sebelumnya </w:t>
            </w:r>
            <w:r w:rsidRPr="007919E8">
              <w:rPr>
                <w:rFonts w:ascii="Tahoma" w:hAnsi="Tahoma" w:cs="Tahoma"/>
                <w:sz w:val="22"/>
                <w:szCs w:val="22"/>
                <w:lang w:val="sv-SE"/>
              </w:rPr>
              <w:t>(SiLPA)</w:t>
            </w:r>
          </w:p>
        </w:tc>
        <w:tc>
          <w:tcPr>
            <w:tcW w:w="2976" w:type="dxa"/>
            <w:shd w:val="clear" w:color="auto" w:fill="FFFFFF"/>
          </w:tcPr>
          <w:p w:rsidR="004F1077" w:rsidRPr="007919E8" w:rsidRDefault="00B23A05" w:rsidP="008D059B">
            <w:pPr>
              <w:jc w:val="right"/>
              <w:rPr>
                <w:rFonts w:ascii="Tahoma" w:hAnsi="Tahoma" w:cs="Tahoma"/>
                <w:sz w:val="22"/>
                <w:szCs w:val="22"/>
              </w:rPr>
            </w:pPr>
            <w:r>
              <w:rPr>
                <w:rFonts w:ascii="Tahoma" w:hAnsi="Tahoma" w:cs="Tahoma"/>
                <w:sz w:val="22"/>
                <w:szCs w:val="22"/>
                <w:lang w:val="id-ID"/>
              </w:rPr>
              <w:t>1</w:t>
            </w:r>
            <w:r w:rsidR="008D059B">
              <w:rPr>
                <w:rFonts w:ascii="Tahoma" w:hAnsi="Tahoma" w:cs="Tahoma"/>
                <w:sz w:val="22"/>
                <w:szCs w:val="22"/>
                <w:lang w:val="id-ID"/>
              </w:rPr>
              <w:t>7</w:t>
            </w:r>
            <w:r>
              <w:rPr>
                <w:rFonts w:ascii="Tahoma" w:hAnsi="Tahoma" w:cs="Tahoma"/>
                <w:sz w:val="22"/>
                <w:szCs w:val="22"/>
                <w:lang w:val="id-ID"/>
              </w:rPr>
              <w:t>0.000.000.000</w:t>
            </w:r>
          </w:p>
        </w:tc>
      </w:tr>
      <w:tr w:rsidR="00D020BC" w:rsidRPr="007919E8" w:rsidTr="007919E8">
        <w:trPr>
          <w:jc w:val="center"/>
        </w:trPr>
        <w:tc>
          <w:tcPr>
            <w:tcW w:w="817" w:type="dxa"/>
            <w:shd w:val="clear" w:color="auto" w:fill="FFFFFF"/>
          </w:tcPr>
          <w:p w:rsidR="00D020BC" w:rsidRPr="007919E8" w:rsidRDefault="00D020BC" w:rsidP="00394E50">
            <w:pPr>
              <w:rPr>
                <w:rFonts w:ascii="Tahoma" w:hAnsi="Tahoma" w:cs="Tahoma"/>
                <w:sz w:val="22"/>
                <w:szCs w:val="22"/>
              </w:rPr>
            </w:pPr>
            <w:r w:rsidRPr="007919E8">
              <w:rPr>
                <w:rFonts w:ascii="Tahoma" w:hAnsi="Tahoma" w:cs="Tahoma"/>
                <w:sz w:val="22"/>
                <w:szCs w:val="22"/>
              </w:rPr>
              <w:t xml:space="preserve">   1.2 </w:t>
            </w:r>
          </w:p>
        </w:tc>
        <w:tc>
          <w:tcPr>
            <w:tcW w:w="5308" w:type="dxa"/>
            <w:shd w:val="clear" w:color="auto" w:fill="FFFFFF"/>
          </w:tcPr>
          <w:p w:rsidR="00D020BC" w:rsidRPr="007919E8" w:rsidRDefault="00D020BC" w:rsidP="00394E50">
            <w:pPr>
              <w:rPr>
                <w:rFonts w:ascii="Tahoma" w:hAnsi="Tahoma" w:cs="Tahoma"/>
                <w:sz w:val="22"/>
                <w:szCs w:val="22"/>
              </w:rPr>
            </w:pPr>
            <w:r w:rsidRPr="007919E8">
              <w:rPr>
                <w:rFonts w:ascii="Tahoma" w:hAnsi="Tahoma" w:cs="Tahoma"/>
                <w:sz w:val="22"/>
                <w:szCs w:val="22"/>
              </w:rPr>
              <w:t xml:space="preserve">Pencairan </w:t>
            </w:r>
            <w:r w:rsidR="00CF1857" w:rsidRPr="007919E8">
              <w:rPr>
                <w:rFonts w:ascii="Tahoma" w:hAnsi="Tahoma" w:cs="Tahoma"/>
                <w:sz w:val="22"/>
                <w:szCs w:val="22"/>
              </w:rPr>
              <w:t>Dana Cadangan</w:t>
            </w:r>
          </w:p>
        </w:tc>
        <w:tc>
          <w:tcPr>
            <w:tcW w:w="2976" w:type="dxa"/>
            <w:shd w:val="clear" w:color="auto" w:fill="FFFFFF"/>
          </w:tcPr>
          <w:p w:rsidR="00E5204C" w:rsidRPr="007919E8" w:rsidRDefault="002863DC" w:rsidP="00E5204C">
            <w:pPr>
              <w:jc w:val="right"/>
              <w:rPr>
                <w:rFonts w:ascii="Tahoma" w:hAnsi="Tahoma" w:cs="Tahoma"/>
                <w:sz w:val="22"/>
                <w:szCs w:val="22"/>
              </w:rPr>
            </w:pPr>
            <w:r>
              <w:rPr>
                <w:rFonts w:ascii="Tahoma" w:hAnsi="Tahoma" w:cs="Tahoma"/>
                <w:sz w:val="22"/>
                <w:szCs w:val="22"/>
              </w:rPr>
              <w:t>-</w:t>
            </w:r>
          </w:p>
        </w:tc>
      </w:tr>
      <w:tr w:rsidR="00D020BC" w:rsidRPr="007919E8" w:rsidTr="007919E8">
        <w:trPr>
          <w:jc w:val="center"/>
        </w:trPr>
        <w:tc>
          <w:tcPr>
            <w:tcW w:w="817" w:type="dxa"/>
            <w:shd w:val="clear" w:color="auto" w:fill="FFFFFF"/>
          </w:tcPr>
          <w:p w:rsidR="00D020BC" w:rsidRPr="007919E8" w:rsidRDefault="00D020BC" w:rsidP="00394E50">
            <w:pPr>
              <w:jc w:val="center"/>
              <w:rPr>
                <w:rFonts w:ascii="Tahoma" w:hAnsi="Tahoma" w:cs="Tahoma"/>
                <w:sz w:val="22"/>
                <w:szCs w:val="22"/>
              </w:rPr>
            </w:pPr>
            <w:r w:rsidRPr="007919E8">
              <w:rPr>
                <w:rFonts w:ascii="Tahoma" w:hAnsi="Tahoma" w:cs="Tahoma"/>
                <w:sz w:val="22"/>
                <w:szCs w:val="22"/>
              </w:rPr>
              <w:t>1.3</w:t>
            </w:r>
          </w:p>
        </w:tc>
        <w:tc>
          <w:tcPr>
            <w:tcW w:w="5308" w:type="dxa"/>
            <w:shd w:val="clear" w:color="auto" w:fill="FFFFFF"/>
          </w:tcPr>
          <w:p w:rsidR="00D020BC" w:rsidRPr="007919E8" w:rsidRDefault="00D020BC" w:rsidP="00394E50">
            <w:pPr>
              <w:rPr>
                <w:rFonts w:ascii="Tahoma" w:hAnsi="Tahoma" w:cs="Tahoma"/>
                <w:sz w:val="22"/>
                <w:szCs w:val="22"/>
              </w:rPr>
            </w:pPr>
            <w:r w:rsidRPr="007919E8">
              <w:rPr>
                <w:rFonts w:ascii="Tahoma" w:hAnsi="Tahoma" w:cs="Tahoma"/>
                <w:sz w:val="22"/>
                <w:szCs w:val="22"/>
              </w:rPr>
              <w:t xml:space="preserve">Hasil </w:t>
            </w:r>
            <w:r w:rsidR="00CF1857" w:rsidRPr="007919E8">
              <w:rPr>
                <w:rFonts w:ascii="Tahoma" w:hAnsi="Tahoma" w:cs="Tahoma"/>
                <w:sz w:val="22"/>
                <w:szCs w:val="22"/>
              </w:rPr>
              <w:t xml:space="preserve">Penjualan Kekayaan </w:t>
            </w:r>
            <w:r w:rsidRPr="007919E8">
              <w:rPr>
                <w:rFonts w:ascii="Tahoma" w:hAnsi="Tahoma" w:cs="Tahoma"/>
                <w:sz w:val="22"/>
                <w:szCs w:val="22"/>
              </w:rPr>
              <w:t xml:space="preserve">Daerah </w:t>
            </w:r>
            <w:r w:rsidR="00CF1857" w:rsidRPr="007919E8">
              <w:rPr>
                <w:rFonts w:ascii="Tahoma" w:hAnsi="Tahoma" w:cs="Tahoma"/>
                <w:sz w:val="22"/>
                <w:szCs w:val="22"/>
              </w:rPr>
              <w:t>Yang Dipisahkan</w:t>
            </w:r>
          </w:p>
        </w:tc>
        <w:tc>
          <w:tcPr>
            <w:tcW w:w="2976" w:type="dxa"/>
            <w:shd w:val="clear" w:color="auto" w:fill="FFFFFF"/>
          </w:tcPr>
          <w:p w:rsidR="00D020BC" w:rsidRPr="007919E8" w:rsidRDefault="002863DC" w:rsidP="00394E50">
            <w:pPr>
              <w:jc w:val="right"/>
              <w:rPr>
                <w:rFonts w:ascii="Tahoma" w:hAnsi="Tahoma" w:cs="Tahoma"/>
                <w:sz w:val="22"/>
                <w:szCs w:val="22"/>
                <w:lang w:val="es-ES"/>
              </w:rPr>
            </w:pPr>
            <w:r>
              <w:rPr>
                <w:rFonts w:ascii="Tahoma" w:hAnsi="Tahoma" w:cs="Tahoma"/>
                <w:sz w:val="22"/>
                <w:szCs w:val="22"/>
                <w:lang w:val="es-ES"/>
              </w:rPr>
              <w:t>-</w:t>
            </w:r>
          </w:p>
        </w:tc>
      </w:tr>
      <w:tr w:rsidR="00D020BC" w:rsidRPr="007919E8" w:rsidTr="007919E8">
        <w:trPr>
          <w:jc w:val="center"/>
        </w:trPr>
        <w:tc>
          <w:tcPr>
            <w:tcW w:w="817" w:type="dxa"/>
            <w:shd w:val="clear" w:color="auto" w:fill="FFFFFF"/>
          </w:tcPr>
          <w:p w:rsidR="00D020BC" w:rsidRPr="007919E8" w:rsidRDefault="00D020BC" w:rsidP="00394E50">
            <w:pPr>
              <w:jc w:val="center"/>
              <w:rPr>
                <w:rFonts w:ascii="Tahoma" w:hAnsi="Tahoma" w:cs="Tahoma"/>
                <w:sz w:val="22"/>
                <w:szCs w:val="22"/>
              </w:rPr>
            </w:pPr>
            <w:r w:rsidRPr="007919E8">
              <w:rPr>
                <w:rFonts w:ascii="Tahoma" w:hAnsi="Tahoma" w:cs="Tahoma"/>
                <w:sz w:val="22"/>
                <w:szCs w:val="22"/>
              </w:rPr>
              <w:t>1.4</w:t>
            </w:r>
          </w:p>
        </w:tc>
        <w:tc>
          <w:tcPr>
            <w:tcW w:w="5308" w:type="dxa"/>
            <w:shd w:val="clear" w:color="auto" w:fill="FFFFFF"/>
          </w:tcPr>
          <w:p w:rsidR="00D020BC" w:rsidRPr="007919E8" w:rsidRDefault="00D020BC" w:rsidP="00394E50">
            <w:pPr>
              <w:rPr>
                <w:rFonts w:ascii="Tahoma" w:hAnsi="Tahoma" w:cs="Tahoma"/>
                <w:sz w:val="22"/>
                <w:szCs w:val="22"/>
                <w:lang w:val="pt-BR"/>
              </w:rPr>
            </w:pPr>
            <w:r w:rsidRPr="007919E8">
              <w:rPr>
                <w:rFonts w:ascii="Tahoma" w:hAnsi="Tahoma" w:cs="Tahoma"/>
                <w:sz w:val="22"/>
                <w:szCs w:val="22"/>
                <w:lang w:val="pt-BR"/>
              </w:rPr>
              <w:t xml:space="preserve">Penerimaan </w:t>
            </w:r>
            <w:r w:rsidR="00CF1857" w:rsidRPr="007919E8">
              <w:rPr>
                <w:rFonts w:ascii="Tahoma" w:hAnsi="Tahoma" w:cs="Tahoma"/>
                <w:sz w:val="22"/>
                <w:szCs w:val="22"/>
                <w:lang w:val="pt-BR"/>
              </w:rPr>
              <w:t>Pinjaman Daerah</w:t>
            </w:r>
          </w:p>
        </w:tc>
        <w:tc>
          <w:tcPr>
            <w:tcW w:w="2976" w:type="dxa"/>
            <w:shd w:val="clear" w:color="auto" w:fill="FFFFFF"/>
          </w:tcPr>
          <w:p w:rsidR="00D020BC" w:rsidRPr="007919E8" w:rsidRDefault="002863DC" w:rsidP="00394E50">
            <w:pPr>
              <w:jc w:val="right"/>
              <w:rPr>
                <w:rFonts w:ascii="Tahoma" w:hAnsi="Tahoma" w:cs="Tahoma"/>
                <w:sz w:val="22"/>
                <w:szCs w:val="22"/>
                <w:lang w:val="pt-BR"/>
              </w:rPr>
            </w:pPr>
            <w:r>
              <w:rPr>
                <w:rFonts w:ascii="Tahoma" w:hAnsi="Tahoma" w:cs="Tahoma"/>
                <w:sz w:val="22"/>
                <w:szCs w:val="22"/>
                <w:lang w:val="pt-BR"/>
              </w:rPr>
              <w:t>-</w:t>
            </w:r>
          </w:p>
        </w:tc>
      </w:tr>
      <w:tr w:rsidR="00D020BC" w:rsidRPr="007919E8" w:rsidTr="007919E8">
        <w:trPr>
          <w:jc w:val="center"/>
        </w:trPr>
        <w:tc>
          <w:tcPr>
            <w:tcW w:w="817" w:type="dxa"/>
            <w:shd w:val="clear" w:color="auto" w:fill="FFFFFF"/>
          </w:tcPr>
          <w:p w:rsidR="00D020BC" w:rsidRPr="007919E8" w:rsidRDefault="00D020BC" w:rsidP="00394E50">
            <w:pPr>
              <w:jc w:val="center"/>
              <w:rPr>
                <w:rFonts w:ascii="Tahoma" w:hAnsi="Tahoma" w:cs="Tahoma"/>
                <w:sz w:val="22"/>
                <w:szCs w:val="22"/>
              </w:rPr>
            </w:pPr>
            <w:r w:rsidRPr="007919E8">
              <w:rPr>
                <w:rFonts w:ascii="Tahoma" w:hAnsi="Tahoma" w:cs="Tahoma"/>
                <w:sz w:val="22"/>
                <w:szCs w:val="22"/>
              </w:rPr>
              <w:t>1.5</w:t>
            </w:r>
          </w:p>
        </w:tc>
        <w:tc>
          <w:tcPr>
            <w:tcW w:w="5308" w:type="dxa"/>
            <w:shd w:val="clear" w:color="auto" w:fill="FFFFFF"/>
          </w:tcPr>
          <w:p w:rsidR="00D020BC" w:rsidRPr="007919E8" w:rsidRDefault="00D020BC" w:rsidP="00394E50">
            <w:pPr>
              <w:rPr>
                <w:rFonts w:ascii="Tahoma" w:hAnsi="Tahoma" w:cs="Tahoma"/>
                <w:sz w:val="22"/>
                <w:szCs w:val="22"/>
              </w:rPr>
            </w:pPr>
            <w:r w:rsidRPr="007919E8">
              <w:rPr>
                <w:rFonts w:ascii="Tahoma" w:hAnsi="Tahoma" w:cs="Tahoma"/>
                <w:sz w:val="22"/>
                <w:szCs w:val="22"/>
              </w:rPr>
              <w:t xml:space="preserve">Penerimaan </w:t>
            </w:r>
            <w:r w:rsidR="00CF1857" w:rsidRPr="007919E8">
              <w:rPr>
                <w:rFonts w:ascii="Tahoma" w:hAnsi="Tahoma" w:cs="Tahoma"/>
                <w:sz w:val="22"/>
                <w:szCs w:val="22"/>
              </w:rPr>
              <w:t>Kembali Pemberian Pinjaman</w:t>
            </w:r>
          </w:p>
        </w:tc>
        <w:tc>
          <w:tcPr>
            <w:tcW w:w="2976" w:type="dxa"/>
            <w:shd w:val="clear" w:color="auto" w:fill="FFFFFF"/>
          </w:tcPr>
          <w:p w:rsidR="00D020BC" w:rsidRPr="007919E8" w:rsidRDefault="002863DC" w:rsidP="00394E50">
            <w:pPr>
              <w:jc w:val="right"/>
              <w:rPr>
                <w:rFonts w:ascii="Tahoma" w:hAnsi="Tahoma" w:cs="Tahoma"/>
                <w:sz w:val="22"/>
                <w:szCs w:val="22"/>
              </w:rPr>
            </w:pPr>
            <w:r>
              <w:rPr>
                <w:rFonts w:ascii="Tahoma" w:hAnsi="Tahoma" w:cs="Tahoma"/>
                <w:sz w:val="22"/>
                <w:szCs w:val="22"/>
              </w:rPr>
              <w:t>-</w:t>
            </w:r>
          </w:p>
        </w:tc>
      </w:tr>
      <w:tr w:rsidR="00D020BC" w:rsidRPr="007919E8" w:rsidTr="007919E8">
        <w:trPr>
          <w:jc w:val="center"/>
        </w:trPr>
        <w:tc>
          <w:tcPr>
            <w:tcW w:w="817" w:type="dxa"/>
            <w:shd w:val="clear" w:color="auto" w:fill="FFFFFF"/>
          </w:tcPr>
          <w:p w:rsidR="00D020BC" w:rsidRPr="007919E8" w:rsidRDefault="00D020BC" w:rsidP="00394E50">
            <w:pPr>
              <w:jc w:val="center"/>
              <w:rPr>
                <w:rFonts w:ascii="Tahoma" w:hAnsi="Tahoma" w:cs="Tahoma"/>
                <w:sz w:val="22"/>
                <w:szCs w:val="22"/>
              </w:rPr>
            </w:pPr>
            <w:r w:rsidRPr="007919E8">
              <w:rPr>
                <w:rFonts w:ascii="Tahoma" w:hAnsi="Tahoma" w:cs="Tahoma"/>
                <w:sz w:val="22"/>
                <w:szCs w:val="22"/>
              </w:rPr>
              <w:t>1.6</w:t>
            </w:r>
          </w:p>
        </w:tc>
        <w:tc>
          <w:tcPr>
            <w:tcW w:w="5308" w:type="dxa"/>
            <w:shd w:val="clear" w:color="auto" w:fill="FFFFFF"/>
          </w:tcPr>
          <w:p w:rsidR="00D020BC" w:rsidRPr="007919E8" w:rsidRDefault="00D020BC" w:rsidP="00394E50">
            <w:pPr>
              <w:rPr>
                <w:rFonts w:ascii="Tahoma" w:hAnsi="Tahoma" w:cs="Tahoma"/>
                <w:sz w:val="22"/>
                <w:szCs w:val="22"/>
              </w:rPr>
            </w:pPr>
            <w:r w:rsidRPr="007919E8">
              <w:rPr>
                <w:rFonts w:ascii="Tahoma" w:hAnsi="Tahoma" w:cs="Tahoma"/>
                <w:sz w:val="22"/>
                <w:szCs w:val="22"/>
              </w:rPr>
              <w:t xml:space="preserve">Penerimaan </w:t>
            </w:r>
            <w:r w:rsidR="00CF1857" w:rsidRPr="007919E8">
              <w:rPr>
                <w:rFonts w:ascii="Tahoma" w:hAnsi="Tahoma" w:cs="Tahoma"/>
                <w:sz w:val="22"/>
                <w:szCs w:val="22"/>
              </w:rPr>
              <w:t>Piutang Daerah</w:t>
            </w:r>
          </w:p>
        </w:tc>
        <w:tc>
          <w:tcPr>
            <w:tcW w:w="2976" w:type="dxa"/>
            <w:shd w:val="clear" w:color="auto" w:fill="FFFFFF"/>
          </w:tcPr>
          <w:p w:rsidR="00D020BC" w:rsidRPr="007919E8" w:rsidRDefault="002863DC" w:rsidP="00394E50">
            <w:pPr>
              <w:jc w:val="right"/>
              <w:rPr>
                <w:rFonts w:ascii="Tahoma" w:hAnsi="Tahoma" w:cs="Tahoma"/>
                <w:sz w:val="22"/>
                <w:szCs w:val="22"/>
              </w:rPr>
            </w:pPr>
            <w:r>
              <w:rPr>
                <w:rFonts w:ascii="Tahoma" w:hAnsi="Tahoma" w:cs="Tahoma"/>
                <w:sz w:val="22"/>
                <w:szCs w:val="22"/>
              </w:rPr>
              <w:t>-</w:t>
            </w:r>
          </w:p>
        </w:tc>
      </w:tr>
      <w:tr w:rsidR="00D020BC" w:rsidRPr="007919E8" w:rsidTr="007919E8">
        <w:trPr>
          <w:jc w:val="center"/>
        </w:trPr>
        <w:tc>
          <w:tcPr>
            <w:tcW w:w="817" w:type="dxa"/>
            <w:shd w:val="clear" w:color="auto" w:fill="FFFFFF"/>
          </w:tcPr>
          <w:p w:rsidR="00D020BC" w:rsidRPr="007919E8" w:rsidRDefault="00D020BC" w:rsidP="00394E50">
            <w:pPr>
              <w:jc w:val="center"/>
              <w:rPr>
                <w:rFonts w:ascii="Tahoma" w:hAnsi="Tahoma" w:cs="Tahoma"/>
                <w:sz w:val="22"/>
                <w:szCs w:val="22"/>
              </w:rPr>
            </w:pPr>
          </w:p>
        </w:tc>
        <w:tc>
          <w:tcPr>
            <w:tcW w:w="5308" w:type="dxa"/>
            <w:shd w:val="clear" w:color="auto" w:fill="FFFFFF"/>
          </w:tcPr>
          <w:p w:rsidR="00D020BC" w:rsidRPr="007919E8" w:rsidRDefault="00D020BC" w:rsidP="00394E50">
            <w:pPr>
              <w:rPr>
                <w:rFonts w:ascii="Tahoma" w:hAnsi="Tahoma" w:cs="Tahoma"/>
                <w:sz w:val="22"/>
                <w:szCs w:val="22"/>
              </w:rPr>
            </w:pPr>
          </w:p>
        </w:tc>
        <w:tc>
          <w:tcPr>
            <w:tcW w:w="2976" w:type="dxa"/>
            <w:shd w:val="clear" w:color="auto" w:fill="FFFFFF"/>
          </w:tcPr>
          <w:p w:rsidR="00D020BC" w:rsidRPr="007919E8" w:rsidRDefault="00D020BC" w:rsidP="00394E50">
            <w:pPr>
              <w:jc w:val="right"/>
              <w:rPr>
                <w:rFonts w:ascii="Tahoma" w:hAnsi="Tahoma" w:cs="Tahoma"/>
                <w:sz w:val="22"/>
                <w:szCs w:val="22"/>
              </w:rPr>
            </w:pPr>
          </w:p>
        </w:tc>
      </w:tr>
      <w:tr w:rsidR="00D020BC" w:rsidRPr="007919E8" w:rsidTr="007919E8">
        <w:trPr>
          <w:jc w:val="center"/>
        </w:trPr>
        <w:tc>
          <w:tcPr>
            <w:tcW w:w="817" w:type="dxa"/>
            <w:shd w:val="clear" w:color="auto" w:fill="FFFFFF"/>
          </w:tcPr>
          <w:p w:rsidR="00D020BC" w:rsidRPr="007919E8" w:rsidRDefault="00D020BC" w:rsidP="00394E50">
            <w:pPr>
              <w:jc w:val="center"/>
              <w:rPr>
                <w:rFonts w:ascii="Tahoma" w:hAnsi="Tahoma" w:cs="Tahoma"/>
                <w:sz w:val="22"/>
                <w:szCs w:val="22"/>
              </w:rPr>
            </w:pPr>
          </w:p>
        </w:tc>
        <w:tc>
          <w:tcPr>
            <w:tcW w:w="5308" w:type="dxa"/>
            <w:shd w:val="clear" w:color="auto" w:fill="FFFFFF"/>
          </w:tcPr>
          <w:p w:rsidR="00D020BC" w:rsidRPr="007919E8" w:rsidRDefault="00CF1857" w:rsidP="00394E50">
            <w:pPr>
              <w:tabs>
                <w:tab w:val="center" w:pos="3010"/>
                <w:tab w:val="right" w:pos="6021"/>
              </w:tabs>
              <w:jc w:val="right"/>
              <w:rPr>
                <w:rFonts w:ascii="Tahoma" w:hAnsi="Tahoma" w:cs="Tahoma"/>
                <w:b/>
                <w:sz w:val="22"/>
                <w:szCs w:val="22"/>
              </w:rPr>
            </w:pPr>
            <w:r w:rsidRPr="007919E8">
              <w:rPr>
                <w:rFonts w:ascii="Tahoma" w:hAnsi="Tahoma" w:cs="Tahoma"/>
                <w:b/>
                <w:sz w:val="22"/>
                <w:szCs w:val="22"/>
              </w:rPr>
              <w:tab/>
            </w:r>
            <w:r w:rsidR="00D020BC" w:rsidRPr="007919E8">
              <w:rPr>
                <w:rFonts w:ascii="Tahoma" w:hAnsi="Tahoma" w:cs="Tahoma"/>
                <w:b/>
                <w:sz w:val="22"/>
                <w:szCs w:val="22"/>
              </w:rPr>
              <w:t xml:space="preserve">Jumlah </w:t>
            </w:r>
            <w:r w:rsidRPr="007919E8">
              <w:rPr>
                <w:rFonts w:ascii="Tahoma" w:hAnsi="Tahoma" w:cs="Tahoma"/>
                <w:b/>
                <w:sz w:val="22"/>
                <w:szCs w:val="22"/>
              </w:rPr>
              <w:t>Penerimaan Pembiayaan</w:t>
            </w:r>
          </w:p>
        </w:tc>
        <w:tc>
          <w:tcPr>
            <w:tcW w:w="2976" w:type="dxa"/>
            <w:shd w:val="clear" w:color="auto" w:fill="FFFFFF"/>
          </w:tcPr>
          <w:p w:rsidR="00D020BC" w:rsidRPr="007919E8" w:rsidRDefault="00B23A05" w:rsidP="008D059B">
            <w:pPr>
              <w:jc w:val="right"/>
              <w:rPr>
                <w:rFonts w:ascii="Tahoma" w:hAnsi="Tahoma" w:cs="Tahoma"/>
                <w:b/>
                <w:sz w:val="22"/>
                <w:szCs w:val="22"/>
              </w:rPr>
            </w:pPr>
            <w:r>
              <w:rPr>
                <w:rFonts w:ascii="Tahoma" w:hAnsi="Tahoma" w:cs="Tahoma"/>
                <w:b/>
                <w:sz w:val="22"/>
                <w:szCs w:val="22"/>
                <w:lang w:val="id-ID"/>
              </w:rPr>
              <w:t>1</w:t>
            </w:r>
            <w:r w:rsidR="008D059B">
              <w:rPr>
                <w:rFonts w:ascii="Tahoma" w:hAnsi="Tahoma" w:cs="Tahoma"/>
                <w:b/>
                <w:sz w:val="22"/>
                <w:szCs w:val="22"/>
                <w:lang w:val="id-ID"/>
              </w:rPr>
              <w:t>7</w:t>
            </w:r>
            <w:r>
              <w:rPr>
                <w:rFonts w:ascii="Tahoma" w:hAnsi="Tahoma" w:cs="Tahoma"/>
                <w:b/>
                <w:sz w:val="22"/>
                <w:szCs w:val="22"/>
                <w:lang w:val="id-ID"/>
              </w:rPr>
              <w:t>0.000.000.000</w:t>
            </w:r>
          </w:p>
        </w:tc>
      </w:tr>
      <w:tr w:rsidR="00D020BC" w:rsidRPr="007919E8" w:rsidTr="007919E8">
        <w:trPr>
          <w:jc w:val="center"/>
        </w:trPr>
        <w:tc>
          <w:tcPr>
            <w:tcW w:w="817" w:type="dxa"/>
            <w:shd w:val="clear" w:color="auto" w:fill="FFFFFF"/>
          </w:tcPr>
          <w:p w:rsidR="00D020BC" w:rsidRPr="007919E8" w:rsidRDefault="00D020BC" w:rsidP="00394E50">
            <w:pPr>
              <w:jc w:val="center"/>
              <w:rPr>
                <w:rFonts w:ascii="Tahoma" w:hAnsi="Tahoma" w:cs="Tahoma"/>
                <w:sz w:val="22"/>
                <w:szCs w:val="22"/>
              </w:rPr>
            </w:pPr>
          </w:p>
        </w:tc>
        <w:tc>
          <w:tcPr>
            <w:tcW w:w="5308" w:type="dxa"/>
            <w:shd w:val="clear" w:color="auto" w:fill="FFFFFF"/>
          </w:tcPr>
          <w:p w:rsidR="00D020BC" w:rsidRPr="007919E8" w:rsidRDefault="00D020BC" w:rsidP="00394E50">
            <w:pPr>
              <w:rPr>
                <w:rFonts w:ascii="Tahoma" w:hAnsi="Tahoma" w:cs="Tahoma"/>
                <w:sz w:val="22"/>
                <w:szCs w:val="22"/>
              </w:rPr>
            </w:pPr>
          </w:p>
        </w:tc>
        <w:tc>
          <w:tcPr>
            <w:tcW w:w="2976" w:type="dxa"/>
            <w:shd w:val="clear" w:color="auto" w:fill="FFFFFF"/>
          </w:tcPr>
          <w:p w:rsidR="00D020BC" w:rsidRPr="007919E8" w:rsidRDefault="00D020BC" w:rsidP="00394E50">
            <w:pPr>
              <w:jc w:val="right"/>
              <w:rPr>
                <w:rFonts w:ascii="Tahoma" w:hAnsi="Tahoma" w:cs="Tahoma"/>
                <w:sz w:val="22"/>
                <w:szCs w:val="22"/>
              </w:rPr>
            </w:pPr>
          </w:p>
        </w:tc>
      </w:tr>
      <w:tr w:rsidR="00D020BC" w:rsidRPr="007919E8" w:rsidTr="007919E8">
        <w:trPr>
          <w:jc w:val="center"/>
        </w:trPr>
        <w:tc>
          <w:tcPr>
            <w:tcW w:w="817" w:type="dxa"/>
            <w:shd w:val="clear" w:color="auto" w:fill="FFFFFF"/>
          </w:tcPr>
          <w:p w:rsidR="00D020BC" w:rsidRPr="007919E8" w:rsidRDefault="00D020BC" w:rsidP="00394E50">
            <w:pPr>
              <w:jc w:val="center"/>
              <w:rPr>
                <w:rFonts w:ascii="Tahoma" w:hAnsi="Tahoma" w:cs="Tahoma"/>
                <w:b/>
                <w:sz w:val="22"/>
                <w:szCs w:val="22"/>
              </w:rPr>
            </w:pPr>
            <w:r w:rsidRPr="007919E8">
              <w:rPr>
                <w:rFonts w:ascii="Tahoma" w:hAnsi="Tahoma" w:cs="Tahoma"/>
                <w:b/>
                <w:sz w:val="22"/>
                <w:szCs w:val="22"/>
              </w:rPr>
              <w:t>2</w:t>
            </w:r>
          </w:p>
        </w:tc>
        <w:tc>
          <w:tcPr>
            <w:tcW w:w="5308" w:type="dxa"/>
            <w:shd w:val="clear" w:color="auto" w:fill="FFFFFF"/>
          </w:tcPr>
          <w:p w:rsidR="00D020BC" w:rsidRPr="007919E8" w:rsidRDefault="00D020BC" w:rsidP="00394E50">
            <w:pPr>
              <w:rPr>
                <w:rFonts w:ascii="Tahoma" w:hAnsi="Tahoma" w:cs="Tahoma"/>
                <w:b/>
                <w:sz w:val="22"/>
                <w:szCs w:val="22"/>
              </w:rPr>
            </w:pPr>
            <w:r w:rsidRPr="007919E8">
              <w:rPr>
                <w:rFonts w:ascii="Tahoma" w:hAnsi="Tahoma" w:cs="Tahoma"/>
                <w:b/>
                <w:sz w:val="22"/>
                <w:szCs w:val="22"/>
              </w:rPr>
              <w:t xml:space="preserve">Pengeluaran </w:t>
            </w:r>
            <w:r w:rsidR="00CF1857" w:rsidRPr="007919E8">
              <w:rPr>
                <w:rFonts w:ascii="Tahoma" w:hAnsi="Tahoma" w:cs="Tahoma"/>
                <w:b/>
                <w:sz w:val="22"/>
                <w:szCs w:val="22"/>
              </w:rPr>
              <w:t>Pembiayaan</w:t>
            </w:r>
          </w:p>
        </w:tc>
        <w:tc>
          <w:tcPr>
            <w:tcW w:w="2976" w:type="dxa"/>
            <w:shd w:val="clear" w:color="auto" w:fill="FFFFFF"/>
          </w:tcPr>
          <w:p w:rsidR="00D020BC" w:rsidRPr="00B23A05" w:rsidRDefault="00D020BC" w:rsidP="00394E50">
            <w:pPr>
              <w:jc w:val="right"/>
              <w:rPr>
                <w:rFonts w:ascii="Tahoma" w:hAnsi="Tahoma" w:cs="Tahoma"/>
                <w:b/>
                <w:sz w:val="22"/>
                <w:szCs w:val="22"/>
                <w:lang w:val="id-ID"/>
              </w:rPr>
            </w:pPr>
          </w:p>
        </w:tc>
      </w:tr>
      <w:tr w:rsidR="00D020BC" w:rsidRPr="007919E8" w:rsidTr="007919E8">
        <w:trPr>
          <w:jc w:val="center"/>
        </w:trPr>
        <w:tc>
          <w:tcPr>
            <w:tcW w:w="817" w:type="dxa"/>
            <w:shd w:val="clear" w:color="auto" w:fill="FFFFFF"/>
          </w:tcPr>
          <w:p w:rsidR="00D020BC" w:rsidRPr="007919E8" w:rsidRDefault="00D020BC" w:rsidP="00394E50">
            <w:pPr>
              <w:jc w:val="center"/>
              <w:rPr>
                <w:rFonts w:ascii="Tahoma" w:hAnsi="Tahoma" w:cs="Tahoma"/>
                <w:sz w:val="22"/>
                <w:szCs w:val="22"/>
              </w:rPr>
            </w:pPr>
            <w:r w:rsidRPr="007919E8">
              <w:rPr>
                <w:rFonts w:ascii="Tahoma" w:hAnsi="Tahoma" w:cs="Tahoma"/>
                <w:sz w:val="22"/>
                <w:szCs w:val="22"/>
              </w:rPr>
              <w:t>2.1</w:t>
            </w:r>
          </w:p>
        </w:tc>
        <w:tc>
          <w:tcPr>
            <w:tcW w:w="5308" w:type="dxa"/>
            <w:shd w:val="clear" w:color="auto" w:fill="FFFFFF"/>
          </w:tcPr>
          <w:p w:rsidR="00D020BC" w:rsidRPr="007919E8" w:rsidRDefault="00D020BC" w:rsidP="00394E50">
            <w:pPr>
              <w:rPr>
                <w:rFonts w:ascii="Tahoma" w:hAnsi="Tahoma" w:cs="Tahoma"/>
                <w:sz w:val="22"/>
                <w:szCs w:val="22"/>
              </w:rPr>
            </w:pPr>
            <w:r w:rsidRPr="007919E8">
              <w:rPr>
                <w:rFonts w:ascii="Tahoma" w:hAnsi="Tahoma" w:cs="Tahoma"/>
                <w:sz w:val="22"/>
                <w:szCs w:val="22"/>
              </w:rPr>
              <w:t xml:space="preserve">Pembentukan </w:t>
            </w:r>
            <w:r w:rsidR="00CF1857" w:rsidRPr="007919E8">
              <w:rPr>
                <w:rFonts w:ascii="Tahoma" w:hAnsi="Tahoma" w:cs="Tahoma"/>
                <w:sz w:val="22"/>
                <w:szCs w:val="22"/>
              </w:rPr>
              <w:t>Dana Cadangan</w:t>
            </w:r>
          </w:p>
        </w:tc>
        <w:tc>
          <w:tcPr>
            <w:tcW w:w="2976" w:type="dxa"/>
            <w:shd w:val="clear" w:color="auto" w:fill="FFFFFF"/>
          </w:tcPr>
          <w:p w:rsidR="00D020BC" w:rsidRPr="007919E8" w:rsidRDefault="002863DC" w:rsidP="00394E50">
            <w:pPr>
              <w:jc w:val="right"/>
              <w:rPr>
                <w:rFonts w:ascii="Tahoma" w:hAnsi="Tahoma" w:cs="Tahoma"/>
                <w:sz w:val="22"/>
                <w:szCs w:val="22"/>
              </w:rPr>
            </w:pPr>
            <w:r>
              <w:rPr>
                <w:rFonts w:ascii="Tahoma" w:hAnsi="Tahoma" w:cs="Tahoma"/>
                <w:sz w:val="22"/>
                <w:szCs w:val="22"/>
              </w:rPr>
              <w:t>-</w:t>
            </w:r>
          </w:p>
        </w:tc>
      </w:tr>
      <w:tr w:rsidR="00D020BC" w:rsidRPr="007919E8" w:rsidTr="007919E8">
        <w:trPr>
          <w:jc w:val="center"/>
        </w:trPr>
        <w:tc>
          <w:tcPr>
            <w:tcW w:w="817" w:type="dxa"/>
            <w:shd w:val="clear" w:color="auto" w:fill="FFFFFF"/>
          </w:tcPr>
          <w:p w:rsidR="00D020BC" w:rsidRPr="007919E8" w:rsidRDefault="00D020BC" w:rsidP="00394E50">
            <w:pPr>
              <w:jc w:val="center"/>
              <w:rPr>
                <w:rFonts w:ascii="Tahoma" w:hAnsi="Tahoma" w:cs="Tahoma"/>
                <w:sz w:val="22"/>
                <w:szCs w:val="22"/>
              </w:rPr>
            </w:pPr>
            <w:r w:rsidRPr="007919E8">
              <w:rPr>
                <w:rFonts w:ascii="Tahoma" w:hAnsi="Tahoma" w:cs="Tahoma"/>
                <w:sz w:val="22"/>
                <w:szCs w:val="22"/>
              </w:rPr>
              <w:t>2.2</w:t>
            </w:r>
          </w:p>
        </w:tc>
        <w:tc>
          <w:tcPr>
            <w:tcW w:w="5308" w:type="dxa"/>
            <w:shd w:val="clear" w:color="auto" w:fill="FFFFFF"/>
          </w:tcPr>
          <w:p w:rsidR="00D020BC" w:rsidRPr="007919E8" w:rsidRDefault="00D020BC" w:rsidP="00394E50">
            <w:pPr>
              <w:rPr>
                <w:rFonts w:ascii="Tahoma" w:hAnsi="Tahoma" w:cs="Tahoma"/>
                <w:sz w:val="22"/>
                <w:szCs w:val="22"/>
              </w:rPr>
            </w:pPr>
            <w:r w:rsidRPr="007919E8">
              <w:rPr>
                <w:rFonts w:ascii="Tahoma" w:hAnsi="Tahoma" w:cs="Tahoma"/>
                <w:sz w:val="22"/>
                <w:szCs w:val="22"/>
              </w:rPr>
              <w:t xml:space="preserve">Penyertaan </w:t>
            </w:r>
            <w:r w:rsidR="00CF1857" w:rsidRPr="007919E8">
              <w:rPr>
                <w:rFonts w:ascii="Tahoma" w:hAnsi="Tahoma" w:cs="Tahoma"/>
                <w:sz w:val="22"/>
                <w:szCs w:val="22"/>
              </w:rPr>
              <w:t>Modal (</w:t>
            </w:r>
            <w:r w:rsidRPr="007919E8">
              <w:rPr>
                <w:rFonts w:ascii="Tahoma" w:hAnsi="Tahoma" w:cs="Tahoma"/>
                <w:sz w:val="22"/>
                <w:szCs w:val="22"/>
              </w:rPr>
              <w:t>Investasi</w:t>
            </w:r>
            <w:r w:rsidR="00CF1857" w:rsidRPr="007919E8">
              <w:rPr>
                <w:rFonts w:ascii="Tahoma" w:hAnsi="Tahoma" w:cs="Tahoma"/>
                <w:sz w:val="22"/>
                <w:szCs w:val="22"/>
              </w:rPr>
              <w:t>) Daerah</w:t>
            </w:r>
          </w:p>
        </w:tc>
        <w:tc>
          <w:tcPr>
            <w:tcW w:w="2976" w:type="dxa"/>
            <w:shd w:val="clear" w:color="auto" w:fill="FFFFFF"/>
          </w:tcPr>
          <w:p w:rsidR="00D020BC" w:rsidRPr="007919E8" w:rsidRDefault="002863DC" w:rsidP="00394E50">
            <w:pPr>
              <w:jc w:val="right"/>
              <w:rPr>
                <w:rFonts w:ascii="Tahoma" w:hAnsi="Tahoma" w:cs="Tahoma"/>
                <w:sz w:val="22"/>
                <w:szCs w:val="22"/>
              </w:rPr>
            </w:pPr>
            <w:r>
              <w:rPr>
                <w:rFonts w:ascii="Tahoma" w:hAnsi="Tahoma" w:cs="Tahoma"/>
                <w:sz w:val="22"/>
                <w:szCs w:val="22"/>
              </w:rPr>
              <w:t>-</w:t>
            </w:r>
          </w:p>
        </w:tc>
      </w:tr>
      <w:tr w:rsidR="00D020BC" w:rsidRPr="007919E8" w:rsidTr="007919E8">
        <w:trPr>
          <w:jc w:val="center"/>
        </w:trPr>
        <w:tc>
          <w:tcPr>
            <w:tcW w:w="817" w:type="dxa"/>
            <w:shd w:val="clear" w:color="auto" w:fill="FFFFFF"/>
          </w:tcPr>
          <w:p w:rsidR="00D020BC" w:rsidRPr="007919E8" w:rsidRDefault="00D020BC" w:rsidP="00394E50">
            <w:pPr>
              <w:jc w:val="center"/>
              <w:rPr>
                <w:rFonts w:ascii="Tahoma" w:hAnsi="Tahoma" w:cs="Tahoma"/>
                <w:sz w:val="22"/>
                <w:szCs w:val="22"/>
              </w:rPr>
            </w:pPr>
            <w:r w:rsidRPr="007919E8">
              <w:rPr>
                <w:rFonts w:ascii="Tahoma" w:hAnsi="Tahoma" w:cs="Tahoma"/>
                <w:sz w:val="22"/>
                <w:szCs w:val="22"/>
              </w:rPr>
              <w:t>2.3</w:t>
            </w:r>
          </w:p>
        </w:tc>
        <w:tc>
          <w:tcPr>
            <w:tcW w:w="5308" w:type="dxa"/>
            <w:shd w:val="clear" w:color="auto" w:fill="FFFFFF"/>
          </w:tcPr>
          <w:p w:rsidR="00D020BC" w:rsidRPr="007919E8" w:rsidRDefault="00D020BC" w:rsidP="00394E50">
            <w:pPr>
              <w:rPr>
                <w:rFonts w:ascii="Tahoma" w:hAnsi="Tahoma" w:cs="Tahoma"/>
                <w:sz w:val="22"/>
                <w:szCs w:val="22"/>
              </w:rPr>
            </w:pPr>
            <w:r w:rsidRPr="007919E8">
              <w:rPr>
                <w:rFonts w:ascii="Tahoma" w:hAnsi="Tahoma" w:cs="Tahoma"/>
                <w:sz w:val="22"/>
                <w:szCs w:val="22"/>
              </w:rPr>
              <w:t xml:space="preserve">Pembayaran </w:t>
            </w:r>
            <w:r w:rsidR="00CF1857" w:rsidRPr="007919E8">
              <w:rPr>
                <w:rFonts w:ascii="Tahoma" w:hAnsi="Tahoma" w:cs="Tahoma"/>
                <w:sz w:val="22"/>
                <w:szCs w:val="22"/>
              </w:rPr>
              <w:t>Pokok Utang</w:t>
            </w:r>
          </w:p>
        </w:tc>
        <w:tc>
          <w:tcPr>
            <w:tcW w:w="2976" w:type="dxa"/>
            <w:shd w:val="clear" w:color="auto" w:fill="FFFFFF"/>
          </w:tcPr>
          <w:p w:rsidR="00550F7F" w:rsidRPr="008861C5" w:rsidRDefault="008D059B" w:rsidP="00550F7F">
            <w:pPr>
              <w:jc w:val="right"/>
              <w:rPr>
                <w:rFonts w:ascii="Tahoma" w:hAnsi="Tahoma" w:cs="Tahoma"/>
                <w:sz w:val="22"/>
                <w:szCs w:val="22"/>
                <w:lang w:val="id-ID"/>
              </w:rPr>
            </w:pPr>
            <w:r>
              <w:rPr>
                <w:rFonts w:ascii="Tahoma" w:hAnsi="Tahoma" w:cs="Tahoma"/>
                <w:sz w:val="22"/>
                <w:szCs w:val="22"/>
                <w:lang w:val="id-ID"/>
              </w:rPr>
              <w:t>4.000.000.000</w:t>
            </w:r>
          </w:p>
        </w:tc>
      </w:tr>
      <w:tr w:rsidR="00D020BC" w:rsidRPr="007919E8" w:rsidTr="007919E8">
        <w:trPr>
          <w:jc w:val="center"/>
        </w:trPr>
        <w:tc>
          <w:tcPr>
            <w:tcW w:w="817" w:type="dxa"/>
            <w:shd w:val="clear" w:color="auto" w:fill="FFFFFF"/>
          </w:tcPr>
          <w:p w:rsidR="00D020BC" w:rsidRPr="007919E8" w:rsidRDefault="00D020BC" w:rsidP="00394E50">
            <w:pPr>
              <w:jc w:val="center"/>
              <w:rPr>
                <w:rFonts w:ascii="Tahoma" w:hAnsi="Tahoma" w:cs="Tahoma"/>
                <w:sz w:val="22"/>
                <w:szCs w:val="22"/>
              </w:rPr>
            </w:pPr>
            <w:r w:rsidRPr="007919E8">
              <w:rPr>
                <w:rFonts w:ascii="Tahoma" w:hAnsi="Tahoma" w:cs="Tahoma"/>
                <w:sz w:val="22"/>
                <w:szCs w:val="22"/>
              </w:rPr>
              <w:t>2.4</w:t>
            </w:r>
          </w:p>
        </w:tc>
        <w:tc>
          <w:tcPr>
            <w:tcW w:w="5308" w:type="dxa"/>
            <w:shd w:val="clear" w:color="auto" w:fill="FFFFFF"/>
          </w:tcPr>
          <w:p w:rsidR="00D020BC" w:rsidRPr="007919E8" w:rsidRDefault="00D020BC" w:rsidP="00394E50">
            <w:pPr>
              <w:rPr>
                <w:rFonts w:ascii="Tahoma" w:hAnsi="Tahoma" w:cs="Tahoma"/>
                <w:sz w:val="22"/>
                <w:szCs w:val="22"/>
              </w:rPr>
            </w:pPr>
            <w:r w:rsidRPr="007919E8">
              <w:rPr>
                <w:rFonts w:ascii="Tahoma" w:hAnsi="Tahoma" w:cs="Tahoma"/>
                <w:sz w:val="22"/>
                <w:szCs w:val="22"/>
              </w:rPr>
              <w:t xml:space="preserve">Pemberian </w:t>
            </w:r>
            <w:r w:rsidR="00CF1857" w:rsidRPr="007919E8">
              <w:rPr>
                <w:rFonts w:ascii="Tahoma" w:hAnsi="Tahoma" w:cs="Tahoma"/>
                <w:sz w:val="22"/>
                <w:szCs w:val="22"/>
              </w:rPr>
              <w:t>Pinjaman Daerah</w:t>
            </w:r>
          </w:p>
        </w:tc>
        <w:tc>
          <w:tcPr>
            <w:tcW w:w="2976" w:type="dxa"/>
            <w:shd w:val="clear" w:color="auto" w:fill="FFFFFF"/>
          </w:tcPr>
          <w:p w:rsidR="00D020BC" w:rsidRPr="007919E8" w:rsidRDefault="002863DC" w:rsidP="00394E50">
            <w:pPr>
              <w:jc w:val="right"/>
              <w:rPr>
                <w:rFonts w:ascii="Tahoma" w:hAnsi="Tahoma" w:cs="Tahoma"/>
                <w:sz w:val="22"/>
                <w:szCs w:val="22"/>
              </w:rPr>
            </w:pPr>
            <w:r>
              <w:rPr>
                <w:rFonts w:ascii="Tahoma" w:hAnsi="Tahoma" w:cs="Tahoma"/>
                <w:sz w:val="22"/>
                <w:szCs w:val="22"/>
              </w:rPr>
              <w:t>-</w:t>
            </w:r>
          </w:p>
        </w:tc>
      </w:tr>
      <w:tr w:rsidR="00E5204C" w:rsidRPr="007919E8" w:rsidTr="007919E8">
        <w:trPr>
          <w:jc w:val="center"/>
        </w:trPr>
        <w:tc>
          <w:tcPr>
            <w:tcW w:w="817" w:type="dxa"/>
            <w:shd w:val="clear" w:color="auto" w:fill="FFFFFF"/>
          </w:tcPr>
          <w:p w:rsidR="00E5204C" w:rsidRPr="007919E8" w:rsidRDefault="00E5204C" w:rsidP="00394E50">
            <w:pPr>
              <w:jc w:val="center"/>
              <w:rPr>
                <w:rFonts w:ascii="Tahoma" w:hAnsi="Tahoma" w:cs="Tahoma"/>
                <w:sz w:val="22"/>
                <w:szCs w:val="22"/>
              </w:rPr>
            </w:pPr>
            <w:r w:rsidRPr="007919E8">
              <w:rPr>
                <w:rFonts w:ascii="Tahoma" w:hAnsi="Tahoma" w:cs="Tahoma"/>
                <w:sz w:val="22"/>
                <w:szCs w:val="22"/>
              </w:rPr>
              <w:t>2.5</w:t>
            </w:r>
          </w:p>
        </w:tc>
        <w:tc>
          <w:tcPr>
            <w:tcW w:w="5308" w:type="dxa"/>
            <w:shd w:val="clear" w:color="auto" w:fill="FFFFFF"/>
          </w:tcPr>
          <w:p w:rsidR="00E5204C" w:rsidRPr="007919E8" w:rsidRDefault="00CF1857" w:rsidP="00394E50">
            <w:pPr>
              <w:rPr>
                <w:rFonts w:ascii="Tahoma" w:hAnsi="Tahoma" w:cs="Tahoma"/>
                <w:sz w:val="22"/>
                <w:szCs w:val="22"/>
              </w:rPr>
            </w:pPr>
            <w:r w:rsidRPr="007919E8">
              <w:rPr>
                <w:rFonts w:ascii="Tahoma" w:hAnsi="Tahoma" w:cs="Tahoma"/>
                <w:sz w:val="22"/>
                <w:szCs w:val="22"/>
              </w:rPr>
              <w:t>Pembayaran Utang Belanja</w:t>
            </w:r>
          </w:p>
        </w:tc>
        <w:tc>
          <w:tcPr>
            <w:tcW w:w="2976" w:type="dxa"/>
            <w:shd w:val="clear" w:color="auto" w:fill="FFFFFF"/>
          </w:tcPr>
          <w:p w:rsidR="00E5204C" w:rsidRPr="007919E8" w:rsidRDefault="002863DC" w:rsidP="00394E50">
            <w:pPr>
              <w:jc w:val="right"/>
              <w:rPr>
                <w:rFonts w:ascii="Tahoma" w:hAnsi="Tahoma" w:cs="Tahoma"/>
                <w:sz w:val="22"/>
                <w:szCs w:val="22"/>
              </w:rPr>
            </w:pPr>
            <w:r>
              <w:rPr>
                <w:rFonts w:ascii="Tahoma" w:hAnsi="Tahoma" w:cs="Tahoma"/>
                <w:sz w:val="22"/>
                <w:szCs w:val="22"/>
              </w:rPr>
              <w:t>-</w:t>
            </w:r>
          </w:p>
        </w:tc>
      </w:tr>
      <w:tr w:rsidR="00D020BC" w:rsidRPr="007919E8" w:rsidTr="007919E8">
        <w:trPr>
          <w:jc w:val="center"/>
        </w:trPr>
        <w:tc>
          <w:tcPr>
            <w:tcW w:w="817" w:type="dxa"/>
            <w:shd w:val="clear" w:color="auto" w:fill="FFFFFF"/>
          </w:tcPr>
          <w:p w:rsidR="00D020BC" w:rsidRPr="007919E8" w:rsidRDefault="00D020BC" w:rsidP="00394E50">
            <w:pPr>
              <w:jc w:val="center"/>
              <w:rPr>
                <w:rFonts w:ascii="Tahoma" w:hAnsi="Tahoma" w:cs="Tahoma"/>
                <w:sz w:val="22"/>
                <w:szCs w:val="22"/>
              </w:rPr>
            </w:pPr>
          </w:p>
        </w:tc>
        <w:tc>
          <w:tcPr>
            <w:tcW w:w="5308" w:type="dxa"/>
            <w:shd w:val="clear" w:color="auto" w:fill="FFFFFF"/>
          </w:tcPr>
          <w:p w:rsidR="00D020BC" w:rsidRPr="007919E8" w:rsidRDefault="00D020BC" w:rsidP="00394E50">
            <w:pPr>
              <w:rPr>
                <w:rFonts w:ascii="Tahoma" w:hAnsi="Tahoma" w:cs="Tahoma"/>
                <w:sz w:val="22"/>
                <w:szCs w:val="22"/>
              </w:rPr>
            </w:pPr>
          </w:p>
        </w:tc>
        <w:tc>
          <w:tcPr>
            <w:tcW w:w="2976" w:type="dxa"/>
            <w:shd w:val="clear" w:color="auto" w:fill="FFFFFF"/>
          </w:tcPr>
          <w:p w:rsidR="00D020BC" w:rsidRPr="007919E8" w:rsidRDefault="00D020BC" w:rsidP="00394E50">
            <w:pPr>
              <w:jc w:val="right"/>
              <w:rPr>
                <w:rFonts w:ascii="Tahoma" w:hAnsi="Tahoma" w:cs="Tahoma"/>
                <w:sz w:val="22"/>
                <w:szCs w:val="22"/>
              </w:rPr>
            </w:pPr>
          </w:p>
        </w:tc>
      </w:tr>
      <w:tr w:rsidR="004F1077" w:rsidRPr="007919E8" w:rsidTr="007919E8">
        <w:trPr>
          <w:jc w:val="center"/>
        </w:trPr>
        <w:tc>
          <w:tcPr>
            <w:tcW w:w="817" w:type="dxa"/>
            <w:shd w:val="clear" w:color="auto" w:fill="FFFFFF"/>
          </w:tcPr>
          <w:p w:rsidR="004F1077" w:rsidRPr="007919E8" w:rsidRDefault="004F1077" w:rsidP="00394E50">
            <w:pPr>
              <w:jc w:val="center"/>
              <w:rPr>
                <w:rFonts w:ascii="Tahoma" w:hAnsi="Tahoma" w:cs="Tahoma"/>
                <w:sz w:val="22"/>
                <w:szCs w:val="22"/>
              </w:rPr>
            </w:pPr>
          </w:p>
        </w:tc>
        <w:tc>
          <w:tcPr>
            <w:tcW w:w="5308" w:type="dxa"/>
            <w:shd w:val="clear" w:color="auto" w:fill="FFFFFF"/>
          </w:tcPr>
          <w:p w:rsidR="004F1077" w:rsidRPr="007919E8" w:rsidRDefault="004F1077" w:rsidP="00394E50">
            <w:pPr>
              <w:jc w:val="right"/>
              <w:rPr>
                <w:rFonts w:ascii="Tahoma" w:hAnsi="Tahoma" w:cs="Tahoma"/>
                <w:b/>
                <w:sz w:val="22"/>
                <w:szCs w:val="22"/>
              </w:rPr>
            </w:pPr>
            <w:r w:rsidRPr="007919E8">
              <w:rPr>
                <w:rFonts w:ascii="Tahoma" w:hAnsi="Tahoma" w:cs="Tahoma"/>
                <w:b/>
                <w:sz w:val="22"/>
                <w:szCs w:val="22"/>
              </w:rPr>
              <w:t>Jumlah Pengeluaran Pembiayaan</w:t>
            </w:r>
          </w:p>
        </w:tc>
        <w:tc>
          <w:tcPr>
            <w:tcW w:w="2976" w:type="dxa"/>
            <w:shd w:val="clear" w:color="auto" w:fill="FFFFFF"/>
          </w:tcPr>
          <w:p w:rsidR="004F1077" w:rsidRPr="008861C5" w:rsidRDefault="008D059B" w:rsidP="00587FB6">
            <w:pPr>
              <w:jc w:val="right"/>
              <w:rPr>
                <w:rFonts w:ascii="Tahoma" w:hAnsi="Tahoma" w:cs="Tahoma"/>
                <w:b/>
                <w:sz w:val="22"/>
                <w:szCs w:val="22"/>
                <w:lang w:val="id-ID"/>
              </w:rPr>
            </w:pPr>
            <w:r>
              <w:rPr>
                <w:rFonts w:ascii="Tahoma" w:hAnsi="Tahoma" w:cs="Tahoma"/>
                <w:b/>
                <w:sz w:val="22"/>
                <w:szCs w:val="22"/>
                <w:lang w:val="id-ID"/>
              </w:rPr>
              <w:t>4.000.000.000</w:t>
            </w:r>
          </w:p>
        </w:tc>
      </w:tr>
      <w:tr w:rsidR="00D020BC" w:rsidRPr="007919E8" w:rsidTr="007919E8">
        <w:trPr>
          <w:jc w:val="center"/>
        </w:trPr>
        <w:tc>
          <w:tcPr>
            <w:tcW w:w="817" w:type="dxa"/>
            <w:shd w:val="clear" w:color="auto" w:fill="FFFFFF"/>
          </w:tcPr>
          <w:p w:rsidR="00D020BC" w:rsidRPr="007919E8" w:rsidRDefault="00D020BC" w:rsidP="00394E50">
            <w:pPr>
              <w:jc w:val="center"/>
              <w:rPr>
                <w:rFonts w:ascii="Tahoma" w:hAnsi="Tahoma" w:cs="Tahoma"/>
                <w:sz w:val="22"/>
                <w:szCs w:val="22"/>
              </w:rPr>
            </w:pPr>
          </w:p>
        </w:tc>
        <w:tc>
          <w:tcPr>
            <w:tcW w:w="5308" w:type="dxa"/>
            <w:shd w:val="clear" w:color="auto" w:fill="FFFFFF"/>
          </w:tcPr>
          <w:p w:rsidR="00D020BC" w:rsidRPr="007919E8" w:rsidRDefault="00D020BC" w:rsidP="00394E50">
            <w:pPr>
              <w:rPr>
                <w:rFonts w:ascii="Tahoma" w:hAnsi="Tahoma" w:cs="Tahoma"/>
                <w:sz w:val="22"/>
                <w:szCs w:val="22"/>
              </w:rPr>
            </w:pPr>
          </w:p>
        </w:tc>
        <w:tc>
          <w:tcPr>
            <w:tcW w:w="2976" w:type="dxa"/>
            <w:shd w:val="clear" w:color="auto" w:fill="FFFFFF"/>
          </w:tcPr>
          <w:p w:rsidR="00D020BC" w:rsidRPr="007919E8" w:rsidRDefault="00D020BC" w:rsidP="00394E50">
            <w:pPr>
              <w:jc w:val="right"/>
              <w:rPr>
                <w:rFonts w:ascii="Tahoma" w:hAnsi="Tahoma" w:cs="Tahoma"/>
                <w:sz w:val="22"/>
                <w:szCs w:val="22"/>
              </w:rPr>
            </w:pPr>
          </w:p>
        </w:tc>
      </w:tr>
      <w:tr w:rsidR="00D020BC" w:rsidRPr="007919E8" w:rsidTr="007919E8">
        <w:trPr>
          <w:jc w:val="center"/>
        </w:trPr>
        <w:tc>
          <w:tcPr>
            <w:tcW w:w="817" w:type="dxa"/>
            <w:shd w:val="clear" w:color="auto" w:fill="FFFFFF"/>
          </w:tcPr>
          <w:p w:rsidR="00D020BC" w:rsidRPr="007919E8" w:rsidRDefault="00D020BC" w:rsidP="00394E50">
            <w:pPr>
              <w:jc w:val="center"/>
              <w:rPr>
                <w:rFonts w:ascii="Tahoma" w:hAnsi="Tahoma" w:cs="Tahoma"/>
                <w:sz w:val="22"/>
                <w:szCs w:val="22"/>
              </w:rPr>
            </w:pPr>
          </w:p>
        </w:tc>
        <w:tc>
          <w:tcPr>
            <w:tcW w:w="5308" w:type="dxa"/>
            <w:shd w:val="clear" w:color="auto" w:fill="FFFFFF"/>
          </w:tcPr>
          <w:p w:rsidR="00D020BC" w:rsidRPr="007919E8" w:rsidRDefault="00D020BC" w:rsidP="00394E50">
            <w:pPr>
              <w:jc w:val="right"/>
              <w:rPr>
                <w:rFonts w:ascii="Tahoma" w:hAnsi="Tahoma" w:cs="Tahoma"/>
                <w:b/>
                <w:sz w:val="22"/>
                <w:szCs w:val="22"/>
              </w:rPr>
            </w:pPr>
            <w:r w:rsidRPr="007919E8">
              <w:rPr>
                <w:rFonts w:ascii="Tahoma" w:hAnsi="Tahoma" w:cs="Tahoma"/>
                <w:b/>
                <w:sz w:val="22"/>
                <w:szCs w:val="22"/>
              </w:rPr>
              <w:t xml:space="preserve">Pembiayaan </w:t>
            </w:r>
            <w:r w:rsidR="00CF1857" w:rsidRPr="007919E8">
              <w:rPr>
                <w:rFonts w:ascii="Tahoma" w:hAnsi="Tahoma" w:cs="Tahoma"/>
                <w:b/>
                <w:sz w:val="22"/>
                <w:szCs w:val="22"/>
              </w:rPr>
              <w:t>Netto</w:t>
            </w:r>
          </w:p>
        </w:tc>
        <w:tc>
          <w:tcPr>
            <w:tcW w:w="2976" w:type="dxa"/>
            <w:shd w:val="clear" w:color="auto" w:fill="FFFFFF"/>
          </w:tcPr>
          <w:p w:rsidR="00D020BC" w:rsidRPr="008861C5" w:rsidRDefault="008D059B" w:rsidP="00AD5478">
            <w:pPr>
              <w:jc w:val="right"/>
              <w:rPr>
                <w:rFonts w:ascii="Tahoma" w:hAnsi="Tahoma" w:cs="Tahoma"/>
                <w:b/>
                <w:sz w:val="22"/>
                <w:szCs w:val="22"/>
                <w:lang w:val="id-ID"/>
              </w:rPr>
            </w:pPr>
            <w:r>
              <w:rPr>
                <w:rFonts w:ascii="Tahoma" w:hAnsi="Tahoma" w:cs="Tahoma"/>
                <w:b/>
                <w:sz w:val="22"/>
                <w:szCs w:val="22"/>
                <w:lang w:val="id-ID"/>
              </w:rPr>
              <w:t>166.000.000.000</w:t>
            </w:r>
          </w:p>
        </w:tc>
      </w:tr>
    </w:tbl>
    <w:p w:rsidR="00D020BC" w:rsidRPr="002875DC" w:rsidRDefault="00D020BC" w:rsidP="00D020BC">
      <w:pPr>
        <w:spacing w:line="360" w:lineRule="auto"/>
        <w:ind w:firstLine="720"/>
        <w:jc w:val="center"/>
        <w:rPr>
          <w:rFonts w:ascii="Arial" w:hAnsi="Arial" w:cs="Arial"/>
          <w:b/>
          <w:sz w:val="28"/>
          <w:szCs w:val="28"/>
        </w:rPr>
      </w:pPr>
    </w:p>
    <w:p w:rsidR="00C326DF" w:rsidRPr="000F1C80" w:rsidRDefault="00C326DF">
      <w:pPr>
        <w:rPr>
          <w:rFonts w:ascii="Arial" w:hAnsi="Arial" w:cs="Arial"/>
          <w:b/>
          <w:color w:val="FF0000"/>
          <w:sz w:val="24"/>
          <w:szCs w:val="24"/>
          <w:lang w:val="id-ID"/>
        </w:rPr>
      </w:pPr>
    </w:p>
    <w:p w:rsidR="00CF1857" w:rsidRDefault="00CF1857" w:rsidP="00F01375">
      <w:pPr>
        <w:spacing w:line="360" w:lineRule="auto"/>
        <w:ind w:firstLine="720"/>
        <w:jc w:val="center"/>
        <w:rPr>
          <w:rFonts w:ascii="Arial" w:hAnsi="Arial" w:cs="Arial"/>
          <w:b/>
          <w:color w:val="00B0F0"/>
          <w:sz w:val="28"/>
          <w:szCs w:val="28"/>
        </w:rPr>
      </w:pPr>
    </w:p>
    <w:p w:rsidR="00CF1857" w:rsidRDefault="00CF1857" w:rsidP="00F01375">
      <w:pPr>
        <w:spacing w:line="360" w:lineRule="auto"/>
        <w:ind w:firstLine="720"/>
        <w:jc w:val="center"/>
        <w:rPr>
          <w:rFonts w:ascii="Arial" w:hAnsi="Arial" w:cs="Arial"/>
          <w:b/>
          <w:color w:val="00B0F0"/>
          <w:sz w:val="28"/>
          <w:szCs w:val="28"/>
        </w:rPr>
      </w:pPr>
    </w:p>
    <w:p w:rsidR="00CF1857" w:rsidRDefault="00CF1857" w:rsidP="00F01375">
      <w:pPr>
        <w:spacing w:line="360" w:lineRule="auto"/>
        <w:ind w:firstLine="720"/>
        <w:jc w:val="center"/>
        <w:rPr>
          <w:rFonts w:ascii="Arial" w:hAnsi="Arial" w:cs="Arial"/>
          <w:b/>
          <w:color w:val="00B0F0"/>
          <w:sz w:val="28"/>
          <w:szCs w:val="28"/>
        </w:rPr>
      </w:pPr>
    </w:p>
    <w:p w:rsidR="00CF1857" w:rsidRDefault="00CF1857" w:rsidP="00F01375">
      <w:pPr>
        <w:spacing w:line="360" w:lineRule="auto"/>
        <w:ind w:firstLine="720"/>
        <w:jc w:val="center"/>
        <w:rPr>
          <w:rFonts w:ascii="Arial" w:hAnsi="Arial" w:cs="Arial"/>
          <w:b/>
          <w:color w:val="00B0F0"/>
          <w:sz w:val="28"/>
          <w:szCs w:val="28"/>
        </w:rPr>
      </w:pPr>
    </w:p>
    <w:p w:rsidR="00F01375" w:rsidRPr="00CF1857" w:rsidRDefault="00D020BC" w:rsidP="00904823">
      <w:pPr>
        <w:spacing w:line="360" w:lineRule="auto"/>
        <w:jc w:val="center"/>
        <w:rPr>
          <w:rFonts w:ascii="Arial" w:hAnsi="Arial" w:cs="Arial"/>
          <w:b/>
          <w:sz w:val="28"/>
          <w:szCs w:val="28"/>
        </w:rPr>
      </w:pPr>
      <w:r w:rsidRPr="008C74D5">
        <w:rPr>
          <w:rFonts w:ascii="Arial" w:hAnsi="Arial" w:cs="Arial"/>
          <w:b/>
          <w:color w:val="00B0F0"/>
          <w:sz w:val="28"/>
          <w:szCs w:val="28"/>
        </w:rPr>
        <w:br w:type="page"/>
      </w:r>
      <w:proofErr w:type="gramStart"/>
      <w:r w:rsidR="00F01375" w:rsidRPr="00CF1857">
        <w:rPr>
          <w:rFonts w:ascii="Arial" w:hAnsi="Arial" w:cs="Arial"/>
          <w:b/>
          <w:sz w:val="28"/>
          <w:szCs w:val="28"/>
        </w:rPr>
        <w:lastRenderedPageBreak/>
        <w:t>B</w:t>
      </w:r>
      <w:r w:rsidR="00F01375" w:rsidRPr="00CF1857">
        <w:rPr>
          <w:rFonts w:ascii="Arial" w:hAnsi="Arial" w:cs="Arial"/>
          <w:b/>
          <w:sz w:val="28"/>
          <w:szCs w:val="28"/>
          <w:lang w:val="id-ID"/>
        </w:rPr>
        <w:t xml:space="preserve">AB </w:t>
      </w:r>
      <w:r w:rsidR="00F01375" w:rsidRPr="00CF1857">
        <w:rPr>
          <w:rFonts w:ascii="Arial" w:hAnsi="Arial" w:cs="Arial"/>
          <w:b/>
          <w:sz w:val="28"/>
          <w:szCs w:val="28"/>
        </w:rPr>
        <w:t>VI.</w:t>
      </w:r>
      <w:proofErr w:type="gramEnd"/>
    </w:p>
    <w:p w:rsidR="00F01375" w:rsidRPr="008C74D5" w:rsidRDefault="00F01375" w:rsidP="00904823">
      <w:pPr>
        <w:spacing w:line="360" w:lineRule="auto"/>
        <w:jc w:val="center"/>
        <w:rPr>
          <w:rFonts w:ascii="Arial" w:hAnsi="Arial" w:cs="Arial"/>
          <w:b/>
          <w:color w:val="00B0F0"/>
          <w:sz w:val="24"/>
          <w:szCs w:val="24"/>
          <w:lang w:val="id-ID"/>
        </w:rPr>
      </w:pPr>
      <w:r w:rsidRPr="00CF1857">
        <w:rPr>
          <w:rFonts w:ascii="Arial" w:hAnsi="Arial" w:cs="Arial"/>
          <w:b/>
          <w:sz w:val="28"/>
          <w:szCs w:val="28"/>
          <w:lang w:val="id-ID"/>
        </w:rPr>
        <w:t>PENUTUP</w:t>
      </w:r>
      <w:r w:rsidRPr="008C74D5">
        <w:rPr>
          <w:rFonts w:ascii="Arial" w:hAnsi="Arial" w:cs="Arial"/>
          <w:b/>
          <w:color w:val="00B0F0"/>
          <w:sz w:val="28"/>
          <w:szCs w:val="28"/>
          <w:lang w:val="id-ID"/>
        </w:rPr>
        <w:t>.</w:t>
      </w:r>
    </w:p>
    <w:p w:rsidR="00F01375" w:rsidRPr="008C74D5" w:rsidRDefault="00F01375" w:rsidP="00F01375">
      <w:pPr>
        <w:spacing w:line="360" w:lineRule="auto"/>
        <w:ind w:firstLine="840"/>
        <w:jc w:val="both"/>
        <w:rPr>
          <w:rFonts w:ascii="Arial" w:hAnsi="Arial" w:cs="Arial"/>
          <w:color w:val="00B0F0"/>
          <w:sz w:val="6"/>
          <w:szCs w:val="24"/>
        </w:rPr>
      </w:pPr>
    </w:p>
    <w:p w:rsidR="00F01375" w:rsidRPr="008C74D5" w:rsidRDefault="00F01375" w:rsidP="00F01375">
      <w:pPr>
        <w:spacing w:line="360" w:lineRule="auto"/>
        <w:ind w:firstLine="840"/>
        <w:jc w:val="both"/>
        <w:rPr>
          <w:rFonts w:ascii="Arial" w:hAnsi="Arial" w:cs="Arial"/>
          <w:color w:val="00B0F0"/>
          <w:sz w:val="6"/>
          <w:szCs w:val="24"/>
        </w:rPr>
      </w:pPr>
    </w:p>
    <w:p w:rsidR="00F01375" w:rsidRPr="00CF1857" w:rsidRDefault="00F01375" w:rsidP="00F01375">
      <w:pPr>
        <w:spacing w:line="360" w:lineRule="auto"/>
        <w:ind w:firstLine="840"/>
        <w:jc w:val="both"/>
        <w:rPr>
          <w:rFonts w:ascii="Arial" w:hAnsi="Arial" w:cs="Arial"/>
          <w:sz w:val="6"/>
          <w:szCs w:val="24"/>
        </w:rPr>
      </w:pPr>
    </w:p>
    <w:p w:rsidR="00F01375" w:rsidRPr="00CF1857" w:rsidRDefault="00F01375" w:rsidP="00F01375">
      <w:pPr>
        <w:spacing w:line="360" w:lineRule="auto"/>
        <w:ind w:firstLine="840"/>
        <w:jc w:val="both"/>
        <w:rPr>
          <w:rFonts w:ascii="Arial" w:hAnsi="Arial" w:cs="Arial"/>
          <w:sz w:val="24"/>
          <w:szCs w:val="24"/>
        </w:rPr>
      </w:pPr>
      <w:r w:rsidRPr="00CF1857">
        <w:rPr>
          <w:rFonts w:ascii="Arial" w:hAnsi="Arial" w:cs="Arial"/>
          <w:sz w:val="24"/>
          <w:szCs w:val="24"/>
          <w:lang w:val="id-ID"/>
        </w:rPr>
        <w:t>Demikian</w:t>
      </w:r>
      <w:r w:rsidR="00BE6FC7" w:rsidRPr="00CF1857">
        <w:rPr>
          <w:rFonts w:ascii="Arial" w:hAnsi="Arial" w:cs="Arial"/>
          <w:sz w:val="24"/>
          <w:szCs w:val="24"/>
          <w:lang w:val="id-ID"/>
        </w:rPr>
        <w:t xml:space="preserve"> Kesepakatan Prioritas dan P</w:t>
      </w:r>
      <w:r w:rsidRPr="00CF1857">
        <w:rPr>
          <w:rFonts w:ascii="Arial" w:hAnsi="Arial" w:cs="Arial"/>
          <w:sz w:val="24"/>
          <w:szCs w:val="24"/>
          <w:lang w:val="id-ID"/>
        </w:rPr>
        <w:t xml:space="preserve">lafon Anggaran </w:t>
      </w:r>
      <w:r w:rsidRPr="00CF1857">
        <w:rPr>
          <w:rFonts w:ascii="Arial" w:hAnsi="Arial" w:cs="Arial"/>
          <w:sz w:val="24"/>
          <w:szCs w:val="24"/>
        </w:rPr>
        <w:t xml:space="preserve">Sementara </w:t>
      </w:r>
      <w:r w:rsidRPr="00CF1857">
        <w:rPr>
          <w:rFonts w:ascii="Arial" w:hAnsi="Arial" w:cs="Arial"/>
          <w:sz w:val="24"/>
          <w:szCs w:val="24"/>
          <w:lang w:val="id-ID"/>
        </w:rPr>
        <w:t>(PPA</w:t>
      </w:r>
      <w:r w:rsidRPr="00CF1857">
        <w:rPr>
          <w:rFonts w:ascii="Arial" w:hAnsi="Arial" w:cs="Arial"/>
          <w:sz w:val="24"/>
          <w:szCs w:val="24"/>
        </w:rPr>
        <w:t>S</w:t>
      </w:r>
      <w:r w:rsidRPr="00CF1857">
        <w:rPr>
          <w:rFonts w:ascii="Arial" w:hAnsi="Arial" w:cs="Arial"/>
          <w:sz w:val="24"/>
          <w:szCs w:val="24"/>
          <w:lang w:val="id-ID"/>
        </w:rPr>
        <w:t xml:space="preserve">) </w:t>
      </w:r>
      <w:r w:rsidR="00CF1857" w:rsidRPr="00CF1857">
        <w:rPr>
          <w:rFonts w:ascii="Arial" w:hAnsi="Arial" w:cs="Arial"/>
          <w:sz w:val="24"/>
          <w:szCs w:val="24"/>
        </w:rPr>
        <w:t xml:space="preserve">APBD Tahun Anggaran </w:t>
      </w:r>
      <w:r w:rsidR="00EB177E">
        <w:rPr>
          <w:rFonts w:ascii="Arial" w:hAnsi="Arial" w:cs="Arial"/>
          <w:sz w:val="24"/>
          <w:szCs w:val="24"/>
        </w:rPr>
        <w:t>2016</w:t>
      </w:r>
      <w:r w:rsidR="00CF1857">
        <w:rPr>
          <w:rFonts w:ascii="Arial" w:hAnsi="Arial" w:cs="Arial"/>
          <w:sz w:val="24"/>
          <w:szCs w:val="24"/>
        </w:rPr>
        <w:t xml:space="preserve"> </w:t>
      </w:r>
      <w:r w:rsidRPr="00CF1857">
        <w:rPr>
          <w:rFonts w:ascii="Arial" w:hAnsi="Arial" w:cs="Arial"/>
          <w:sz w:val="24"/>
          <w:szCs w:val="24"/>
        </w:rPr>
        <w:t>dibuat untuk menjadi pedoman b</w:t>
      </w:r>
      <w:r w:rsidRPr="00CF1857">
        <w:rPr>
          <w:rFonts w:ascii="Arial" w:hAnsi="Arial" w:cs="Arial"/>
          <w:sz w:val="24"/>
          <w:szCs w:val="24"/>
          <w:lang w:val="id-ID"/>
        </w:rPr>
        <w:t xml:space="preserve">agi Pemerintah Daerah dalam menyusun Rancangan Anggaran Pendapatan dan Belanja Daerah (RAPBD) Tahun Anggaran </w:t>
      </w:r>
      <w:r w:rsidR="00EB177E">
        <w:rPr>
          <w:rFonts w:ascii="Arial" w:hAnsi="Arial" w:cs="Arial"/>
          <w:sz w:val="24"/>
          <w:szCs w:val="24"/>
          <w:lang w:val="id-ID"/>
        </w:rPr>
        <w:t>2016</w:t>
      </w:r>
      <w:r w:rsidRPr="00CF1857">
        <w:rPr>
          <w:rFonts w:ascii="Arial" w:hAnsi="Arial" w:cs="Arial"/>
          <w:sz w:val="24"/>
          <w:szCs w:val="24"/>
          <w:lang w:val="id-ID"/>
        </w:rPr>
        <w:t>.</w:t>
      </w:r>
      <w:r w:rsidRPr="00CF1857">
        <w:rPr>
          <w:rFonts w:ascii="Arial" w:hAnsi="Arial" w:cs="Arial"/>
          <w:sz w:val="24"/>
          <w:szCs w:val="24"/>
        </w:rPr>
        <w:t xml:space="preserve"> </w:t>
      </w:r>
    </w:p>
    <w:p w:rsidR="00F01375" w:rsidRPr="008C74D5" w:rsidRDefault="00F01375" w:rsidP="00ED2814">
      <w:pPr>
        <w:jc w:val="center"/>
        <w:rPr>
          <w:rFonts w:ascii="Arial" w:hAnsi="Arial" w:cs="Arial"/>
          <w:b/>
          <w:color w:val="00B0F0"/>
          <w:sz w:val="28"/>
          <w:szCs w:val="28"/>
        </w:rPr>
      </w:pPr>
    </w:p>
    <w:p w:rsidR="00181173" w:rsidRPr="006C0912" w:rsidRDefault="00181173" w:rsidP="00181173">
      <w:pPr>
        <w:spacing w:line="360" w:lineRule="auto"/>
        <w:ind w:left="4320" w:firstLine="720"/>
        <w:jc w:val="both"/>
        <w:rPr>
          <w:rFonts w:ascii="Tahoma" w:hAnsi="Tahoma" w:cs="Tahoma"/>
          <w:sz w:val="22"/>
          <w:szCs w:val="22"/>
          <w:lang w:val="id-ID"/>
        </w:rPr>
      </w:pPr>
      <w:r w:rsidRPr="006C0912">
        <w:rPr>
          <w:rFonts w:ascii="Tahoma" w:hAnsi="Tahoma" w:cs="Tahoma"/>
          <w:sz w:val="22"/>
          <w:szCs w:val="22"/>
          <w:lang w:val="fi-FI"/>
        </w:rPr>
        <w:t xml:space="preserve">       Makassar,    </w:t>
      </w:r>
      <w:r>
        <w:rPr>
          <w:rFonts w:ascii="Tahoma" w:hAnsi="Tahoma" w:cs="Tahoma"/>
          <w:sz w:val="22"/>
          <w:szCs w:val="22"/>
          <w:lang w:val="id-ID"/>
        </w:rPr>
        <w:t xml:space="preserve">     November</w:t>
      </w:r>
      <w:r w:rsidRPr="006C0912">
        <w:rPr>
          <w:rFonts w:ascii="Tahoma" w:hAnsi="Tahoma" w:cs="Tahoma"/>
          <w:color w:val="FFFFFF" w:themeColor="background1"/>
          <w:sz w:val="22"/>
          <w:szCs w:val="22"/>
          <w:lang w:val="fi-FI"/>
        </w:rPr>
        <w:t xml:space="preserve"> </w:t>
      </w:r>
      <w:r w:rsidRPr="006C0912">
        <w:rPr>
          <w:rFonts w:ascii="Tahoma" w:hAnsi="Tahoma" w:cs="Tahoma"/>
          <w:sz w:val="22"/>
          <w:szCs w:val="22"/>
          <w:lang w:val="fi-FI"/>
        </w:rPr>
        <w:t>201</w:t>
      </w:r>
      <w:r w:rsidRPr="006C0912">
        <w:rPr>
          <w:rFonts w:ascii="Tahoma" w:hAnsi="Tahoma" w:cs="Tahoma"/>
          <w:sz w:val="22"/>
          <w:szCs w:val="22"/>
          <w:lang w:val="id-ID"/>
        </w:rPr>
        <w:t>5</w:t>
      </w:r>
    </w:p>
    <w:p w:rsidR="00181173" w:rsidRPr="006C0912" w:rsidRDefault="00181173" w:rsidP="00181173">
      <w:pPr>
        <w:spacing w:line="360" w:lineRule="auto"/>
        <w:ind w:left="4320" w:firstLine="720"/>
        <w:jc w:val="both"/>
        <w:rPr>
          <w:rFonts w:ascii="Tahoma" w:hAnsi="Tahoma" w:cs="Tahoma"/>
          <w:color w:val="00B0F0"/>
          <w:sz w:val="22"/>
          <w:szCs w:val="22"/>
          <w:lang w:val="id-ID"/>
        </w:rPr>
      </w:pPr>
    </w:p>
    <w:p w:rsidR="00181173" w:rsidRPr="006C0912" w:rsidRDefault="00181173" w:rsidP="00181173">
      <w:pPr>
        <w:ind w:firstLine="5529"/>
        <w:rPr>
          <w:rFonts w:ascii="Tahoma" w:hAnsi="Tahoma" w:cs="Tahoma"/>
          <w:sz w:val="22"/>
          <w:szCs w:val="22"/>
        </w:rPr>
      </w:pPr>
    </w:p>
    <w:p w:rsidR="00181173" w:rsidRPr="006C0912" w:rsidRDefault="00181173" w:rsidP="00181173">
      <w:pPr>
        <w:ind w:left="4320" w:firstLine="720"/>
        <w:jc w:val="both"/>
        <w:rPr>
          <w:rFonts w:ascii="Tahoma" w:hAnsi="Tahoma" w:cs="Tahoma"/>
          <w:sz w:val="22"/>
          <w:szCs w:val="22"/>
          <w:lang w:val="id-ID"/>
        </w:rPr>
      </w:pPr>
      <w:r w:rsidRPr="006C0912">
        <w:rPr>
          <w:rFonts w:ascii="Tahoma" w:hAnsi="Tahoma" w:cs="Tahoma"/>
          <w:sz w:val="22"/>
          <w:szCs w:val="22"/>
        </w:rPr>
        <w:t xml:space="preserve">           </w:t>
      </w:r>
      <w:r w:rsidRPr="006C0912">
        <w:rPr>
          <w:rFonts w:ascii="Tahoma" w:hAnsi="Tahoma" w:cs="Tahoma"/>
          <w:sz w:val="22"/>
          <w:szCs w:val="22"/>
        </w:rPr>
        <w:tab/>
        <w:t xml:space="preserve">    </w:t>
      </w:r>
      <w:r w:rsidRPr="006C0912">
        <w:rPr>
          <w:rFonts w:ascii="Tahoma" w:hAnsi="Tahoma" w:cs="Tahoma"/>
          <w:sz w:val="22"/>
          <w:szCs w:val="22"/>
          <w:lang w:val="id-ID"/>
        </w:rPr>
        <w:t>PIMPINAN</w:t>
      </w:r>
    </w:p>
    <w:p w:rsidR="00181173" w:rsidRPr="006C0912" w:rsidRDefault="00181173" w:rsidP="00181173">
      <w:pPr>
        <w:jc w:val="both"/>
        <w:rPr>
          <w:rFonts w:ascii="Tahoma" w:hAnsi="Tahoma" w:cs="Tahoma"/>
          <w:sz w:val="22"/>
          <w:szCs w:val="22"/>
          <w:lang w:val="id-ID"/>
        </w:rPr>
      </w:pPr>
      <w:r w:rsidRPr="006C0912">
        <w:rPr>
          <w:rFonts w:ascii="Tahoma" w:hAnsi="Tahoma" w:cs="Tahoma"/>
          <w:sz w:val="22"/>
          <w:szCs w:val="22"/>
        </w:rPr>
        <w:t xml:space="preserve">         </w:t>
      </w:r>
      <w:r w:rsidRPr="006C0912">
        <w:rPr>
          <w:rFonts w:ascii="Tahoma" w:hAnsi="Tahoma" w:cs="Tahoma"/>
          <w:sz w:val="22"/>
          <w:szCs w:val="22"/>
          <w:lang w:val="id-ID"/>
        </w:rPr>
        <w:t>WALIKOTA MAKASSAR</w:t>
      </w:r>
      <w:r w:rsidRPr="006C0912">
        <w:rPr>
          <w:rFonts w:ascii="Tahoma" w:hAnsi="Tahoma" w:cs="Tahoma"/>
          <w:sz w:val="22"/>
          <w:szCs w:val="22"/>
          <w:lang w:val="id-ID"/>
        </w:rPr>
        <w:tab/>
      </w:r>
      <w:r w:rsidRPr="006C0912">
        <w:rPr>
          <w:rFonts w:ascii="Tahoma" w:hAnsi="Tahoma" w:cs="Tahoma"/>
          <w:sz w:val="22"/>
          <w:szCs w:val="22"/>
        </w:rPr>
        <w:t xml:space="preserve">                     </w:t>
      </w:r>
      <w:r w:rsidRPr="006C0912">
        <w:rPr>
          <w:rFonts w:ascii="Tahoma" w:hAnsi="Tahoma" w:cs="Tahoma"/>
          <w:sz w:val="22"/>
          <w:szCs w:val="22"/>
        </w:rPr>
        <w:tab/>
      </w:r>
      <w:r w:rsidRPr="006C0912">
        <w:rPr>
          <w:rFonts w:ascii="Tahoma" w:hAnsi="Tahoma" w:cs="Tahoma"/>
          <w:sz w:val="22"/>
          <w:szCs w:val="22"/>
          <w:lang w:val="id-ID"/>
        </w:rPr>
        <w:t>DEWAN PERWAKILAN RAKYAT DAERAH</w:t>
      </w:r>
    </w:p>
    <w:p w:rsidR="00181173" w:rsidRPr="006C0912" w:rsidRDefault="00181173" w:rsidP="00181173">
      <w:pPr>
        <w:ind w:left="2880" w:firstLine="720"/>
        <w:jc w:val="both"/>
        <w:rPr>
          <w:rFonts w:ascii="Tahoma" w:hAnsi="Tahoma" w:cs="Tahoma"/>
          <w:sz w:val="22"/>
          <w:szCs w:val="22"/>
          <w:lang w:val="id-ID"/>
        </w:rPr>
      </w:pPr>
      <w:r w:rsidRPr="006C0912">
        <w:rPr>
          <w:rFonts w:ascii="Tahoma" w:hAnsi="Tahoma" w:cs="Tahoma"/>
          <w:sz w:val="22"/>
          <w:szCs w:val="22"/>
          <w:lang w:val="id-ID"/>
        </w:rPr>
        <w:t xml:space="preserve">                </w:t>
      </w:r>
      <w:r w:rsidRPr="006C0912">
        <w:rPr>
          <w:rFonts w:ascii="Tahoma" w:hAnsi="Tahoma" w:cs="Tahoma"/>
          <w:sz w:val="22"/>
          <w:szCs w:val="22"/>
        </w:rPr>
        <w:t xml:space="preserve">         </w:t>
      </w:r>
      <w:r w:rsidRPr="006C0912">
        <w:rPr>
          <w:rFonts w:ascii="Tahoma" w:hAnsi="Tahoma" w:cs="Tahoma"/>
          <w:sz w:val="22"/>
          <w:szCs w:val="22"/>
        </w:rPr>
        <w:tab/>
      </w:r>
      <w:r w:rsidRPr="006C0912">
        <w:rPr>
          <w:rFonts w:ascii="Tahoma" w:hAnsi="Tahoma" w:cs="Tahoma"/>
          <w:sz w:val="22"/>
          <w:szCs w:val="22"/>
        </w:rPr>
        <w:tab/>
      </w:r>
      <w:r w:rsidRPr="006C0912">
        <w:rPr>
          <w:rFonts w:ascii="Tahoma" w:hAnsi="Tahoma" w:cs="Tahoma"/>
          <w:sz w:val="22"/>
          <w:szCs w:val="22"/>
          <w:lang w:val="id-ID"/>
        </w:rPr>
        <w:t>KOTA MAKASSAR</w:t>
      </w:r>
    </w:p>
    <w:p w:rsidR="00181173" w:rsidRPr="006C0912" w:rsidRDefault="00181173" w:rsidP="00181173">
      <w:pPr>
        <w:jc w:val="both"/>
        <w:rPr>
          <w:rFonts w:ascii="Tahoma" w:hAnsi="Tahoma" w:cs="Tahoma"/>
          <w:sz w:val="22"/>
          <w:szCs w:val="22"/>
          <w:lang w:val="id-ID"/>
        </w:rPr>
      </w:pPr>
      <w:r w:rsidRPr="006C0912">
        <w:rPr>
          <w:rFonts w:ascii="Tahoma" w:hAnsi="Tahoma" w:cs="Tahoma"/>
          <w:sz w:val="22"/>
          <w:szCs w:val="22"/>
          <w:lang w:val="id-ID"/>
        </w:rPr>
        <w:t xml:space="preserve">           </w:t>
      </w:r>
    </w:p>
    <w:p w:rsidR="00181173" w:rsidRPr="006C0912" w:rsidRDefault="00181173" w:rsidP="00181173">
      <w:pPr>
        <w:jc w:val="both"/>
        <w:rPr>
          <w:rFonts w:ascii="Tahoma" w:hAnsi="Tahoma" w:cs="Tahoma"/>
          <w:sz w:val="22"/>
          <w:szCs w:val="22"/>
          <w:lang w:val="id-ID"/>
        </w:rPr>
      </w:pPr>
      <w:r w:rsidRPr="006C0912">
        <w:rPr>
          <w:rFonts w:ascii="Tahoma" w:hAnsi="Tahoma" w:cs="Tahoma"/>
          <w:sz w:val="22"/>
          <w:szCs w:val="22"/>
          <w:lang w:val="id-ID"/>
        </w:rPr>
        <w:t xml:space="preserve">        </w:t>
      </w:r>
      <w:r w:rsidRPr="006C0912">
        <w:rPr>
          <w:rFonts w:ascii="Tahoma" w:hAnsi="Tahoma" w:cs="Tahoma"/>
          <w:sz w:val="22"/>
          <w:szCs w:val="22"/>
        </w:rPr>
        <w:t xml:space="preserve">            </w:t>
      </w:r>
      <w:r w:rsidRPr="006C0912">
        <w:rPr>
          <w:rFonts w:ascii="Tahoma" w:hAnsi="Tahoma" w:cs="Tahoma"/>
          <w:sz w:val="22"/>
          <w:szCs w:val="22"/>
          <w:lang w:val="id-ID"/>
        </w:rPr>
        <w:t xml:space="preserve">Selaku                                                      </w:t>
      </w:r>
      <w:r w:rsidRPr="006C0912">
        <w:rPr>
          <w:rFonts w:ascii="Tahoma" w:hAnsi="Tahoma" w:cs="Tahoma"/>
          <w:sz w:val="22"/>
          <w:szCs w:val="22"/>
        </w:rPr>
        <w:tab/>
      </w:r>
      <w:r w:rsidRPr="006C0912">
        <w:rPr>
          <w:rFonts w:ascii="Tahoma" w:hAnsi="Tahoma" w:cs="Tahoma"/>
          <w:sz w:val="22"/>
          <w:szCs w:val="22"/>
        </w:rPr>
        <w:tab/>
      </w:r>
      <w:r w:rsidRPr="006C0912">
        <w:rPr>
          <w:rFonts w:ascii="Tahoma" w:hAnsi="Tahoma" w:cs="Tahoma"/>
          <w:sz w:val="22"/>
          <w:szCs w:val="22"/>
          <w:lang w:val="id-ID"/>
        </w:rPr>
        <w:t xml:space="preserve">    </w:t>
      </w:r>
      <w:r w:rsidRPr="006C0912">
        <w:rPr>
          <w:rFonts w:ascii="Tahoma" w:hAnsi="Tahoma" w:cs="Tahoma"/>
          <w:sz w:val="22"/>
          <w:szCs w:val="22"/>
        </w:rPr>
        <w:t xml:space="preserve"> </w:t>
      </w:r>
      <w:r w:rsidRPr="006C0912">
        <w:rPr>
          <w:rFonts w:ascii="Tahoma" w:hAnsi="Tahoma" w:cs="Tahoma"/>
          <w:sz w:val="22"/>
          <w:szCs w:val="22"/>
          <w:lang w:val="id-ID"/>
        </w:rPr>
        <w:t>Selaku</w:t>
      </w:r>
    </w:p>
    <w:p w:rsidR="00181173" w:rsidRPr="006C0912" w:rsidRDefault="00181173" w:rsidP="00181173">
      <w:pPr>
        <w:jc w:val="both"/>
        <w:rPr>
          <w:rFonts w:ascii="Tahoma" w:hAnsi="Tahoma" w:cs="Tahoma"/>
          <w:sz w:val="22"/>
          <w:szCs w:val="22"/>
          <w:lang w:val="id-ID"/>
        </w:rPr>
      </w:pPr>
      <w:r w:rsidRPr="006C0912">
        <w:rPr>
          <w:rFonts w:ascii="Tahoma" w:hAnsi="Tahoma" w:cs="Tahoma"/>
          <w:sz w:val="22"/>
          <w:szCs w:val="22"/>
        </w:rPr>
        <w:t xml:space="preserve">             </w:t>
      </w:r>
      <w:r w:rsidRPr="006C0912">
        <w:rPr>
          <w:rFonts w:ascii="Tahoma" w:hAnsi="Tahoma" w:cs="Tahoma"/>
          <w:sz w:val="22"/>
          <w:szCs w:val="22"/>
          <w:lang w:val="id-ID"/>
        </w:rPr>
        <w:t xml:space="preserve">PIHAK PERTAMA                                         </w:t>
      </w:r>
      <w:r w:rsidRPr="006C0912">
        <w:rPr>
          <w:rFonts w:ascii="Tahoma" w:hAnsi="Tahoma" w:cs="Tahoma"/>
          <w:sz w:val="22"/>
          <w:szCs w:val="22"/>
        </w:rPr>
        <w:t xml:space="preserve">    </w:t>
      </w:r>
      <w:r w:rsidRPr="006C0912">
        <w:rPr>
          <w:rFonts w:ascii="Tahoma" w:hAnsi="Tahoma" w:cs="Tahoma"/>
          <w:sz w:val="22"/>
          <w:szCs w:val="22"/>
          <w:lang w:val="id-ID"/>
        </w:rPr>
        <w:t xml:space="preserve">  </w:t>
      </w:r>
      <w:r w:rsidRPr="006C0912">
        <w:rPr>
          <w:rFonts w:ascii="Tahoma" w:hAnsi="Tahoma" w:cs="Tahoma"/>
          <w:sz w:val="22"/>
          <w:szCs w:val="22"/>
        </w:rPr>
        <w:t xml:space="preserve">   </w:t>
      </w:r>
      <w:r w:rsidRPr="006C0912">
        <w:rPr>
          <w:rFonts w:ascii="Tahoma" w:hAnsi="Tahoma" w:cs="Tahoma"/>
          <w:sz w:val="22"/>
          <w:szCs w:val="22"/>
        </w:rPr>
        <w:tab/>
        <w:t xml:space="preserve"> </w:t>
      </w:r>
      <w:r w:rsidRPr="006C0912">
        <w:rPr>
          <w:rFonts w:ascii="Tahoma" w:hAnsi="Tahoma" w:cs="Tahoma"/>
          <w:sz w:val="22"/>
          <w:szCs w:val="22"/>
          <w:lang w:val="id-ID"/>
        </w:rPr>
        <w:t>PIHAK KEDUA</w:t>
      </w:r>
    </w:p>
    <w:p w:rsidR="00181173" w:rsidRPr="006C0912" w:rsidRDefault="00181173" w:rsidP="00181173">
      <w:pPr>
        <w:jc w:val="both"/>
        <w:rPr>
          <w:rFonts w:ascii="Tahoma" w:hAnsi="Tahoma" w:cs="Tahoma"/>
          <w:sz w:val="22"/>
          <w:szCs w:val="22"/>
          <w:lang w:val="id-ID"/>
        </w:rPr>
      </w:pPr>
    </w:p>
    <w:p w:rsidR="00181173" w:rsidRPr="006C0912" w:rsidRDefault="00181173" w:rsidP="00181173">
      <w:pPr>
        <w:jc w:val="both"/>
        <w:rPr>
          <w:rFonts w:ascii="Tahoma" w:hAnsi="Tahoma" w:cs="Tahoma"/>
          <w:sz w:val="22"/>
          <w:szCs w:val="22"/>
          <w:lang w:val="id-ID"/>
        </w:rPr>
      </w:pPr>
    </w:p>
    <w:p w:rsidR="00181173" w:rsidRPr="006C0912" w:rsidRDefault="00181173" w:rsidP="00181173">
      <w:pPr>
        <w:jc w:val="both"/>
        <w:rPr>
          <w:rFonts w:ascii="Tahoma" w:hAnsi="Tahoma" w:cs="Tahoma"/>
          <w:sz w:val="22"/>
          <w:szCs w:val="22"/>
          <w:lang w:val="id-ID"/>
        </w:rPr>
      </w:pPr>
    </w:p>
    <w:p w:rsidR="00181173" w:rsidRPr="006C0912" w:rsidRDefault="00181173" w:rsidP="00181173">
      <w:pPr>
        <w:jc w:val="both"/>
        <w:rPr>
          <w:rFonts w:ascii="Tahoma" w:hAnsi="Tahoma" w:cs="Tahoma"/>
          <w:sz w:val="22"/>
          <w:szCs w:val="22"/>
          <w:lang w:val="id-ID"/>
        </w:rPr>
      </w:pPr>
      <w:r w:rsidRPr="006C0912">
        <w:rPr>
          <w:rFonts w:ascii="Tahoma" w:hAnsi="Tahoma" w:cs="Tahoma"/>
          <w:sz w:val="22"/>
          <w:szCs w:val="22"/>
          <w:lang w:val="id-ID"/>
        </w:rPr>
        <w:t xml:space="preserve"> </w:t>
      </w:r>
    </w:p>
    <w:p w:rsidR="00181173" w:rsidRPr="006C0912" w:rsidRDefault="00181173" w:rsidP="00181173">
      <w:pPr>
        <w:jc w:val="both"/>
        <w:rPr>
          <w:rFonts w:ascii="Tahoma" w:hAnsi="Tahoma" w:cs="Tahoma"/>
          <w:b/>
          <w:sz w:val="22"/>
          <w:szCs w:val="22"/>
          <w:u w:val="single"/>
          <w:lang w:val="id-ID"/>
        </w:rPr>
      </w:pPr>
    </w:p>
    <w:p w:rsidR="00181173" w:rsidRPr="006C0912" w:rsidRDefault="00181173" w:rsidP="00181173">
      <w:pPr>
        <w:jc w:val="both"/>
        <w:rPr>
          <w:rFonts w:ascii="Tahoma" w:hAnsi="Tahoma" w:cs="Tahoma"/>
          <w:b/>
          <w:sz w:val="22"/>
          <w:szCs w:val="22"/>
        </w:rPr>
      </w:pPr>
      <w:r w:rsidRPr="006C0912">
        <w:rPr>
          <w:rFonts w:ascii="Tahoma" w:hAnsi="Tahoma" w:cs="Tahoma"/>
          <w:b/>
          <w:sz w:val="22"/>
          <w:szCs w:val="22"/>
          <w:u w:val="single"/>
          <w:lang w:val="id-ID"/>
        </w:rPr>
        <w:t>Ir.H.MOH.RAMDHAN POMANTO</w:t>
      </w:r>
      <w:r w:rsidRPr="006C0912">
        <w:rPr>
          <w:rFonts w:ascii="Tahoma" w:hAnsi="Tahoma" w:cs="Tahoma"/>
          <w:b/>
          <w:sz w:val="22"/>
          <w:szCs w:val="22"/>
          <w:lang w:val="id-ID"/>
        </w:rPr>
        <w:t xml:space="preserve">  </w:t>
      </w:r>
      <w:r w:rsidRPr="006C0912">
        <w:rPr>
          <w:rFonts w:ascii="Tahoma" w:hAnsi="Tahoma" w:cs="Tahoma"/>
          <w:b/>
          <w:sz w:val="22"/>
          <w:szCs w:val="22"/>
        </w:rPr>
        <w:t xml:space="preserve">     </w:t>
      </w:r>
      <w:r w:rsidRPr="006C0912">
        <w:rPr>
          <w:rFonts w:ascii="Tahoma" w:hAnsi="Tahoma" w:cs="Tahoma"/>
          <w:b/>
          <w:sz w:val="22"/>
          <w:szCs w:val="22"/>
          <w:lang w:val="id-ID"/>
        </w:rPr>
        <w:t xml:space="preserve"> </w:t>
      </w:r>
      <w:r w:rsidRPr="006C0912">
        <w:rPr>
          <w:rFonts w:ascii="Tahoma" w:hAnsi="Tahoma" w:cs="Tahoma"/>
          <w:b/>
          <w:sz w:val="22"/>
          <w:szCs w:val="22"/>
        </w:rPr>
        <w:t xml:space="preserve">         </w:t>
      </w:r>
      <w:r w:rsidRPr="006C0912">
        <w:rPr>
          <w:rFonts w:ascii="Tahoma" w:hAnsi="Tahoma" w:cs="Tahoma"/>
          <w:b/>
          <w:sz w:val="22"/>
          <w:szCs w:val="22"/>
          <w:lang w:val="id-ID"/>
        </w:rPr>
        <w:t xml:space="preserve">             </w:t>
      </w:r>
      <w:r w:rsidRPr="006C0912">
        <w:rPr>
          <w:rFonts w:ascii="Tahoma" w:hAnsi="Tahoma" w:cs="Tahoma"/>
          <w:b/>
          <w:sz w:val="22"/>
          <w:szCs w:val="22"/>
        </w:rPr>
        <w:t xml:space="preserve"> </w:t>
      </w:r>
      <w:r w:rsidRPr="006C0912">
        <w:rPr>
          <w:rFonts w:ascii="Tahoma" w:hAnsi="Tahoma" w:cs="Tahoma"/>
          <w:b/>
          <w:sz w:val="22"/>
          <w:szCs w:val="22"/>
          <w:u w:val="single"/>
        </w:rPr>
        <w:t>Ir. FAROUK .M. BETA</w:t>
      </w:r>
      <w:proofErr w:type="gramStart"/>
      <w:r w:rsidRPr="006C0912">
        <w:rPr>
          <w:rFonts w:ascii="Tahoma" w:hAnsi="Tahoma" w:cs="Tahoma"/>
          <w:b/>
          <w:sz w:val="22"/>
          <w:szCs w:val="22"/>
          <w:u w:val="single"/>
        </w:rPr>
        <w:t>,MM</w:t>
      </w:r>
      <w:proofErr w:type="gramEnd"/>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t xml:space="preserve">             </w:t>
      </w:r>
      <w:r w:rsidRPr="006C0912">
        <w:rPr>
          <w:rFonts w:ascii="Tahoma" w:hAnsi="Tahoma" w:cs="Tahoma"/>
          <w:b/>
          <w:sz w:val="22"/>
          <w:szCs w:val="22"/>
        </w:rPr>
        <w:tab/>
      </w:r>
      <w:r w:rsidRPr="006C0912">
        <w:rPr>
          <w:rFonts w:ascii="Tahoma" w:hAnsi="Tahoma" w:cs="Tahoma"/>
          <w:b/>
          <w:sz w:val="22"/>
          <w:szCs w:val="22"/>
        </w:rPr>
        <w:tab/>
        <w:t xml:space="preserve">   KETUA</w:t>
      </w:r>
    </w:p>
    <w:p w:rsidR="00181173" w:rsidRPr="006C0912" w:rsidRDefault="00181173" w:rsidP="00181173">
      <w:pPr>
        <w:jc w:val="both"/>
        <w:rPr>
          <w:rFonts w:ascii="Tahoma" w:hAnsi="Tahoma" w:cs="Tahoma"/>
          <w:b/>
          <w:sz w:val="22"/>
          <w:szCs w:val="22"/>
        </w:rPr>
      </w:pPr>
    </w:p>
    <w:p w:rsidR="00181173" w:rsidRPr="006C0912" w:rsidRDefault="00181173" w:rsidP="00181173">
      <w:pPr>
        <w:jc w:val="both"/>
        <w:rPr>
          <w:rFonts w:ascii="Tahoma" w:hAnsi="Tahoma" w:cs="Tahoma"/>
          <w:b/>
          <w:sz w:val="22"/>
          <w:szCs w:val="22"/>
        </w:rPr>
      </w:pPr>
    </w:p>
    <w:p w:rsidR="00181173" w:rsidRPr="006C0912" w:rsidRDefault="00181173" w:rsidP="00181173">
      <w:pPr>
        <w:jc w:val="both"/>
        <w:rPr>
          <w:rFonts w:ascii="Tahoma" w:hAnsi="Tahoma" w:cs="Tahoma"/>
          <w:b/>
          <w:sz w:val="22"/>
          <w:szCs w:val="22"/>
        </w:rPr>
      </w:pPr>
    </w:p>
    <w:p w:rsidR="00181173" w:rsidRPr="006C0912" w:rsidRDefault="00181173" w:rsidP="00181173">
      <w:pPr>
        <w:jc w:val="both"/>
        <w:rPr>
          <w:rFonts w:ascii="Tahoma" w:hAnsi="Tahoma" w:cs="Tahoma"/>
          <w:b/>
          <w:sz w:val="22"/>
          <w:szCs w:val="22"/>
        </w:rPr>
      </w:pP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p>
    <w:p w:rsidR="00181173" w:rsidRPr="006C0912" w:rsidRDefault="00181173" w:rsidP="00181173">
      <w:pPr>
        <w:jc w:val="both"/>
        <w:rPr>
          <w:rFonts w:ascii="Tahoma" w:hAnsi="Tahoma" w:cs="Tahoma"/>
          <w:sz w:val="22"/>
          <w:szCs w:val="22"/>
          <w:u w:val="single"/>
          <w:lang w:val="id-ID"/>
        </w:rPr>
      </w:pP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t xml:space="preserve"> </w:t>
      </w:r>
      <w:r w:rsidRPr="006C0912">
        <w:rPr>
          <w:rFonts w:ascii="Tahoma" w:hAnsi="Tahoma" w:cs="Tahoma"/>
          <w:b/>
          <w:sz w:val="22"/>
          <w:szCs w:val="22"/>
          <w:u w:val="single"/>
        </w:rPr>
        <w:t>ADI RASYID ALI, SE.</w:t>
      </w:r>
    </w:p>
    <w:p w:rsidR="00181173" w:rsidRPr="006C0912" w:rsidRDefault="00181173" w:rsidP="00181173">
      <w:pPr>
        <w:ind w:left="2880" w:firstLine="720"/>
        <w:jc w:val="both"/>
        <w:rPr>
          <w:rFonts w:ascii="Tahoma" w:hAnsi="Tahoma" w:cs="Tahoma"/>
          <w:sz w:val="22"/>
          <w:szCs w:val="22"/>
          <w:lang w:val="id-ID"/>
        </w:rPr>
      </w:pPr>
      <w:r w:rsidRPr="006C0912">
        <w:rPr>
          <w:rFonts w:ascii="Tahoma" w:hAnsi="Tahoma" w:cs="Tahoma"/>
          <w:sz w:val="22"/>
          <w:szCs w:val="22"/>
          <w:lang w:val="id-ID"/>
        </w:rPr>
        <w:t xml:space="preserve">                      </w:t>
      </w:r>
      <w:r w:rsidRPr="006C0912">
        <w:rPr>
          <w:rFonts w:ascii="Tahoma" w:hAnsi="Tahoma" w:cs="Tahoma"/>
          <w:sz w:val="22"/>
          <w:szCs w:val="22"/>
        </w:rPr>
        <w:t xml:space="preserve">        </w:t>
      </w:r>
      <w:r w:rsidRPr="006C0912">
        <w:rPr>
          <w:rFonts w:ascii="Tahoma" w:hAnsi="Tahoma" w:cs="Tahoma"/>
          <w:sz w:val="22"/>
          <w:szCs w:val="22"/>
        </w:rPr>
        <w:tab/>
        <w:t xml:space="preserve">       </w:t>
      </w:r>
      <w:r w:rsidRPr="006C0912">
        <w:rPr>
          <w:rFonts w:ascii="Tahoma" w:hAnsi="Tahoma" w:cs="Tahoma"/>
          <w:sz w:val="22"/>
          <w:szCs w:val="22"/>
          <w:lang w:val="id-ID"/>
        </w:rPr>
        <w:t>WAKIL KETUA</w:t>
      </w:r>
    </w:p>
    <w:p w:rsidR="00181173" w:rsidRPr="006C0912" w:rsidRDefault="00181173" w:rsidP="00181173">
      <w:pPr>
        <w:ind w:left="2880" w:firstLine="720"/>
        <w:jc w:val="both"/>
        <w:rPr>
          <w:rFonts w:ascii="Tahoma" w:hAnsi="Tahoma" w:cs="Tahoma"/>
          <w:sz w:val="22"/>
          <w:szCs w:val="22"/>
          <w:lang w:val="id-ID"/>
        </w:rPr>
      </w:pPr>
    </w:p>
    <w:p w:rsidR="00181173" w:rsidRPr="006C0912" w:rsidRDefault="00181173" w:rsidP="00181173">
      <w:pPr>
        <w:ind w:left="2880" w:firstLine="720"/>
        <w:jc w:val="both"/>
        <w:rPr>
          <w:rFonts w:ascii="Tahoma" w:hAnsi="Tahoma" w:cs="Tahoma"/>
          <w:sz w:val="22"/>
          <w:szCs w:val="22"/>
        </w:rPr>
      </w:pPr>
    </w:p>
    <w:p w:rsidR="00181173" w:rsidRPr="006C0912" w:rsidRDefault="00181173" w:rsidP="00181173">
      <w:pPr>
        <w:ind w:left="2880" w:firstLine="720"/>
        <w:jc w:val="both"/>
        <w:rPr>
          <w:rFonts w:ascii="Tahoma" w:hAnsi="Tahoma" w:cs="Tahoma"/>
          <w:sz w:val="22"/>
          <w:szCs w:val="22"/>
        </w:rPr>
      </w:pPr>
    </w:p>
    <w:p w:rsidR="00181173" w:rsidRPr="006C0912" w:rsidRDefault="00181173" w:rsidP="00181173">
      <w:pPr>
        <w:ind w:left="2880" w:firstLine="720"/>
        <w:jc w:val="both"/>
        <w:rPr>
          <w:rFonts w:ascii="Tahoma" w:hAnsi="Tahoma" w:cs="Tahoma"/>
          <w:sz w:val="22"/>
          <w:szCs w:val="22"/>
        </w:rPr>
      </w:pPr>
    </w:p>
    <w:p w:rsidR="00181173" w:rsidRPr="006C0912" w:rsidRDefault="00181173" w:rsidP="00181173">
      <w:pPr>
        <w:ind w:left="4320" w:firstLine="720"/>
        <w:jc w:val="center"/>
        <w:rPr>
          <w:rFonts w:ascii="Tahoma" w:hAnsi="Tahoma" w:cs="Tahoma"/>
          <w:b/>
          <w:sz w:val="22"/>
          <w:szCs w:val="22"/>
          <w:u w:val="single"/>
        </w:rPr>
      </w:pPr>
      <w:proofErr w:type="gramStart"/>
      <w:r w:rsidRPr="006C0912">
        <w:rPr>
          <w:rFonts w:ascii="Tahoma" w:hAnsi="Tahoma" w:cs="Tahoma"/>
          <w:b/>
          <w:sz w:val="22"/>
          <w:szCs w:val="22"/>
          <w:u w:val="single"/>
        </w:rPr>
        <w:t>ERIC  HORAS</w:t>
      </w:r>
      <w:proofErr w:type="gramEnd"/>
      <w:r w:rsidRPr="006C0912">
        <w:rPr>
          <w:rFonts w:ascii="Tahoma" w:hAnsi="Tahoma" w:cs="Tahoma"/>
          <w:b/>
          <w:sz w:val="22"/>
          <w:szCs w:val="22"/>
          <w:u w:val="single"/>
        </w:rPr>
        <w:t>, SE</w:t>
      </w:r>
    </w:p>
    <w:p w:rsidR="00181173" w:rsidRPr="006C0912" w:rsidRDefault="00181173" w:rsidP="00181173">
      <w:pPr>
        <w:ind w:left="2880" w:firstLine="720"/>
        <w:jc w:val="both"/>
        <w:rPr>
          <w:rFonts w:ascii="Tahoma" w:hAnsi="Tahoma" w:cs="Tahoma"/>
          <w:sz w:val="22"/>
          <w:szCs w:val="22"/>
          <w:lang w:val="id-ID"/>
        </w:rPr>
      </w:pPr>
      <w:r w:rsidRPr="006C0912">
        <w:rPr>
          <w:rFonts w:ascii="Tahoma" w:hAnsi="Tahoma" w:cs="Tahoma"/>
          <w:sz w:val="22"/>
          <w:szCs w:val="22"/>
          <w:lang w:val="id-ID"/>
        </w:rPr>
        <w:t xml:space="preserve">                  </w:t>
      </w:r>
      <w:r w:rsidRPr="006C0912">
        <w:rPr>
          <w:rFonts w:ascii="Tahoma" w:hAnsi="Tahoma" w:cs="Tahoma"/>
          <w:sz w:val="22"/>
          <w:szCs w:val="22"/>
        </w:rPr>
        <w:t xml:space="preserve">                  </w:t>
      </w:r>
      <w:r>
        <w:rPr>
          <w:rFonts w:ascii="Tahoma" w:hAnsi="Tahoma" w:cs="Tahoma"/>
          <w:sz w:val="22"/>
          <w:szCs w:val="22"/>
          <w:lang w:val="id-ID"/>
        </w:rPr>
        <w:t xml:space="preserve">  </w:t>
      </w:r>
      <w:r w:rsidRPr="006C0912">
        <w:rPr>
          <w:rFonts w:ascii="Tahoma" w:hAnsi="Tahoma" w:cs="Tahoma"/>
          <w:sz w:val="22"/>
          <w:szCs w:val="22"/>
          <w:lang w:val="id-ID"/>
        </w:rPr>
        <w:t>WAKIL KETUA</w:t>
      </w:r>
    </w:p>
    <w:p w:rsidR="00181173" w:rsidRPr="006C0912" w:rsidRDefault="00181173" w:rsidP="00181173">
      <w:pPr>
        <w:ind w:left="2880" w:firstLine="720"/>
        <w:jc w:val="both"/>
        <w:rPr>
          <w:rFonts w:ascii="Tahoma" w:hAnsi="Tahoma" w:cs="Tahoma"/>
          <w:sz w:val="22"/>
          <w:szCs w:val="22"/>
        </w:rPr>
      </w:pPr>
    </w:p>
    <w:p w:rsidR="00181173" w:rsidRPr="006C0912" w:rsidRDefault="00181173" w:rsidP="00181173">
      <w:pPr>
        <w:ind w:left="2880" w:firstLine="720"/>
        <w:jc w:val="both"/>
        <w:rPr>
          <w:rFonts w:ascii="Tahoma" w:hAnsi="Tahoma" w:cs="Tahoma"/>
          <w:sz w:val="22"/>
          <w:szCs w:val="22"/>
        </w:rPr>
      </w:pPr>
    </w:p>
    <w:p w:rsidR="00181173" w:rsidRPr="006C0912" w:rsidRDefault="00181173" w:rsidP="00181173">
      <w:pPr>
        <w:ind w:left="2880" w:firstLine="720"/>
        <w:jc w:val="both"/>
        <w:rPr>
          <w:rFonts w:ascii="Tahoma" w:hAnsi="Tahoma" w:cs="Tahoma"/>
          <w:sz w:val="22"/>
          <w:szCs w:val="22"/>
        </w:rPr>
      </w:pPr>
    </w:p>
    <w:p w:rsidR="00181173" w:rsidRPr="006C0912" w:rsidRDefault="00181173" w:rsidP="00181173">
      <w:pPr>
        <w:ind w:left="2880" w:firstLine="720"/>
        <w:jc w:val="both"/>
        <w:rPr>
          <w:rFonts w:ascii="Tahoma" w:hAnsi="Tahoma" w:cs="Tahoma"/>
          <w:sz w:val="22"/>
          <w:szCs w:val="22"/>
        </w:rPr>
      </w:pPr>
    </w:p>
    <w:p w:rsidR="00181173" w:rsidRPr="006C0912" w:rsidRDefault="00181173" w:rsidP="00181173">
      <w:pPr>
        <w:ind w:left="4320" w:right="-269" w:hanging="209"/>
        <w:jc w:val="both"/>
        <w:rPr>
          <w:rFonts w:ascii="Tahoma" w:hAnsi="Tahoma" w:cs="Tahoma"/>
          <w:b/>
          <w:sz w:val="22"/>
          <w:szCs w:val="22"/>
          <w:u w:val="single"/>
        </w:rPr>
      </w:pPr>
      <w:r w:rsidRPr="006C0912">
        <w:rPr>
          <w:rFonts w:ascii="Tahoma" w:hAnsi="Tahoma" w:cs="Tahoma"/>
          <w:b/>
          <w:sz w:val="22"/>
          <w:szCs w:val="22"/>
        </w:rPr>
        <w:t xml:space="preserve">       </w:t>
      </w:r>
      <w:r w:rsidRPr="006C0912">
        <w:rPr>
          <w:rFonts w:ascii="Tahoma" w:hAnsi="Tahoma" w:cs="Tahoma"/>
          <w:b/>
          <w:sz w:val="22"/>
          <w:szCs w:val="22"/>
          <w:u w:val="single"/>
          <w:lang w:val="nb-NO"/>
        </w:rPr>
        <w:t>INDIRA MULYASARI PRAMASTUTI ILHAM</w:t>
      </w:r>
    </w:p>
    <w:p w:rsidR="003D3C49" w:rsidRPr="007C4D66" w:rsidRDefault="00181173" w:rsidP="00181173">
      <w:pPr>
        <w:ind w:left="4320" w:firstLine="720"/>
        <w:jc w:val="both"/>
        <w:rPr>
          <w:rFonts w:ascii="Arial" w:hAnsi="Arial" w:cs="Arial"/>
          <w:color w:val="00B0F0"/>
          <w:sz w:val="24"/>
          <w:szCs w:val="24"/>
          <w:lang w:val="fi-FI"/>
        </w:rPr>
      </w:pPr>
      <w:r w:rsidRPr="006C0912">
        <w:rPr>
          <w:rFonts w:ascii="Tahoma" w:hAnsi="Tahoma" w:cs="Tahoma"/>
          <w:sz w:val="22"/>
          <w:szCs w:val="22"/>
          <w:lang w:val="id-ID"/>
        </w:rPr>
        <w:t xml:space="preserve">         </w:t>
      </w:r>
      <w:r w:rsidRPr="006C0912">
        <w:rPr>
          <w:rFonts w:ascii="Tahoma" w:hAnsi="Tahoma" w:cs="Tahoma"/>
          <w:sz w:val="22"/>
          <w:szCs w:val="22"/>
        </w:rPr>
        <w:t xml:space="preserve"> </w:t>
      </w:r>
      <w:r>
        <w:rPr>
          <w:rFonts w:ascii="Tahoma" w:hAnsi="Tahoma" w:cs="Tahoma"/>
          <w:sz w:val="22"/>
          <w:szCs w:val="22"/>
          <w:lang w:val="id-ID"/>
        </w:rPr>
        <w:t xml:space="preserve">       </w:t>
      </w:r>
      <w:r w:rsidRPr="006C0912">
        <w:rPr>
          <w:rFonts w:ascii="Tahoma" w:hAnsi="Tahoma" w:cs="Tahoma"/>
          <w:sz w:val="22"/>
          <w:szCs w:val="22"/>
          <w:lang w:val="id-ID"/>
        </w:rPr>
        <w:t>WAKIL</w:t>
      </w:r>
      <w:r>
        <w:rPr>
          <w:rFonts w:ascii="Tahoma" w:hAnsi="Tahoma" w:cs="Tahoma"/>
          <w:sz w:val="22"/>
          <w:szCs w:val="22"/>
          <w:lang w:val="id-ID"/>
        </w:rPr>
        <w:t xml:space="preserve"> </w:t>
      </w:r>
      <w:r w:rsidRPr="006C0912">
        <w:rPr>
          <w:rFonts w:ascii="Tahoma" w:hAnsi="Tahoma" w:cs="Tahoma"/>
          <w:sz w:val="22"/>
          <w:szCs w:val="22"/>
          <w:lang w:val="id-ID"/>
        </w:rPr>
        <w:t>KETUA</w:t>
      </w:r>
    </w:p>
    <w:p w:rsidR="007D076B" w:rsidRDefault="007D076B" w:rsidP="000170C6">
      <w:pPr>
        <w:ind w:left="4320" w:firstLine="720"/>
        <w:jc w:val="both"/>
        <w:rPr>
          <w:rFonts w:ascii="Arial" w:hAnsi="Arial" w:cs="Arial"/>
          <w:color w:val="00B0F0"/>
          <w:sz w:val="24"/>
          <w:szCs w:val="24"/>
        </w:rPr>
      </w:pPr>
    </w:p>
    <w:p w:rsidR="007D076B" w:rsidRPr="003D3C49" w:rsidRDefault="007D076B" w:rsidP="000170C6">
      <w:pPr>
        <w:ind w:left="4320" w:firstLine="720"/>
        <w:jc w:val="both"/>
        <w:rPr>
          <w:rFonts w:ascii="Arial" w:hAnsi="Arial" w:cs="Arial"/>
          <w:color w:val="00B0F0"/>
          <w:sz w:val="24"/>
          <w:szCs w:val="24"/>
        </w:rPr>
      </w:pPr>
    </w:p>
    <w:sectPr w:rsidR="007D076B" w:rsidRPr="003D3C49" w:rsidSect="004A7F15">
      <w:pgSz w:w="12242" w:h="15842" w:code="1"/>
      <w:pgMar w:top="1134" w:right="1418" w:bottom="1531" w:left="1418" w:header="720" w:footer="10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4CA" w:rsidRDefault="00A054CA">
      <w:r>
        <w:separator/>
      </w:r>
    </w:p>
  </w:endnote>
  <w:endnote w:type="continuationSeparator" w:id="0">
    <w:p w:rsidR="00A054CA" w:rsidRDefault="00A05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vantGarde Bk BT">
    <w:altName w:val="Arial"/>
    <w:charset w:val="00"/>
    <w:family w:val="swiss"/>
    <w:pitch w:val="variable"/>
    <w:sig w:usb0="00000001" w:usb1="00000000" w:usb2="00000000" w:usb3="00000000" w:csb0="0000001B"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91D" w:rsidRDefault="00F6491D" w:rsidP="00A82C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6491D" w:rsidRDefault="00F649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91D" w:rsidRPr="003F5955" w:rsidRDefault="00F6491D">
    <w:pPr>
      <w:pStyle w:val="Footer"/>
      <w:rPr>
        <w:rFonts w:ascii="Arial" w:hAnsi="Arial" w:cs="Arial"/>
        <w:i/>
        <w:lang w:val="id-ID"/>
      </w:rPr>
    </w:pPr>
    <w:r>
      <w:rPr>
        <w:rFonts w:ascii="Arial" w:hAnsi="Arial" w:cs="Arial"/>
        <w:i/>
        <w:noProof/>
        <w:lang w:val="id-ID" w:eastAsia="id-ID"/>
      </w:rPr>
      <mc:AlternateContent>
        <mc:Choice Requires="wps">
          <w:drawing>
            <wp:anchor distT="4294967294" distB="4294967294" distL="114300" distR="114300" simplePos="0" relativeHeight="251657216" behindDoc="0" locked="0" layoutInCell="1" allowOverlap="1" wp14:anchorId="6EE54229" wp14:editId="6C2810EF">
              <wp:simplePos x="0" y="0"/>
              <wp:positionH relativeFrom="column">
                <wp:posOffset>18084</wp:posOffset>
              </wp:positionH>
              <wp:positionV relativeFrom="paragraph">
                <wp:posOffset>-57150</wp:posOffset>
              </wp:positionV>
              <wp:extent cx="5977255" cy="0"/>
              <wp:effectExtent l="0" t="0" r="23495" b="1905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725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 o:spid="_x0000_s1026" type="#_x0000_t32" style="position:absolute;margin-left:1.4pt;margin-top:-4.5pt;width:470.65pt;height:0;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" strokeweight="1pt"/>
          </w:pict>
        </mc:Fallback>
      </mc:AlternateContent>
    </w:r>
    <w:r>
      <w:rPr>
        <w:rFonts w:ascii="Arial" w:hAnsi="Arial" w:cs="Arial"/>
        <w:i/>
        <w:noProof/>
        <w:lang w:val="id-ID" w:eastAsia="id-ID"/>
      </w:rPr>
      <mc:AlternateContent>
        <mc:Choice Requires="wps">
          <w:drawing>
            <wp:anchor distT="0" distB="0" distL="114300" distR="114300" simplePos="0" relativeHeight="251656192" behindDoc="0" locked="0" layoutInCell="1" allowOverlap="1" wp14:anchorId="581E8C32" wp14:editId="26F53F3F">
              <wp:simplePos x="0" y="0"/>
              <wp:positionH relativeFrom="page">
                <wp:posOffset>6874013</wp:posOffset>
              </wp:positionH>
              <wp:positionV relativeFrom="page">
                <wp:posOffset>9171470</wp:posOffset>
              </wp:positionV>
              <wp:extent cx="612140" cy="441325"/>
              <wp:effectExtent l="0" t="0" r="0" b="0"/>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600000">
                        <a:off x="0" y="0"/>
                        <a:ext cx="612140" cy="441325"/>
                      </a:xfrm>
                      <a:prstGeom prst="flowChartAlternateProcess">
                        <a:avLst/>
                      </a:prstGeom>
                      <a:noFill/>
                      <a:ln>
                        <a:noFill/>
                      </a:ln>
                      <a:extLst>
                        <a:ext uri="{909E8E84-426E-40DD-AFC4-6F175D3DCCD1}">
                          <a14:hiddenFill xmlns:a14="http://schemas.microsoft.com/office/drawing/2010/main">
                            <a:solidFill>
                              <a:srgbClr val="4F81BD"/>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F6491D" w:rsidRPr="00CD763E" w:rsidRDefault="00F6491D" w:rsidP="00F430CD">
                          <w:pPr>
                            <w:pStyle w:val="Footer"/>
                            <w:pBdr>
                              <w:top w:val="single" w:sz="12" w:space="1" w:color="9BBB59"/>
                              <w:bottom w:val="single" w:sz="48" w:space="0" w:color="9BBB59"/>
                            </w:pBdr>
                            <w:jc w:val="center"/>
                            <w:rPr>
                              <w:rFonts w:ascii="Arial" w:hAnsi="Arial" w:cs="Arial"/>
                              <w:sz w:val="22"/>
                              <w:szCs w:val="22"/>
                            </w:rPr>
                          </w:pPr>
                          <w:r w:rsidRPr="00CD763E">
                            <w:rPr>
                              <w:rFonts w:ascii="Arial" w:hAnsi="Arial" w:cs="Arial"/>
                              <w:sz w:val="22"/>
                              <w:szCs w:val="22"/>
                            </w:rPr>
                            <w:fldChar w:fldCharType="begin"/>
                          </w:r>
                          <w:r w:rsidRPr="00CD763E">
                            <w:rPr>
                              <w:rFonts w:ascii="Arial" w:hAnsi="Arial" w:cs="Arial"/>
                              <w:sz w:val="22"/>
                              <w:szCs w:val="22"/>
                            </w:rPr>
                            <w:instrText xml:space="preserve"> PAGE    \* MERGEFORMAT </w:instrText>
                          </w:r>
                          <w:r w:rsidRPr="00CD763E">
                            <w:rPr>
                              <w:rFonts w:ascii="Arial" w:hAnsi="Arial" w:cs="Arial"/>
                              <w:sz w:val="22"/>
                              <w:szCs w:val="22"/>
                            </w:rPr>
                            <w:fldChar w:fldCharType="separate"/>
                          </w:r>
                          <w:r w:rsidR="00BA297F">
                            <w:rPr>
                              <w:rFonts w:ascii="Arial" w:hAnsi="Arial" w:cs="Arial"/>
                              <w:noProof/>
                              <w:sz w:val="22"/>
                              <w:szCs w:val="22"/>
                            </w:rPr>
                            <w:t>11</w:t>
                          </w:r>
                          <w:r w:rsidRPr="00CD763E">
                            <w:rPr>
                              <w:rFonts w:ascii="Arial" w:hAnsi="Arial" w:cs="Arial"/>
                              <w:sz w:val="22"/>
                              <w:szCs w:val="2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7" o:spid="_x0000_s1026" type="#_x0000_t176" style="position:absolute;margin-left:541.25pt;margin-top:722.15pt;width:48.2pt;height:34.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" filled="f" fillcolor="#4f81bd" stroked="f" strokecolor="#737373">
              <v:textbox>
                <w:txbxContent>
                  <w:p w:rsidR="00F6491D" w:rsidRPr="00CD763E" w:rsidRDefault="00F6491D" w:rsidP="00F430CD">
                    <w:pPr>
                      <w:pStyle w:val="Footer"/>
                      <w:pBdr>
                        <w:top w:val="single" w:sz="12" w:space="1" w:color="9BBB59"/>
                        <w:bottom w:val="single" w:sz="48" w:space="0" w:color="9BBB59"/>
                      </w:pBdr>
                      <w:jc w:val="center"/>
                      <w:rPr>
                        <w:rFonts w:ascii="Arial" w:hAnsi="Arial" w:cs="Arial"/>
                        <w:sz w:val="22"/>
                        <w:szCs w:val="22"/>
                      </w:rPr>
                    </w:pPr>
                    <w:r w:rsidRPr="00CD763E">
                      <w:rPr>
                        <w:rFonts w:ascii="Arial" w:hAnsi="Arial" w:cs="Arial"/>
                        <w:sz w:val="22"/>
                        <w:szCs w:val="22"/>
                      </w:rPr>
                      <w:fldChar w:fldCharType="begin"/>
                    </w:r>
                    <w:r w:rsidRPr="00CD763E">
                      <w:rPr>
                        <w:rFonts w:ascii="Arial" w:hAnsi="Arial" w:cs="Arial"/>
                        <w:sz w:val="22"/>
                        <w:szCs w:val="22"/>
                      </w:rPr>
                      <w:instrText xml:space="preserve"> PAGE    \* MERGEFORMAT </w:instrText>
                    </w:r>
                    <w:r w:rsidRPr="00CD763E">
                      <w:rPr>
                        <w:rFonts w:ascii="Arial" w:hAnsi="Arial" w:cs="Arial"/>
                        <w:sz w:val="22"/>
                        <w:szCs w:val="22"/>
                      </w:rPr>
                      <w:fldChar w:fldCharType="separate"/>
                    </w:r>
                    <w:r w:rsidR="00BA297F">
                      <w:rPr>
                        <w:rFonts w:ascii="Arial" w:hAnsi="Arial" w:cs="Arial"/>
                        <w:noProof/>
                        <w:sz w:val="22"/>
                        <w:szCs w:val="22"/>
                      </w:rPr>
                      <w:t>11</w:t>
                    </w:r>
                    <w:r w:rsidRPr="00CD763E">
                      <w:rPr>
                        <w:rFonts w:ascii="Arial" w:hAnsi="Arial" w:cs="Arial"/>
                        <w:sz w:val="22"/>
                        <w:szCs w:val="22"/>
                      </w:rPr>
                      <w:fldChar w:fldCharType="end"/>
                    </w:r>
                  </w:p>
                </w:txbxContent>
              </v:textbox>
              <w10:wrap anchorx="page" anchory="page"/>
            </v:shape>
          </w:pict>
        </mc:Fallback>
      </mc:AlternateContent>
    </w:r>
    <w:r>
      <w:rPr>
        <w:rFonts w:ascii="Arial" w:hAnsi="Arial" w:cs="Arial"/>
        <w:i/>
        <w:lang w:val="id-ID"/>
      </w:rPr>
      <w:t xml:space="preserve"> </w:t>
    </w:r>
    <w:r w:rsidRPr="00DB7321">
      <w:rPr>
        <w:rFonts w:ascii="Arial" w:hAnsi="Arial" w:cs="Arial"/>
        <w:i/>
        <w:lang w:val="fi-FI"/>
      </w:rPr>
      <w:t xml:space="preserve">Prioritas dan Plafon Anggaran Sementara  (PPAS) Tahun  Anggaran </w:t>
    </w:r>
    <w:r>
      <w:rPr>
        <w:rFonts w:ascii="Arial" w:hAnsi="Arial" w:cs="Arial"/>
        <w:i/>
        <w:lang w:val="fi-FI"/>
      </w:rPr>
      <w:t>201</w:t>
    </w:r>
    <w:r>
      <w:rPr>
        <w:rFonts w:ascii="Arial" w:hAnsi="Arial" w:cs="Arial"/>
        <w:i/>
        <w:lang w:val="id-ID"/>
      </w:rPr>
      <w:t>6</w:t>
    </w:r>
    <w:r>
      <w:rPr>
        <w:rFonts w:ascii="Arial" w:hAnsi="Arial" w:cs="Arial"/>
        <w:i/>
        <w:lang w:val="fi-FI"/>
      </w:rPr>
      <w:t>----------------------</w:t>
    </w:r>
    <w:r>
      <w:rPr>
        <w:rFonts w:ascii="Arial" w:hAnsi="Arial" w:cs="Arial"/>
        <w:i/>
        <w:lang w:val="id-ID"/>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91D" w:rsidRPr="003F5955" w:rsidRDefault="00F6491D" w:rsidP="00C81B99">
    <w:pPr>
      <w:pStyle w:val="Footer"/>
      <w:rPr>
        <w:rFonts w:ascii="Arial" w:hAnsi="Arial" w:cs="Arial"/>
        <w:i/>
        <w:lang w:val="id-ID"/>
      </w:rPr>
    </w:pPr>
    <w:r>
      <w:rPr>
        <w:rFonts w:ascii="Arial" w:hAnsi="Arial" w:cs="Arial"/>
        <w:i/>
        <w:noProof/>
        <w:lang w:val="id-ID" w:eastAsia="id-ID"/>
      </w:rPr>
      <mc:AlternateContent>
        <mc:Choice Requires="wps">
          <w:drawing>
            <wp:anchor distT="4294967294" distB="4294967294" distL="114300" distR="114300" simplePos="0" relativeHeight="251659264" behindDoc="0" locked="0" layoutInCell="1" allowOverlap="1" wp14:anchorId="298808A3" wp14:editId="62C02A42">
              <wp:simplePos x="0" y="0"/>
              <wp:positionH relativeFrom="column">
                <wp:posOffset>12369</wp:posOffset>
              </wp:positionH>
              <wp:positionV relativeFrom="paragraph">
                <wp:posOffset>-53975</wp:posOffset>
              </wp:positionV>
              <wp:extent cx="6329045" cy="0"/>
              <wp:effectExtent l="0" t="0" r="14605" b="19050"/>
              <wp:wrapNone/>
              <wp:docPr id="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904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 o:spid="_x0000_s1026" type="#_x0000_t32" style="position:absolute;margin-left:.95pt;margin-top:-4.25pt;width:498.3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" strokeweight="1pt"/>
          </w:pict>
        </mc:Fallback>
      </mc:AlternateContent>
    </w:r>
    <w:r>
      <w:rPr>
        <w:rFonts w:ascii="Arial" w:hAnsi="Arial" w:cs="Arial"/>
        <w:i/>
        <w:noProof/>
        <w:lang w:val="id-ID" w:eastAsia="id-ID"/>
      </w:rPr>
      <mc:AlternateContent>
        <mc:Choice Requires="wps">
          <w:drawing>
            <wp:anchor distT="0" distB="0" distL="114300" distR="114300" simplePos="0" relativeHeight="251658240" behindDoc="0" locked="0" layoutInCell="1" allowOverlap="1" wp14:anchorId="0122060A" wp14:editId="114E5BDE">
              <wp:simplePos x="0" y="0"/>
              <wp:positionH relativeFrom="page">
                <wp:posOffset>7051675</wp:posOffset>
              </wp:positionH>
              <wp:positionV relativeFrom="page">
                <wp:posOffset>9076055</wp:posOffset>
              </wp:positionV>
              <wp:extent cx="585470" cy="441325"/>
              <wp:effectExtent l="0" t="0" r="0" b="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600000">
                        <a:off x="0" y="0"/>
                        <a:ext cx="585470" cy="441325"/>
                      </a:xfrm>
                      <a:prstGeom prst="flowChartAlternateProcess">
                        <a:avLst/>
                      </a:prstGeom>
                      <a:noFill/>
                      <a:ln>
                        <a:noFill/>
                      </a:ln>
                      <a:extLst>
                        <a:ext uri="{909E8E84-426E-40DD-AFC4-6F175D3DCCD1}">
                          <a14:hiddenFill xmlns:a14="http://schemas.microsoft.com/office/drawing/2010/main">
                            <a:solidFill>
                              <a:srgbClr val="4F81BD"/>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F6491D" w:rsidRPr="00CD763E" w:rsidRDefault="00F6491D" w:rsidP="00C81B99">
                          <w:pPr>
                            <w:pStyle w:val="Footer"/>
                            <w:pBdr>
                              <w:top w:val="single" w:sz="12" w:space="1" w:color="9BBB59"/>
                              <w:bottom w:val="single" w:sz="48" w:space="0" w:color="9BBB59"/>
                            </w:pBdr>
                            <w:jc w:val="center"/>
                            <w:rPr>
                              <w:rFonts w:ascii="Arial" w:hAnsi="Arial" w:cs="Arial"/>
                              <w:sz w:val="22"/>
                              <w:szCs w:val="22"/>
                            </w:rPr>
                          </w:pPr>
                          <w:r w:rsidRPr="00CD763E">
                            <w:rPr>
                              <w:rFonts w:ascii="Arial" w:hAnsi="Arial" w:cs="Arial"/>
                              <w:sz w:val="22"/>
                              <w:szCs w:val="22"/>
                            </w:rPr>
                            <w:fldChar w:fldCharType="begin"/>
                          </w:r>
                          <w:r w:rsidRPr="00CD763E">
                            <w:rPr>
                              <w:rFonts w:ascii="Arial" w:hAnsi="Arial" w:cs="Arial"/>
                              <w:sz w:val="22"/>
                              <w:szCs w:val="22"/>
                            </w:rPr>
                            <w:instrText xml:space="preserve"> PAGE    \* MERGEFORMAT </w:instrText>
                          </w:r>
                          <w:r w:rsidRPr="00CD763E">
                            <w:rPr>
                              <w:rFonts w:ascii="Arial" w:hAnsi="Arial" w:cs="Arial"/>
                              <w:sz w:val="22"/>
                              <w:szCs w:val="22"/>
                            </w:rPr>
                            <w:fldChar w:fldCharType="separate"/>
                          </w:r>
                          <w:r w:rsidR="00BA297F">
                            <w:rPr>
                              <w:rFonts w:ascii="Arial" w:hAnsi="Arial" w:cs="Arial"/>
                              <w:noProof/>
                              <w:sz w:val="22"/>
                              <w:szCs w:val="22"/>
                            </w:rPr>
                            <w:t>10</w:t>
                          </w:r>
                          <w:r w:rsidRPr="00CD763E">
                            <w:rPr>
                              <w:rFonts w:ascii="Arial" w:hAnsi="Arial" w:cs="Arial"/>
                              <w:sz w:val="22"/>
                              <w:szCs w:val="2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9" o:spid="_x0000_s1027" type="#_x0000_t176" style="position:absolute;margin-left:555.25pt;margin-top:714.65pt;width:46.1pt;height:34.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" filled="f" fillcolor="#4f81bd" stroked="f" strokecolor="#737373">
              <v:textbox>
                <w:txbxContent>
                  <w:p w:rsidR="00F6491D" w:rsidRPr="00CD763E" w:rsidRDefault="00F6491D" w:rsidP="00C81B99">
                    <w:pPr>
                      <w:pStyle w:val="Footer"/>
                      <w:pBdr>
                        <w:top w:val="single" w:sz="12" w:space="1" w:color="9BBB59"/>
                        <w:bottom w:val="single" w:sz="48" w:space="0" w:color="9BBB59"/>
                      </w:pBdr>
                      <w:jc w:val="center"/>
                      <w:rPr>
                        <w:rFonts w:ascii="Arial" w:hAnsi="Arial" w:cs="Arial"/>
                        <w:sz w:val="22"/>
                        <w:szCs w:val="22"/>
                      </w:rPr>
                    </w:pPr>
                    <w:r w:rsidRPr="00CD763E">
                      <w:rPr>
                        <w:rFonts w:ascii="Arial" w:hAnsi="Arial" w:cs="Arial"/>
                        <w:sz w:val="22"/>
                        <w:szCs w:val="22"/>
                      </w:rPr>
                      <w:fldChar w:fldCharType="begin"/>
                    </w:r>
                    <w:r w:rsidRPr="00CD763E">
                      <w:rPr>
                        <w:rFonts w:ascii="Arial" w:hAnsi="Arial" w:cs="Arial"/>
                        <w:sz w:val="22"/>
                        <w:szCs w:val="22"/>
                      </w:rPr>
                      <w:instrText xml:space="preserve"> PAGE    \* MERGEFORMAT </w:instrText>
                    </w:r>
                    <w:r w:rsidRPr="00CD763E">
                      <w:rPr>
                        <w:rFonts w:ascii="Arial" w:hAnsi="Arial" w:cs="Arial"/>
                        <w:sz w:val="22"/>
                        <w:szCs w:val="22"/>
                      </w:rPr>
                      <w:fldChar w:fldCharType="separate"/>
                    </w:r>
                    <w:r w:rsidR="00BA297F">
                      <w:rPr>
                        <w:rFonts w:ascii="Arial" w:hAnsi="Arial" w:cs="Arial"/>
                        <w:noProof/>
                        <w:sz w:val="22"/>
                        <w:szCs w:val="22"/>
                      </w:rPr>
                      <w:t>10</w:t>
                    </w:r>
                    <w:r w:rsidRPr="00CD763E">
                      <w:rPr>
                        <w:rFonts w:ascii="Arial" w:hAnsi="Arial" w:cs="Arial"/>
                        <w:sz w:val="22"/>
                        <w:szCs w:val="22"/>
                      </w:rPr>
                      <w:fldChar w:fldCharType="end"/>
                    </w:r>
                  </w:p>
                </w:txbxContent>
              </v:textbox>
              <w10:wrap anchorx="page" anchory="page"/>
            </v:shape>
          </w:pict>
        </mc:Fallback>
      </mc:AlternateContent>
    </w:r>
    <w:r>
      <w:rPr>
        <w:rFonts w:ascii="Arial" w:hAnsi="Arial" w:cs="Arial"/>
        <w:i/>
        <w:lang w:val="fi-FI"/>
      </w:rPr>
      <w:t xml:space="preserve"> </w:t>
    </w:r>
    <w:r w:rsidR="00620D0E">
      <w:rPr>
        <w:rFonts w:ascii="Arial" w:hAnsi="Arial" w:cs="Arial"/>
        <w:i/>
        <w:lang w:val="id-ID"/>
      </w:rPr>
      <w:t>P</w:t>
    </w:r>
    <w:r w:rsidRPr="00DB7321">
      <w:rPr>
        <w:rFonts w:ascii="Arial" w:hAnsi="Arial" w:cs="Arial"/>
        <w:i/>
        <w:lang w:val="fi-FI"/>
      </w:rPr>
      <w:t>rioritas dan Plafon Anggaran Sementara  (PPAS) Tahun  Anggaran 201</w:t>
    </w:r>
    <w:r>
      <w:rPr>
        <w:rFonts w:ascii="Arial" w:hAnsi="Arial" w:cs="Arial"/>
        <w:i/>
        <w:lang w:val="id-ID"/>
      </w:rPr>
      <w:t>6</w:t>
    </w:r>
    <w:r>
      <w:rPr>
        <w:rFonts w:ascii="Arial" w:hAnsi="Arial" w:cs="Arial"/>
        <w:i/>
        <w:lang w:val="fi-FI"/>
      </w:rPr>
      <w:t>-------------------------</w:t>
    </w:r>
  </w:p>
  <w:p w:rsidR="00F6491D" w:rsidRDefault="00F649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4CA" w:rsidRDefault="00A054CA">
      <w:r>
        <w:separator/>
      </w:r>
    </w:p>
  </w:footnote>
  <w:footnote w:type="continuationSeparator" w:id="0">
    <w:p w:rsidR="00A054CA" w:rsidRDefault="00A054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91D" w:rsidRDefault="00F649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6491D" w:rsidRDefault="00F6491D">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91D" w:rsidRDefault="00F6491D">
    <w:pPr>
      <w:pStyle w:val="Header"/>
      <w:framePr w:wrap="around" w:vAnchor="text" w:hAnchor="margin" w:xAlign="right" w:y="1"/>
      <w:rPr>
        <w:rStyle w:val="PageNumber"/>
        <w:rFonts w:ascii="Arial" w:hAnsi="Arial"/>
        <w:sz w:val="24"/>
      </w:rPr>
    </w:pPr>
  </w:p>
  <w:p w:rsidR="00F6491D" w:rsidRDefault="00F6491D">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C03C2"/>
    <w:multiLevelType w:val="multilevel"/>
    <w:tmpl w:val="C5FE3252"/>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CD41733"/>
    <w:multiLevelType w:val="hybridMultilevel"/>
    <w:tmpl w:val="BEAEB02C"/>
    <w:lvl w:ilvl="0" w:tplc="24E61110">
      <w:start w:val="1"/>
      <w:numFmt w:val="decimal"/>
      <w:lvlText w:val="%1."/>
      <w:lvlJc w:val="left"/>
      <w:pPr>
        <w:ind w:left="2520" w:hanging="360"/>
      </w:pPr>
      <w:rPr>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26D911B5"/>
    <w:multiLevelType w:val="hybridMultilevel"/>
    <w:tmpl w:val="2346B772"/>
    <w:lvl w:ilvl="0" w:tplc="04090001">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
    <w:nsid w:val="2FA33D02"/>
    <w:multiLevelType w:val="hybridMultilevel"/>
    <w:tmpl w:val="28EA0EEE"/>
    <w:lvl w:ilvl="0" w:tplc="281C0A8C">
      <w:start w:val="1"/>
      <w:numFmt w:val="lowerLetter"/>
      <w:lvlText w:val="%1."/>
      <w:lvlJc w:val="left"/>
      <w:pPr>
        <w:tabs>
          <w:tab w:val="num" w:pos="1830"/>
        </w:tabs>
        <w:ind w:left="1830" w:hanging="111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3636694C"/>
    <w:multiLevelType w:val="hybridMultilevel"/>
    <w:tmpl w:val="CFB4BA46"/>
    <w:lvl w:ilvl="0" w:tplc="04090001">
      <w:start w:val="1"/>
      <w:numFmt w:val="bullet"/>
      <w:lvlText w:val=""/>
      <w:lvlJc w:val="left"/>
      <w:pPr>
        <w:tabs>
          <w:tab w:val="num" w:pos="1429"/>
        </w:tabs>
        <w:ind w:left="1429" w:hanging="360"/>
      </w:pPr>
      <w:rPr>
        <w:rFonts w:ascii="Symbol" w:hAnsi="Symbol" w:hint="default"/>
      </w:rPr>
    </w:lvl>
    <w:lvl w:ilvl="1" w:tplc="04090003" w:tentative="1">
      <w:start w:val="1"/>
      <w:numFmt w:val="bullet"/>
      <w:lvlText w:val="o"/>
      <w:lvlJc w:val="left"/>
      <w:pPr>
        <w:tabs>
          <w:tab w:val="num" w:pos="2149"/>
        </w:tabs>
        <w:ind w:left="2149" w:hanging="360"/>
      </w:pPr>
      <w:rPr>
        <w:rFonts w:ascii="Courier New" w:hAnsi="Courier New" w:cs="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5">
    <w:nsid w:val="585A4F72"/>
    <w:multiLevelType w:val="hybridMultilevel"/>
    <w:tmpl w:val="013E0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CA53F6C"/>
    <w:multiLevelType w:val="hybridMultilevel"/>
    <w:tmpl w:val="73563B8A"/>
    <w:lvl w:ilvl="0" w:tplc="CA36F3B8">
      <w:start w:val="1"/>
      <w:numFmt w:val="lowerLetter"/>
      <w:lvlText w:val="%1."/>
      <w:lvlJc w:val="left"/>
      <w:pPr>
        <w:tabs>
          <w:tab w:val="num" w:pos="1755"/>
        </w:tabs>
        <w:ind w:left="1755" w:hanging="10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6CD329DE"/>
    <w:multiLevelType w:val="hybridMultilevel"/>
    <w:tmpl w:val="C6F63DD4"/>
    <w:lvl w:ilvl="0" w:tplc="04090001">
      <w:start w:val="1"/>
      <w:numFmt w:val="lowerLetter"/>
      <w:lvlText w:val="%1."/>
      <w:lvlJc w:val="left"/>
      <w:pPr>
        <w:tabs>
          <w:tab w:val="num" w:pos="1560"/>
        </w:tabs>
        <w:ind w:left="1920" w:hanging="360"/>
      </w:pPr>
      <w:rPr>
        <w:rFonts w:hint="default"/>
      </w:rPr>
    </w:lvl>
    <w:lvl w:ilvl="1" w:tplc="D4F66CCC">
      <w:start w:val="1"/>
      <w:numFmt w:val="lowerLetter"/>
      <w:lvlText w:val="%2."/>
      <w:lvlJc w:val="left"/>
      <w:pPr>
        <w:tabs>
          <w:tab w:val="num" w:pos="1582"/>
        </w:tabs>
        <w:ind w:left="1582" w:hanging="360"/>
      </w:pPr>
    </w:lvl>
    <w:lvl w:ilvl="2" w:tplc="56E06388">
      <w:start w:val="1"/>
      <w:numFmt w:val="lowerRoman"/>
      <w:lvlText w:val="%3."/>
      <w:lvlJc w:val="right"/>
      <w:pPr>
        <w:tabs>
          <w:tab w:val="num" w:pos="2302"/>
        </w:tabs>
        <w:ind w:left="2302" w:hanging="180"/>
      </w:pPr>
    </w:lvl>
    <w:lvl w:ilvl="3" w:tplc="04090001" w:tentative="1">
      <w:start w:val="1"/>
      <w:numFmt w:val="decimal"/>
      <w:lvlText w:val="%4."/>
      <w:lvlJc w:val="left"/>
      <w:pPr>
        <w:tabs>
          <w:tab w:val="num" w:pos="3022"/>
        </w:tabs>
        <w:ind w:left="3022" w:hanging="360"/>
      </w:pPr>
    </w:lvl>
    <w:lvl w:ilvl="4" w:tplc="04090003" w:tentative="1">
      <w:start w:val="1"/>
      <w:numFmt w:val="lowerLetter"/>
      <w:lvlText w:val="%5."/>
      <w:lvlJc w:val="left"/>
      <w:pPr>
        <w:tabs>
          <w:tab w:val="num" w:pos="3742"/>
        </w:tabs>
        <w:ind w:left="3742" w:hanging="360"/>
      </w:pPr>
    </w:lvl>
    <w:lvl w:ilvl="5" w:tplc="04090005" w:tentative="1">
      <w:start w:val="1"/>
      <w:numFmt w:val="lowerRoman"/>
      <w:lvlText w:val="%6."/>
      <w:lvlJc w:val="right"/>
      <w:pPr>
        <w:tabs>
          <w:tab w:val="num" w:pos="4462"/>
        </w:tabs>
        <w:ind w:left="4462" w:hanging="180"/>
      </w:pPr>
    </w:lvl>
    <w:lvl w:ilvl="6" w:tplc="04090001" w:tentative="1">
      <w:start w:val="1"/>
      <w:numFmt w:val="decimal"/>
      <w:lvlText w:val="%7."/>
      <w:lvlJc w:val="left"/>
      <w:pPr>
        <w:tabs>
          <w:tab w:val="num" w:pos="5182"/>
        </w:tabs>
        <w:ind w:left="5182" w:hanging="360"/>
      </w:pPr>
    </w:lvl>
    <w:lvl w:ilvl="7" w:tplc="04090003" w:tentative="1">
      <w:start w:val="1"/>
      <w:numFmt w:val="lowerLetter"/>
      <w:lvlText w:val="%8."/>
      <w:lvlJc w:val="left"/>
      <w:pPr>
        <w:tabs>
          <w:tab w:val="num" w:pos="5902"/>
        </w:tabs>
        <w:ind w:left="5902" w:hanging="360"/>
      </w:pPr>
    </w:lvl>
    <w:lvl w:ilvl="8" w:tplc="04090005" w:tentative="1">
      <w:start w:val="1"/>
      <w:numFmt w:val="lowerRoman"/>
      <w:lvlText w:val="%9."/>
      <w:lvlJc w:val="right"/>
      <w:pPr>
        <w:tabs>
          <w:tab w:val="num" w:pos="6622"/>
        </w:tabs>
        <w:ind w:left="6622" w:hanging="180"/>
      </w:pPr>
    </w:lvl>
  </w:abstractNum>
  <w:abstractNum w:abstractNumId="8">
    <w:nsid w:val="6F9A489F"/>
    <w:multiLevelType w:val="hybridMultilevel"/>
    <w:tmpl w:val="679C535A"/>
    <w:lvl w:ilvl="0" w:tplc="04090001">
      <w:start w:val="1"/>
      <w:numFmt w:val="bullet"/>
      <w:lvlText w:val=""/>
      <w:lvlJc w:val="left"/>
      <w:pPr>
        <w:ind w:left="2574" w:hanging="360"/>
      </w:pPr>
      <w:rPr>
        <w:rFonts w:ascii="Symbol" w:hAnsi="Symbol" w:hint="default"/>
      </w:rPr>
    </w:lvl>
    <w:lvl w:ilvl="1" w:tplc="04090003" w:tentative="1">
      <w:start w:val="1"/>
      <w:numFmt w:val="bullet"/>
      <w:lvlText w:val="o"/>
      <w:lvlJc w:val="left"/>
      <w:pPr>
        <w:ind w:left="3294" w:hanging="360"/>
      </w:pPr>
      <w:rPr>
        <w:rFonts w:ascii="Courier New" w:hAnsi="Courier New" w:cs="Courier New" w:hint="default"/>
      </w:rPr>
    </w:lvl>
    <w:lvl w:ilvl="2" w:tplc="04090005" w:tentative="1">
      <w:start w:val="1"/>
      <w:numFmt w:val="bullet"/>
      <w:lvlText w:val=""/>
      <w:lvlJc w:val="left"/>
      <w:pPr>
        <w:ind w:left="4014" w:hanging="360"/>
      </w:pPr>
      <w:rPr>
        <w:rFonts w:ascii="Wingdings" w:hAnsi="Wingdings" w:hint="default"/>
      </w:rPr>
    </w:lvl>
    <w:lvl w:ilvl="3" w:tplc="04090001" w:tentative="1">
      <w:start w:val="1"/>
      <w:numFmt w:val="bullet"/>
      <w:lvlText w:val=""/>
      <w:lvlJc w:val="left"/>
      <w:pPr>
        <w:ind w:left="4734" w:hanging="360"/>
      </w:pPr>
      <w:rPr>
        <w:rFonts w:ascii="Symbol" w:hAnsi="Symbol" w:hint="default"/>
      </w:rPr>
    </w:lvl>
    <w:lvl w:ilvl="4" w:tplc="04090003" w:tentative="1">
      <w:start w:val="1"/>
      <w:numFmt w:val="bullet"/>
      <w:lvlText w:val="o"/>
      <w:lvlJc w:val="left"/>
      <w:pPr>
        <w:ind w:left="5454" w:hanging="360"/>
      </w:pPr>
      <w:rPr>
        <w:rFonts w:ascii="Courier New" w:hAnsi="Courier New" w:cs="Courier New" w:hint="default"/>
      </w:rPr>
    </w:lvl>
    <w:lvl w:ilvl="5" w:tplc="04090005" w:tentative="1">
      <w:start w:val="1"/>
      <w:numFmt w:val="bullet"/>
      <w:lvlText w:val=""/>
      <w:lvlJc w:val="left"/>
      <w:pPr>
        <w:ind w:left="6174" w:hanging="360"/>
      </w:pPr>
      <w:rPr>
        <w:rFonts w:ascii="Wingdings" w:hAnsi="Wingdings" w:hint="default"/>
      </w:rPr>
    </w:lvl>
    <w:lvl w:ilvl="6" w:tplc="04090001" w:tentative="1">
      <w:start w:val="1"/>
      <w:numFmt w:val="bullet"/>
      <w:lvlText w:val=""/>
      <w:lvlJc w:val="left"/>
      <w:pPr>
        <w:ind w:left="6894" w:hanging="360"/>
      </w:pPr>
      <w:rPr>
        <w:rFonts w:ascii="Symbol" w:hAnsi="Symbol" w:hint="default"/>
      </w:rPr>
    </w:lvl>
    <w:lvl w:ilvl="7" w:tplc="04090003" w:tentative="1">
      <w:start w:val="1"/>
      <w:numFmt w:val="bullet"/>
      <w:lvlText w:val="o"/>
      <w:lvlJc w:val="left"/>
      <w:pPr>
        <w:ind w:left="7614" w:hanging="360"/>
      </w:pPr>
      <w:rPr>
        <w:rFonts w:ascii="Courier New" w:hAnsi="Courier New" w:cs="Courier New" w:hint="default"/>
      </w:rPr>
    </w:lvl>
    <w:lvl w:ilvl="8" w:tplc="04090005" w:tentative="1">
      <w:start w:val="1"/>
      <w:numFmt w:val="bullet"/>
      <w:lvlText w:val=""/>
      <w:lvlJc w:val="left"/>
      <w:pPr>
        <w:ind w:left="8334" w:hanging="360"/>
      </w:pPr>
      <w:rPr>
        <w:rFonts w:ascii="Wingdings" w:hAnsi="Wingdings" w:hint="default"/>
      </w:rPr>
    </w:lvl>
  </w:abstractNum>
  <w:abstractNum w:abstractNumId="9">
    <w:nsid w:val="71FC21FF"/>
    <w:multiLevelType w:val="hybridMultilevel"/>
    <w:tmpl w:val="D778C2D2"/>
    <w:lvl w:ilvl="0" w:tplc="9BF47C76">
      <w:start w:val="1"/>
      <w:numFmt w:val="bullet"/>
      <w:lvlText w:val=""/>
      <w:lvlJc w:val="left"/>
      <w:pPr>
        <w:tabs>
          <w:tab w:val="num" w:pos="1069"/>
        </w:tabs>
        <w:ind w:left="1069" w:hanging="360"/>
      </w:pPr>
      <w:rPr>
        <w:rFonts w:ascii="Symbol" w:hAnsi="Symbol" w:hint="default"/>
        <w:color w:val="auto"/>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num w:numId="1">
    <w:abstractNumId w:val="6"/>
  </w:num>
  <w:num w:numId="2">
    <w:abstractNumId w:val="3"/>
  </w:num>
  <w:num w:numId="3">
    <w:abstractNumId w:val="7"/>
  </w:num>
  <w:num w:numId="4">
    <w:abstractNumId w:val="1"/>
  </w:num>
  <w:num w:numId="5">
    <w:abstractNumId w:val="0"/>
  </w:num>
  <w:num w:numId="6">
    <w:abstractNumId w:val="4"/>
  </w:num>
  <w:num w:numId="7">
    <w:abstractNumId w:val="9"/>
  </w:num>
  <w:num w:numId="8">
    <w:abstractNumId w:val="2"/>
  </w:num>
  <w:num w:numId="9">
    <w:abstractNumId w:val="5"/>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activeWritingStyle w:appName="MSWord" w:lang="en-US" w:vendorID="64" w:dllVersion="131078" w:nlCheck="1" w:checkStyle="1"/>
  <w:activeWritingStyle w:appName="MSWord" w:lang="en-GB" w:vendorID="64" w:dllVersion="131078" w:nlCheck="1" w:checkStyle="1"/>
  <w:activeWritingStyle w:appName="MSWord" w:lang="es-ES_tradnl" w:vendorID="64" w:dllVersion="131078" w:nlCheck="1" w:checkStyle="1"/>
  <w:activeWritingStyle w:appName="MSWord" w:lang="es-E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36A"/>
    <w:rsid w:val="00000CB5"/>
    <w:rsid w:val="00001186"/>
    <w:rsid w:val="00001423"/>
    <w:rsid w:val="00001440"/>
    <w:rsid w:val="0000148F"/>
    <w:rsid w:val="00001B41"/>
    <w:rsid w:val="00002F0A"/>
    <w:rsid w:val="0000308B"/>
    <w:rsid w:val="00003FD8"/>
    <w:rsid w:val="00004903"/>
    <w:rsid w:val="0000754E"/>
    <w:rsid w:val="00007AA8"/>
    <w:rsid w:val="00007BAB"/>
    <w:rsid w:val="00010787"/>
    <w:rsid w:val="00011C18"/>
    <w:rsid w:val="00011F62"/>
    <w:rsid w:val="00012B4F"/>
    <w:rsid w:val="0001305B"/>
    <w:rsid w:val="0001423F"/>
    <w:rsid w:val="0001493E"/>
    <w:rsid w:val="00014CD7"/>
    <w:rsid w:val="00015337"/>
    <w:rsid w:val="00015486"/>
    <w:rsid w:val="0001626E"/>
    <w:rsid w:val="000166D3"/>
    <w:rsid w:val="000170C6"/>
    <w:rsid w:val="000175D3"/>
    <w:rsid w:val="000206FF"/>
    <w:rsid w:val="0002093C"/>
    <w:rsid w:val="00020B46"/>
    <w:rsid w:val="00020C3F"/>
    <w:rsid w:val="00021489"/>
    <w:rsid w:val="000214AA"/>
    <w:rsid w:val="000218A0"/>
    <w:rsid w:val="000232AD"/>
    <w:rsid w:val="00023723"/>
    <w:rsid w:val="00023D18"/>
    <w:rsid w:val="000246F3"/>
    <w:rsid w:val="00024781"/>
    <w:rsid w:val="000249B1"/>
    <w:rsid w:val="00026130"/>
    <w:rsid w:val="000276B7"/>
    <w:rsid w:val="0003004A"/>
    <w:rsid w:val="000313BA"/>
    <w:rsid w:val="00033C8C"/>
    <w:rsid w:val="00034268"/>
    <w:rsid w:val="00034DA2"/>
    <w:rsid w:val="000352B5"/>
    <w:rsid w:val="000373D0"/>
    <w:rsid w:val="000376F3"/>
    <w:rsid w:val="00037BE4"/>
    <w:rsid w:val="00040490"/>
    <w:rsid w:val="0004096A"/>
    <w:rsid w:val="00040E82"/>
    <w:rsid w:val="0004177C"/>
    <w:rsid w:val="00042FEF"/>
    <w:rsid w:val="000435D7"/>
    <w:rsid w:val="0004571B"/>
    <w:rsid w:val="00045B0E"/>
    <w:rsid w:val="00046E33"/>
    <w:rsid w:val="00046EBC"/>
    <w:rsid w:val="0004765E"/>
    <w:rsid w:val="00047A7D"/>
    <w:rsid w:val="00047D1F"/>
    <w:rsid w:val="00050106"/>
    <w:rsid w:val="0005036B"/>
    <w:rsid w:val="00051744"/>
    <w:rsid w:val="00051F85"/>
    <w:rsid w:val="0005224F"/>
    <w:rsid w:val="00053D0D"/>
    <w:rsid w:val="0005458E"/>
    <w:rsid w:val="00055711"/>
    <w:rsid w:val="00055AEE"/>
    <w:rsid w:val="00055D7E"/>
    <w:rsid w:val="00055E63"/>
    <w:rsid w:val="00057197"/>
    <w:rsid w:val="000571E8"/>
    <w:rsid w:val="00057626"/>
    <w:rsid w:val="00057B78"/>
    <w:rsid w:val="00060992"/>
    <w:rsid w:val="00061320"/>
    <w:rsid w:val="00063509"/>
    <w:rsid w:val="00066473"/>
    <w:rsid w:val="00067103"/>
    <w:rsid w:val="00071024"/>
    <w:rsid w:val="00071141"/>
    <w:rsid w:val="00074621"/>
    <w:rsid w:val="00074989"/>
    <w:rsid w:val="00074E8F"/>
    <w:rsid w:val="00075D51"/>
    <w:rsid w:val="000771E6"/>
    <w:rsid w:val="00077525"/>
    <w:rsid w:val="00080CC4"/>
    <w:rsid w:val="00081405"/>
    <w:rsid w:val="00081A13"/>
    <w:rsid w:val="00083C1F"/>
    <w:rsid w:val="00083D3F"/>
    <w:rsid w:val="000844E0"/>
    <w:rsid w:val="00084A1A"/>
    <w:rsid w:val="0008567C"/>
    <w:rsid w:val="00085978"/>
    <w:rsid w:val="00085BD6"/>
    <w:rsid w:val="00086614"/>
    <w:rsid w:val="00086896"/>
    <w:rsid w:val="00087898"/>
    <w:rsid w:val="00090E73"/>
    <w:rsid w:val="00091289"/>
    <w:rsid w:val="000916DA"/>
    <w:rsid w:val="00091C5A"/>
    <w:rsid w:val="000932BD"/>
    <w:rsid w:val="00093DAC"/>
    <w:rsid w:val="000950D3"/>
    <w:rsid w:val="00095642"/>
    <w:rsid w:val="00095899"/>
    <w:rsid w:val="00096475"/>
    <w:rsid w:val="000965BE"/>
    <w:rsid w:val="0009698B"/>
    <w:rsid w:val="00096D1D"/>
    <w:rsid w:val="000970D4"/>
    <w:rsid w:val="0009738C"/>
    <w:rsid w:val="00097AE2"/>
    <w:rsid w:val="000A0837"/>
    <w:rsid w:val="000A1E17"/>
    <w:rsid w:val="000A29D3"/>
    <w:rsid w:val="000A2E3A"/>
    <w:rsid w:val="000A3A2A"/>
    <w:rsid w:val="000A4A78"/>
    <w:rsid w:val="000A5F70"/>
    <w:rsid w:val="000A728C"/>
    <w:rsid w:val="000A795B"/>
    <w:rsid w:val="000A7E82"/>
    <w:rsid w:val="000B058C"/>
    <w:rsid w:val="000B06FC"/>
    <w:rsid w:val="000B092B"/>
    <w:rsid w:val="000B0C12"/>
    <w:rsid w:val="000B0F0D"/>
    <w:rsid w:val="000B0FF8"/>
    <w:rsid w:val="000B1363"/>
    <w:rsid w:val="000B176A"/>
    <w:rsid w:val="000B19D5"/>
    <w:rsid w:val="000B3507"/>
    <w:rsid w:val="000B38D5"/>
    <w:rsid w:val="000B4344"/>
    <w:rsid w:val="000B58E3"/>
    <w:rsid w:val="000B5EB5"/>
    <w:rsid w:val="000B647E"/>
    <w:rsid w:val="000B654C"/>
    <w:rsid w:val="000B73B9"/>
    <w:rsid w:val="000B7B1A"/>
    <w:rsid w:val="000C0876"/>
    <w:rsid w:val="000C1335"/>
    <w:rsid w:val="000C170C"/>
    <w:rsid w:val="000C273B"/>
    <w:rsid w:val="000C39CA"/>
    <w:rsid w:val="000C49B1"/>
    <w:rsid w:val="000C49B5"/>
    <w:rsid w:val="000C4E14"/>
    <w:rsid w:val="000C5322"/>
    <w:rsid w:val="000C67BE"/>
    <w:rsid w:val="000C68F6"/>
    <w:rsid w:val="000C704A"/>
    <w:rsid w:val="000C75D6"/>
    <w:rsid w:val="000D0559"/>
    <w:rsid w:val="000D1ACB"/>
    <w:rsid w:val="000D4831"/>
    <w:rsid w:val="000D5D55"/>
    <w:rsid w:val="000D6183"/>
    <w:rsid w:val="000D670E"/>
    <w:rsid w:val="000D684F"/>
    <w:rsid w:val="000D6DCA"/>
    <w:rsid w:val="000D6DEE"/>
    <w:rsid w:val="000D769D"/>
    <w:rsid w:val="000D7C66"/>
    <w:rsid w:val="000E06F4"/>
    <w:rsid w:val="000E4024"/>
    <w:rsid w:val="000E4126"/>
    <w:rsid w:val="000E5756"/>
    <w:rsid w:val="000E5A60"/>
    <w:rsid w:val="000E6678"/>
    <w:rsid w:val="000E6D6E"/>
    <w:rsid w:val="000E73BB"/>
    <w:rsid w:val="000E776A"/>
    <w:rsid w:val="000E7898"/>
    <w:rsid w:val="000F0409"/>
    <w:rsid w:val="000F1C80"/>
    <w:rsid w:val="000F1EC2"/>
    <w:rsid w:val="000F1F82"/>
    <w:rsid w:val="000F20C1"/>
    <w:rsid w:val="000F2730"/>
    <w:rsid w:val="000F312F"/>
    <w:rsid w:val="000F3888"/>
    <w:rsid w:val="000F3C81"/>
    <w:rsid w:val="000F422A"/>
    <w:rsid w:val="000F50C2"/>
    <w:rsid w:val="000F50E6"/>
    <w:rsid w:val="000F5233"/>
    <w:rsid w:val="000F5AD1"/>
    <w:rsid w:val="000F6184"/>
    <w:rsid w:val="000F6AA1"/>
    <w:rsid w:val="000F77F6"/>
    <w:rsid w:val="000F7B85"/>
    <w:rsid w:val="00100713"/>
    <w:rsid w:val="00101392"/>
    <w:rsid w:val="001032C9"/>
    <w:rsid w:val="001033F4"/>
    <w:rsid w:val="0010497C"/>
    <w:rsid w:val="00105207"/>
    <w:rsid w:val="00105863"/>
    <w:rsid w:val="00106BA2"/>
    <w:rsid w:val="00107903"/>
    <w:rsid w:val="001118FA"/>
    <w:rsid w:val="001125A0"/>
    <w:rsid w:val="001133F2"/>
    <w:rsid w:val="00113599"/>
    <w:rsid w:val="001143BB"/>
    <w:rsid w:val="00114B1B"/>
    <w:rsid w:val="00115430"/>
    <w:rsid w:val="00116247"/>
    <w:rsid w:val="00120897"/>
    <w:rsid w:val="00120C56"/>
    <w:rsid w:val="00122ABB"/>
    <w:rsid w:val="00123E61"/>
    <w:rsid w:val="00123F37"/>
    <w:rsid w:val="00124B01"/>
    <w:rsid w:val="00124B1A"/>
    <w:rsid w:val="00125354"/>
    <w:rsid w:val="0012555B"/>
    <w:rsid w:val="00125AA6"/>
    <w:rsid w:val="00125BB7"/>
    <w:rsid w:val="00125FC0"/>
    <w:rsid w:val="00126E13"/>
    <w:rsid w:val="00130A91"/>
    <w:rsid w:val="00130E19"/>
    <w:rsid w:val="001311A4"/>
    <w:rsid w:val="00131E37"/>
    <w:rsid w:val="001321E4"/>
    <w:rsid w:val="0013239C"/>
    <w:rsid w:val="001329E3"/>
    <w:rsid w:val="00133035"/>
    <w:rsid w:val="00133078"/>
    <w:rsid w:val="00133119"/>
    <w:rsid w:val="001333A8"/>
    <w:rsid w:val="0013392D"/>
    <w:rsid w:val="001339AE"/>
    <w:rsid w:val="00133C57"/>
    <w:rsid w:val="001341C7"/>
    <w:rsid w:val="00134767"/>
    <w:rsid w:val="0013530D"/>
    <w:rsid w:val="0013532D"/>
    <w:rsid w:val="00135AF9"/>
    <w:rsid w:val="00136DF0"/>
    <w:rsid w:val="00137B86"/>
    <w:rsid w:val="00140680"/>
    <w:rsid w:val="00141CEE"/>
    <w:rsid w:val="00142278"/>
    <w:rsid w:val="001423A0"/>
    <w:rsid w:val="001429C0"/>
    <w:rsid w:val="00142CEC"/>
    <w:rsid w:val="001434AB"/>
    <w:rsid w:val="00143A83"/>
    <w:rsid w:val="00143DD4"/>
    <w:rsid w:val="00143E6F"/>
    <w:rsid w:val="00144564"/>
    <w:rsid w:val="0014459F"/>
    <w:rsid w:val="001447F8"/>
    <w:rsid w:val="00144C67"/>
    <w:rsid w:val="00145586"/>
    <w:rsid w:val="001461C1"/>
    <w:rsid w:val="00147104"/>
    <w:rsid w:val="0014779E"/>
    <w:rsid w:val="00152023"/>
    <w:rsid w:val="00152094"/>
    <w:rsid w:val="0015233E"/>
    <w:rsid w:val="00152B54"/>
    <w:rsid w:val="00154662"/>
    <w:rsid w:val="00154EBB"/>
    <w:rsid w:val="00155EFC"/>
    <w:rsid w:val="00157120"/>
    <w:rsid w:val="00157A93"/>
    <w:rsid w:val="00161F19"/>
    <w:rsid w:val="001626D9"/>
    <w:rsid w:val="0016521A"/>
    <w:rsid w:val="00165D90"/>
    <w:rsid w:val="001662BB"/>
    <w:rsid w:val="00167C51"/>
    <w:rsid w:val="00170067"/>
    <w:rsid w:val="0017056C"/>
    <w:rsid w:val="001707DB"/>
    <w:rsid w:val="00170930"/>
    <w:rsid w:val="00170CCE"/>
    <w:rsid w:val="0017112A"/>
    <w:rsid w:val="00171AE6"/>
    <w:rsid w:val="001726E2"/>
    <w:rsid w:val="001728D3"/>
    <w:rsid w:val="00172EAB"/>
    <w:rsid w:val="00173244"/>
    <w:rsid w:val="00173695"/>
    <w:rsid w:val="00173F71"/>
    <w:rsid w:val="001744BF"/>
    <w:rsid w:val="00174607"/>
    <w:rsid w:val="00175724"/>
    <w:rsid w:val="00175963"/>
    <w:rsid w:val="00175C30"/>
    <w:rsid w:val="00175C99"/>
    <w:rsid w:val="00176845"/>
    <w:rsid w:val="00176CF1"/>
    <w:rsid w:val="001774F9"/>
    <w:rsid w:val="0017786D"/>
    <w:rsid w:val="00181173"/>
    <w:rsid w:val="00181DB0"/>
    <w:rsid w:val="00181F30"/>
    <w:rsid w:val="00182130"/>
    <w:rsid w:val="00182428"/>
    <w:rsid w:val="001833E1"/>
    <w:rsid w:val="001839E1"/>
    <w:rsid w:val="00184C19"/>
    <w:rsid w:val="001850E9"/>
    <w:rsid w:val="00185119"/>
    <w:rsid w:val="00185124"/>
    <w:rsid w:val="001851B6"/>
    <w:rsid w:val="001855DB"/>
    <w:rsid w:val="0018583D"/>
    <w:rsid w:val="00186370"/>
    <w:rsid w:val="0018726C"/>
    <w:rsid w:val="001906FA"/>
    <w:rsid w:val="00190FB1"/>
    <w:rsid w:val="00192930"/>
    <w:rsid w:val="00193CDA"/>
    <w:rsid w:val="00193EE6"/>
    <w:rsid w:val="001941A9"/>
    <w:rsid w:val="0019478F"/>
    <w:rsid w:val="001951CB"/>
    <w:rsid w:val="001956EE"/>
    <w:rsid w:val="00195E05"/>
    <w:rsid w:val="00195E9D"/>
    <w:rsid w:val="00196238"/>
    <w:rsid w:val="001967A6"/>
    <w:rsid w:val="001A11E1"/>
    <w:rsid w:val="001A12FE"/>
    <w:rsid w:val="001A1E4B"/>
    <w:rsid w:val="001A24A7"/>
    <w:rsid w:val="001A2B91"/>
    <w:rsid w:val="001A4055"/>
    <w:rsid w:val="001A41C7"/>
    <w:rsid w:val="001A5364"/>
    <w:rsid w:val="001A59A3"/>
    <w:rsid w:val="001A659E"/>
    <w:rsid w:val="001A6B86"/>
    <w:rsid w:val="001A7738"/>
    <w:rsid w:val="001B1626"/>
    <w:rsid w:val="001B1A1D"/>
    <w:rsid w:val="001B2210"/>
    <w:rsid w:val="001B2500"/>
    <w:rsid w:val="001B2E65"/>
    <w:rsid w:val="001B3304"/>
    <w:rsid w:val="001B37AD"/>
    <w:rsid w:val="001B381B"/>
    <w:rsid w:val="001B4523"/>
    <w:rsid w:val="001B4605"/>
    <w:rsid w:val="001B56A8"/>
    <w:rsid w:val="001B73CF"/>
    <w:rsid w:val="001B7E8D"/>
    <w:rsid w:val="001C0776"/>
    <w:rsid w:val="001C0F43"/>
    <w:rsid w:val="001C2804"/>
    <w:rsid w:val="001C28A6"/>
    <w:rsid w:val="001C2CF3"/>
    <w:rsid w:val="001C450E"/>
    <w:rsid w:val="001C4580"/>
    <w:rsid w:val="001C4980"/>
    <w:rsid w:val="001C502F"/>
    <w:rsid w:val="001C50C9"/>
    <w:rsid w:val="001C51A5"/>
    <w:rsid w:val="001C5FE7"/>
    <w:rsid w:val="001C66CD"/>
    <w:rsid w:val="001C6F0F"/>
    <w:rsid w:val="001C7751"/>
    <w:rsid w:val="001C77DF"/>
    <w:rsid w:val="001D07EC"/>
    <w:rsid w:val="001D106E"/>
    <w:rsid w:val="001D1236"/>
    <w:rsid w:val="001D151E"/>
    <w:rsid w:val="001D162D"/>
    <w:rsid w:val="001D187D"/>
    <w:rsid w:val="001D4C2D"/>
    <w:rsid w:val="001D4FD6"/>
    <w:rsid w:val="001D50B6"/>
    <w:rsid w:val="001D554C"/>
    <w:rsid w:val="001D68CB"/>
    <w:rsid w:val="001D6A48"/>
    <w:rsid w:val="001D6A89"/>
    <w:rsid w:val="001E01F3"/>
    <w:rsid w:val="001E0F63"/>
    <w:rsid w:val="001E1EF5"/>
    <w:rsid w:val="001E24A1"/>
    <w:rsid w:val="001E3B54"/>
    <w:rsid w:val="001E4187"/>
    <w:rsid w:val="001E41CB"/>
    <w:rsid w:val="001E4F83"/>
    <w:rsid w:val="001E5EBE"/>
    <w:rsid w:val="001E6169"/>
    <w:rsid w:val="001E6DCC"/>
    <w:rsid w:val="001E7E88"/>
    <w:rsid w:val="001F08A8"/>
    <w:rsid w:val="001F14A0"/>
    <w:rsid w:val="001F151F"/>
    <w:rsid w:val="001F28E8"/>
    <w:rsid w:val="001F30BA"/>
    <w:rsid w:val="001F4135"/>
    <w:rsid w:val="001F68FE"/>
    <w:rsid w:val="001F6A18"/>
    <w:rsid w:val="001F6C2E"/>
    <w:rsid w:val="001F7243"/>
    <w:rsid w:val="001F7441"/>
    <w:rsid w:val="001F763B"/>
    <w:rsid w:val="001F7D41"/>
    <w:rsid w:val="0020191C"/>
    <w:rsid w:val="0020203C"/>
    <w:rsid w:val="0020211F"/>
    <w:rsid w:val="00204A88"/>
    <w:rsid w:val="0020651E"/>
    <w:rsid w:val="002067DC"/>
    <w:rsid w:val="0020771B"/>
    <w:rsid w:val="00207FFE"/>
    <w:rsid w:val="002105B0"/>
    <w:rsid w:val="002116B6"/>
    <w:rsid w:val="00211788"/>
    <w:rsid w:val="00211B41"/>
    <w:rsid w:val="00212491"/>
    <w:rsid w:val="002126B5"/>
    <w:rsid w:val="00212840"/>
    <w:rsid w:val="002138D5"/>
    <w:rsid w:val="00214777"/>
    <w:rsid w:val="00215DD1"/>
    <w:rsid w:val="00215F06"/>
    <w:rsid w:val="002205D8"/>
    <w:rsid w:val="0022062D"/>
    <w:rsid w:val="002206E4"/>
    <w:rsid w:val="00220F8B"/>
    <w:rsid w:val="002213B1"/>
    <w:rsid w:val="00222236"/>
    <w:rsid w:val="00224DE9"/>
    <w:rsid w:val="00224FF9"/>
    <w:rsid w:val="002261CE"/>
    <w:rsid w:val="00226765"/>
    <w:rsid w:val="00227E82"/>
    <w:rsid w:val="002307A9"/>
    <w:rsid w:val="00230864"/>
    <w:rsid w:val="00231596"/>
    <w:rsid w:val="00231D78"/>
    <w:rsid w:val="002323F0"/>
    <w:rsid w:val="00232E67"/>
    <w:rsid w:val="0023379D"/>
    <w:rsid w:val="0023399F"/>
    <w:rsid w:val="00234218"/>
    <w:rsid w:val="0023482A"/>
    <w:rsid w:val="002348F4"/>
    <w:rsid w:val="0023505F"/>
    <w:rsid w:val="002353E8"/>
    <w:rsid w:val="0023550F"/>
    <w:rsid w:val="002360FB"/>
    <w:rsid w:val="002364B2"/>
    <w:rsid w:val="00236CB9"/>
    <w:rsid w:val="00236D92"/>
    <w:rsid w:val="0024205E"/>
    <w:rsid w:val="00244C07"/>
    <w:rsid w:val="00244DDC"/>
    <w:rsid w:val="002450C8"/>
    <w:rsid w:val="002455E7"/>
    <w:rsid w:val="002459A2"/>
    <w:rsid w:val="00245F48"/>
    <w:rsid w:val="0024647A"/>
    <w:rsid w:val="002470BF"/>
    <w:rsid w:val="00247FB0"/>
    <w:rsid w:val="00250221"/>
    <w:rsid w:val="00250E5E"/>
    <w:rsid w:val="0025114C"/>
    <w:rsid w:val="00251235"/>
    <w:rsid w:val="00251D7E"/>
    <w:rsid w:val="00252518"/>
    <w:rsid w:val="002532BB"/>
    <w:rsid w:val="0025372A"/>
    <w:rsid w:val="00254E8C"/>
    <w:rsid w:val="00256745"/>
    <w:rsid w:val="00257455"/>
    <w:rsid w:val="0025752D"/>
    <w:rsid w:val="00257F90"/>
    <w:rsid w:val="0026039D"/>
    <w:rsid w:val="00260EE8"/>
    <w:rsid w:val="002616D4"/>
    <w:rsid w:val="002633BE"/>
    <w:rsid w:val="0026349C"/>
    <w:rsid w:val="002636C8"/>
    <w:rsid w:val="00264442"/>
    <w:rsid w:val="00264D78"/>
    <w:rsid w:val="00265064"/>
    <w:rsid w:val="002656E2"/>
    <w:rsid w:val="0026592E"/>
    <w:rsid w:val="00265B03"/>
    <w:rsid w:val="002664D3"/>
    <w:rsid w:val="00266AB0"/>
    <w:rsid w:val="002671E0"/>
    <w:rsid w:val="00267974"/>
    <w:rsid w:val="00270127"/>
    <w:rsid w:val="00271275"/>
    <w:rsid w:val="00272380"/>
    <w:rsid w:val="00274108"/>
    <w:rsid w:val="002747F2"/>
    <w:rsid w:val="00274D3F"/>
    <w:rsid w:val="00275F3C"/>
    <w:rsid w:val="00275F72"/>
    <w:rsid w:val="0027734B"/>
    <w:rsid w:val="00277401"/>
    <w:rsid w:val="0027792A"/>
    <w:rsid w:val="00277FD9"/>
    <w:rsid w:val="002808C0"/>
    <w:rsid w:val="00280928"/>
    <w:rsid w:val="002815C8"/>
    <w:rsid w:val="0028163B"/>
    <w:rsid w:val="00281872"/>
    <w:rsid w:val="002825FE"/>
    <w:rsid w:val="00282635"/>
    <w:rsid w:val="00282A6B"/>
    <w:rsid w:val="00282A89"/>
    <w:rsid w:val="00284741"/>
    <w:rsid w:val="00285001"/>
    <w:rsid w:val="00285CEC"/>
    <w:rsid w:val="0028601F"/>
    <w:rsid w:val="002863DC"/>
    <w:rsid w:val="002864A6"/>
    <w:rsid w:val="00286850"/>
    <w:rsid w:val="00286BD2"/>
    <w:rsid w:val="00286E3A"/>
    <w:rsid w:val="002874EA"/>
    <w:rsid w:val="002875DC"/>
    <w:rsid w:val="00287C0F"/>
    <w:rsid w:val="00290C07"/>
    <w:rsid w:val="00291036"/>
    <w:rsid w:val="002923DD"/>
    <w:rsid w:val="00292987"/>
    <w:rsid w:val="00292C2D"/>
    <w:rsid w:val="00292C76"/>
    <w:rsid w:val="0029324F"/>
    <w:rsid w:val="00293B21"/>
    <w:rsid w:val="00293DCC"/>
    <w:rsid w:val="002948C7"/>
    <w:rsid w:val="002976D0"/>
    <w:rsid w:val="002A067D"/>
    <w:rsid w:val="002A0B19"/>
    <w:rsid w:val="002A1A7B"/>
    <w:rsid w:val="002A2CC4"/>
    <w:rsid w:val="002A3F87"/>
    <w:rsid w:val="002A4F5F"/>
    <w:rsid w:val="002A5020"/>
    <w:rsid w:val="002A5A91"/>
    <w:rsid w:val="002A60D8"/>
    <w:rsid w:val="002A6799"/>
    <w:rsid w:val="002A6E49"/>
    <w:rsid w:val="002A6F8F"/>
    <w:rsid w:val="002A7638"/>
    <w:rsid w:val="002A7DCA"/>
    <w:rsid w:val="002A7EB6"/>
    <w:rsid w:val="002B1240"/>
    <w:rsid w:val="002B1BED"/>
    <w:rsid w:val="002B25A2"/>
    <w:rsid w:val="002B25B9"/>
    <w:rsid w:val="002B3418"/>
    <w:rsid w:val="002B4EEF"/>
    <w:rsid w:val="002B6020"/>
    <w:rsid w:val="002B6023"/>
    <w:rsid w:val="002B61CB"/>
    <w:rsid w:val="002B74B2"/>
    <w:rsid w:val="002B7C85"/>
    <w:rsid w:val="002C08B0"/>
    <w:rsid w:val="002C09BC"/>
    <w:rsid w:val="002C117F"/>
    <w:rsid w:val="002C1476"/>
    <w:rsid w:val="002C16E7"/>
    <w:rsid w:val="002C1C76"/>
    <w:rsid w:val="002C1F86"/>
    <w:rsid w:val="002C2747"/>
    <w:rsid w:val="002C2A92"/>
    <w:rsid w:val="002C307F"/>
    <w:rsid w:val="002C5A33"/>
    <w:rsid w:val="002C72AA"/>
    <w:rsid w:val="002C7A66"/>
    <w:rsid w:val="002D02C9"/>
    <w:rsid w:val="002D044A"/>
    <w:rsid w:val="002D07A5"/>
    <w:rsid w:val="002D39D4"/>
    <w:rsid w:val="002D41D2"/>
    <w:rsid w:val="002D433C"/>
    <w:rsid w:val="002D6298"/>
    <w:rsid w:val="002D7345"/>
    <w:rsid w:val="002D7761"/>
    <w:rsid w:val="002D7C59"/>
    <w:rsid w:val="002E0228"/>
    <w:rsid w:val="002E06CA"/>
    <w:rsid w:val="002E0759"/>
    <w:rsid w:val="002E1061"/>
    <w:rsid w:val="002E1D1E"/>
    <w:rsid w:val="002E33C7"/>
    <w:rsid w:val="002E37CB"/>
    <w:rsid w:val="002E3B28"/>
    <w:rsid w:val="002E457B"/>
    <w:rsid w:val="002E5F71"/>
    <w:rsid w:val="002E63C4"/>
    <w:rsid w:val="002E677B"/>
    <w:rsid w:val="002E6998"/>
    <w:rsid w:val="002E6C46"/>
    <w:rsid w:val="002E7109"/>
    <w:rsid w:val="002E7B2A"/>
    <w:rsid w:val="002F00B5"/>
    <w:rsid w:val="002F1827"/>
    <w:rsid w:val="002F2365"/>
    <w:rsid w:val="002F2DD3"/>
    <w:rsid w:val="002F304A"/>
    <w:rsid w:val="002F505C"/>
    <w:rsid w:val="002F50D0"/>
    <w:rsid w:val="002F5322"/>
    <w:rsid w:val="002F61D0"/>
    <w:rsid w:val="002F64A4"/>
    <w:rsid w:val="00300245"/>
    <w:rsid w:val="0030071E"/>
    <w:rsid w:val="00301083"/>
    <w:rsid w:val="00301210"/>
    <w:rsid w:val="003012B7"/>
    <w:rsid w:val="0030149E"/>
    <w:rsid w:val="00302EE7"/>
    <w:rsid w:val="00302F83"/>
    <w:rsid w:val="003030EA"/>
    <w:rsid w:val="00303761"/>
    <w:rsid w:val="00303E2F"/>
    <w:rsid w:val="00304118"/>
    <w:rsid w:val="0030492F"/>
    <w:rsid w:val="00304C7A"/>
    <w:rsid w:val="00305B92"/>
    <w:rsid w:val="00305F19"/>
    <w:rsid w:val="00306B1A"/>
    <w:rsid w:val="00307161"/>
    <w:rsid w:val="003071A5"/>
    <w:rsid w:val="00307982"/>
    <w:rsid w:val="00307C42"/>
    <w:rsid w:val="00310463"/>
    <w:rsid w:val="00310FE7"/>
    <w:rsid w:val="003110A1"/>
    <w:rsid w:val="00311865"/>
    <w:rsid w:val="00311CA5"/>
    <w:rsid w:val="00312384"/>
    <w:rsid w:val="003138FB"/>
    <w:rsid w:val="003139DD"/>
    <w:rsid w:val="00314455"/>
    <w:rsid w:val="0031513E"/>
    <w:rsid w:val="00315504"/>
    <w:rsid w:val="00315674"/>
    <w:rsid w:val="003156D9"/>
    <w:rsid w:val="00316A81"/>
    <w:rsid w:val="00317183"/>
    <w:rsid w:val="0031722C"/>
    <w:rsid w:val="00317DE2"/>
    <w:rsid w:val="003203DC"/>
    <w:rsid w:val="003218ED"/>
    <w:rsid w:val="00322591"/>
    <w:rsid w:val="00322822"/>
    <w:rsid w:val="00323446"/>
    <w:rsid w:val="003251CF"/>
    <w:rsid w:val="00325844"/>
    <w:rsid w:val="00325E51"/>
    <w:rsid w:val="00326DFC"/>
    <w:rsid w:val="00326FBB"/>
    <w:rsid w:val="00330522"/>
    <w:rsid w:val="00330E1C"/>
    <w:rsid w:val="00331899"/>
    <w:rsid w:val="0033240B"/>
    <w:rsid w:val="003331DE"/>
    <w:rsid w:val="00333C4E"/>
    <w:rsid w:val="00333C9D"/>
    <w:rsid w:val="00334548"/>
    <w:rsid w:val="003347CB"/>
    <w:rsid w:val="003351D6"/>
    <w:rsid w:val="00335491"/>
    <w:rsid w:val="003365F6"/>
    <w:rsid w:val="0033665E"/>
    <w:rsid w:val="00340252"/>
    <w:rsid w:val="00340298"/>
    <w:rsid w:val="00340CF0"/>
    <w:rsid w:val="003423C2"/>
    <w:rsid w:val="003434AD"/>
    <w:rsid w:val="00343A00"/>
    <w:rsid w:val="0034597F"/>
    <w:rsid w:val="003463CA"/>
    <w:rsid w:val="0034723E"/>
    <w:rsid w:val="003473E7"/>
    <w:rsid w:val="00347B0C"/>
    <w:rsid w:val="00350086"/>
    <w:rsid w:val="00350F37"/>
    <w:rsid w:val="00351746"/>
    <w:rsid w:val="00351CC2"/>
    <w:rsid w:val="00352235"/>
    <w:rsid w:val="003525B4"/>
    <w:rsid w:val="00353F24"/>
    <w:rsid w:val="00354132"/>
    <w:rsid w:val="003541D3"/>
    <w:rsid w:val="003542BB"/>
    <w:rsid w:val="00354608"/>
    <w:rsid w:val="00354DBD"/>
    <w:rsid w:val="00357E94"/>
    <w:rsid w:val="003600E8"/>
    <w:rsid w:val="003615D3"/>
    <w:rsid w:val="00361A3E"/>
    <w:rsid w:val="00362829"/>
    <w:rsid w:val="00363078"/>
    <w:rsid w:val="00363614"/>
    <w:rsid w:val="00364039"/>
    <w:rsid w:val="00364076"/>
    <w:rsid w:val="003646E3"/>
    <w:rsid w:val="00364CC8"/>
    <w:rsid w:val="00365DBD"/>
    <w:rsid w:val="003661DF"/>
    <w:rsid w:val="00366441"/>
    <w:rsid w:val="00367B46"/>
    <w:rsid w:val="00370BD7"/>
    <w:rsid w:val="00371157"/>
    <w:rsid w:val="003719DD"/>
    <w:rsid w:val="00372428"/>
    <w:rsid w:val="003729BB"/>
    <w:rsid w:val="003739DB"/>
    <w:rsid w:val="00375149"/>
    <w:rsid w:val="00375230"/>
    <w:rsid w:val="00375237"/>
    <w:rsid w:val="00376A29"/>
    <w:rsid w:val="00376CE9"/>
    <w:rsid w:val="00376E5C"/>
    <w:rsid w:val="00377479"/>
    <w:rsid w:val="003776DC"/>
    <w:rsid w:val="0038022A"/>
    <w:rsid w:val="00380525"/>
    <w:rsid w:val="003807FB"/>
    <w:rsid w:val="00380FAD"/>
    <w:rsid w:val="0038319C"/>
    <w:rsid w:val="00383947"/>
    <w:rsid w:val="003845CB"/>
    <w:rsid w:val="00385290"/>
    <w:rsid w:val="003854F8"/>
    <w:rsid w:val="00385F91"/>
    <w:rsid w:val="00387790"/>
    <w:rsid w:val="00387ECF"/>
    <w:rsid w:val="00390C17"/>
    <w:rsid w:val="00390C6E"/>
    <w:rsid w:val="00390F53"/>
    <w:rsid w:val="0039213E"/>
    <w:rsid w:val="00392546"/>
    <w:rsid w:val="00392E95"/>
    <w:rsid w:val="00393B23"/>
    <w:rsid w:val="00394E50"/>
    <w:rsid w:val="003959AD"/>
    <w:rsid w:val="003967DE"/>
    <w:rsid w:val="00397064"/>
    <w:rsid w:val="00397180"/>
    <w:rsid w:val="00397215"/>
    <w:rsid w:val="003972F1"/>
    <w:rsid w:val="003975F8"/>
    <w:rsid w:val="003979A0"/>
    <w:rsid w:val="00397AC2"/>
    <w:rsid w:val="003A07AB"/>
    <w:rsid w:val="003A07BD"/>
    <w:rsid w:val="003A1129"/>
    <w:rsid w:val="003A15D7"/>
    <w:rsid w:val="003A1688"/>
    <w:rsid w:val="003A2684"/>
    <w:rsid w:val="003A26FF"/>
    <w:rsid w:val="003A3086"/>
    <w:rsid w:val="003A380D"/>
    <w:rsid w:val="003A549B"/>
    <w:rsid w:val="003A598E"/>
    <w:rsid w:val="003A59F2"/>
    <w:rsid w:val="003A6416"/>
    <w:rsid w:val="003A6B1A"/>
    <w:rsid w:val="003A717B"/>
    <w:rsid w:val="003A7D9D"/>
    <w:rsid w:val="003A7EE8"/>
    <w:rsid w:val="003B009D"/>
    <w:rsid w:val="003B02E3"/>
    <w:rsid w:val="003B1136"/>
    <w:rsid w:val="003B28BA"/>
    <w:rsid w:val="003B3FA1"/>
    <w:rsid w:val="003B494F"/>
    <w:rsid w:val="003B4D84"/>
    <w:rsid w:val="003B4F2E"/>
    <w:rsid w:val="003B524D"/>
    <w:rsid w:val="003B5CA6"/>
    <w:rsid w:val="003B5E69"/>
    <w:rsid w:val="003B5FB6"/>
    <w:rsid w:val="003B6C2A"/>
    <w:rsid w:val="003B7DC8"/>
    <w:rsid w:val="003C02BB"/>
    <w:rsid w:val="003C0582"/>
    <w:rsid w:val="003C24EC"/>
    <w:rsid w:val="003C2658"/>
    <w:rsid w:val="003C367F"/>
    <w:rsid w:val="003C405E"/>
    <w:rsid w:val="003C42A8"/>
    <w:rsid w:val="003C4716"/>
    <w:rsid w:val="003C5E79"/>
    <w:rsid w:val="003C6CAC"/>
    <w:rsid w:val="003C6CE1"/>
    <w:rsid w:val="003C7726"/>
    <w:rsid w:val="003C795D"/>
    <w:rsid w:val="003D3C49"/>
    <w:rsid w:val="003D4428"/>
    <w:rsid w:val="003D4521"/>
    <w:rsid w:val="003D4742"/>
    <w:rsid w:val="003D47D4"/>
    <w:rsid w:val="003D4986"/>
    <w:rsid w:val="003D5258"/>
    <w:rsid w:val="003D5F81"/>
    <w:rsid w:val="003D649B"/>
    <w:rsid w:val="003D7417"/>
    <w:rsid w:val="003D76D4"/>
    <w:rsid w:val="003D7A88"/>
    <w:rsid w:val="003E0129"/>
    <w:rsid w:val="003E06C2"/>
    <w:rsid w:val="003E0DC9"/>
    <w:rsid w:val="003E0FB1"/>
    <w:rsid w:val="003E2896"/>
    <w:rsid w:val="003E30C2"/>
    <w:rsid w:val="003E342D"/>
    <w:rsid w:val="003E3540"/>
    <w:rsid w:val="003E3C01"/>
    <w:rsid w:val="003E3DD9"/>
    <w:rsid w:val="003E4DAD"/>
    <w:rsid w:val="003E4ECC"/>
    <w:rsid w:val="003E4F2D"/>
    <w:rsid w:val="003E676F"/>
    <w:rsid w:val="003E6A1E"/>
    <w:rsid w:val="003E7073"/>
    <w:rsid w:val="003E7BA1"/>
    <w:rsid w:val="003E7F04"/>
    <w:rsid w:val="003F02D4"/>
    <w:rsid w:val="003F0A3A"/>
    <w:rsid w:val="003F0A5A"/>
    <w:rsid w:val="003F0CC7"/>
    <w:rsid w:val="003F123D"/>
    <w:rsid w:val="003F269D"/>
    <w:rsid w:val="003F27A5"/>
    <w:rsid w:val="003F2B51"/>
    <w:rsid w:val="003F2B97"/>
    <w:rsid w:val="003F31B6"/>
    <w:rsid w:val="003F4365"/>
    <w:rsid w:val="003F490B"/>
    <w:rsid w:val="003F4B0F"/>
    <w:rsid w:val="003F4C23"/>
    <w:rsid w:val="003F50FE"/>
    <w:rsid w:val="003F5955"/>
    <w:rsid w:val="003F59F0"/>
    <w:rsid w:val="003F5DDC"/>
    <w:rsid w:val="003F5FB7"/>
    <w:rsid w:val="003F5FEE"/>
    <w:rsid w:val="003F62A0"/>
    <w:rsid w:val="003F663B"/>
    <w:rsid w:val="0040094C"/>
    <w:rsid w:val="00401715"/>
    <w:rsid w:val="00401CD8"/>
    <w:rsid w:val="004027F7"/>
    <w:rsid w:val="00404C40"/>
    <w:rsid w:val="00404E45"/>
    <w:rsid w:val="00404F6A"/>
    <w:rsid w:val="00405897"/>
    <w:rsid w:val="00405A8B"/>
    <w:rsid w:val="00405CD3"/>
    <w:rsid w:val="00410349"/>
    <w:rsid w:val="0041470E"/>
    <w:rsid w:val="0041630C"/>
    <w:rsid w:val="00417967"/>
    <w:rsid w:val="00417B81"/>
    <w:rsid w:val="00421565"/>
    <w:rsid w:val="00423A09"/>
    <w:rsid w:val="00423DB5"/>
    <w:rsid w:val="00424B88"/>
    <w:rsid w:val="0042765F"/>
    <w:rsid w:val="0043062B"/>
    <w:rsid w:val="0043406B"/>
    <w:rsid w:val="004341EE"/>
    <w:rsid w:val="00434A0B"/>
    <w:rsid w:val="00434DBD"/>
    <w:rsid w:val="00434E05"/>
    <w:rsid w:val="00434FB7"/>
    <w:rsid w:val="00435871"/>
    <w:rsid w:val="004358D9"/>
    <w:rsid w:val="004362B0"/>
    <w:rsid w:val="00437486"/>
    <w:rsid w:val="00437ED7"/>
    <w:rsid w:val="00441114"/>
    <w:rsid w:val="00441DB2"/>
    <w:rsid w:val="00442437"/>
    <w:rsid w:val="00443A87"/>
    <w:rsid w:val="00443AFB"/>
    <w:rsid w:val="00444313"/>
    <w:rsid w:val="00444567"/>
    <w:rsid w:val="0044483C"/>
    <w:rsid w:val="00444EC9"/>
    <w:rsid w:val="004453B5"/>
    <w:rsid w:val="00445467"/>
    <w:rsid w:val="00450075"/>
    <w:rsid w:val="00450D9D"/>
    <w:rsid w:val="00451FB8"/>
    <w:rsid w:val="00453BBD"/>
    <w:rsid w:val="00453DC3"/>
    <w:rsid w:val="004540BE"/>
    <w:rsid w:val="00455512"/>
    <w:rsid w:val="00456009"/>
    <w:rsid w:val="0045659F"/>
    <w:rsid w:val="004568F6"/>
    <w:rsid w:val="00456FBB"/>
    <w:rsid w:val="004572E1"/>
    <w:rsid w:val="004601A6"/>
    <w:rsid w:val="00460C34"/>
    <w:rsid w:val="004611E5"/>
    <w:rsid w:val="004625B3"/>
    <w:rsid w:val="00462B63"/>
    <w:rsid w:val="004630B2"/>
    <w:rsid w:val="00463EDE"/>
    <w:rsid w:val="00465633"/>
    <w:rsid w:val="00465698"/>
    <w:rsid w:val="00466516"/>
    <w:rsid w:val="00470073"/>
    <w:rsid w:val="00470F95"/>
    <w:rsid w:val="00471CD0"/>
    <w:rsid w:val="00473256"/>
    <w:rsid w:val="00474124"/>
    <w:rsid w:val="004743FF"/>
    <w:rsid w:val="004763B5"/>
    <w:rsid w:val="004763D6"/>
    <w:rsid w:val="004767EA"/>
    <w:rsid w:val="00476A37"/>
    <w:rsid w:val="004775D2"/>
    <w:rsid w:val="00477F08"/>
    <w:rsid w:val="0048044E"/>
    <w:rsid w:val="00480F8B"/>
    <w:rsid w:val="00481329"/>
    <w:rsid w:val="00481C9D"/>
    <w:rsid w:val="004826E7"/>
    <w:rsid w:val="004827C0"/>
    <w:rsid w:val="00482A00"/>
    <w:rsid w:val="00482CF4"/>
    <w:rsid w:val="00484526"/>
    <w:rsid w:val="004854B3"/>
    <w:rsid w:val="00485D78"/>
    <w:rsid w:val="0048688F"/>
    <w:rsid w:val="00486B5A"/>
    <w:rsid w:val="004877E6"/>
    <w:rsid w:val="00487D65"/>
    <w:rsid w:val="00490722"/>
    <w:rsid w:val="00492842"/>
    <w:rsid w:val="00494C14"/>
    <w:rsid w:val="00495083"/>
    <w:rsid w:val="004950F7"/>
    <w:rsid w:val="00496EDF"/>
    <w:rsid w:val="004974A4"/>
    <w:rsid w:val="00497FD0"/>
    <w:rsid w:val="004A12C1"/>
    <w:rsid w:val="004A13BC"/>
    <w:rsid w:val="004A2164"/>
    <w:rsid w:val="004A28F0"/>
    <w:rsid w:val="004A3505"/>
    <w:rsid w:val="004A3806"/>
    <w:rsid w:val="004A3B36"/>
    <w:rsid w:val="004A43C3"/>
    <w:rsid w:val="004A4752"/>
    <w:rsid w:val="004A5311"/>
    <w:rsid w:val="004A568C"/>
    <w:rsid w:val="004A6ABA"/>
    <w:rsid w:val="004A7E94"/>
    <w:rsid w:val="004A7F15"/>
    <w:rsid w:val="004B0796"/>
    <w:rsid w:val="004B09C4"/>
    <w:rsid w:val="004B17CD"/>
    <w:rsid w:val="004B1F8E"/>
    <w:rsid w:val="004B4211"/>
    <w:rsid w:val="004B4C94"/>
    <w:rsid w:val="004B503F"/>
    <w:rsid w:val="004B5112"/>
    <w:rsid w:val="004B596F"/>
    <w:rsid w:val="004B5AED"/>
    <w:rsid w:val="004B5E19"/>
    <w:rsid w:val="004B5EE2"/>
    <w:rsid w:val="004B60B4"/>
    <w:rsid w:val="004B6574"/>
    <w:rsid w:val="004B66C6"/>
    <w:rsid w:val="004B681A"/>
    <w:rsid w:val="004B69A2"/>
    <w:rsid w:val="004B6AE6"/>
    <w:rsid w:val="004B6DB7"/>
    <w:rsid w:val="004B7210"/>
    <w:rsid w:val="004B7978"/>
    <w:rsid w:val="004C129C"/>
    <w:rsid w:val="004C1A9C"/>
    <w:rsid w:val="004C22FE"/>
    <w:rsid w:val="004C3C6E"/>
    <w:rsid w:val="004C4B49"/>
    <w:rsid w:val="004C4F9A"/>
    <w:rsid w:val="004C529A"/>
    <w:rsid w:val="004C52E1"/>
    <w:rsid w:val="004C5302"/>
    <w:rsid w:val="004C547F"/>
    <w:rsid w:val="004C5E76"/>
    <w:rsid w:val="004C759F"/>
    <w:rsid w:val="004C7E6E"/>
    <w:rsid w:val="004D02C6"/>
    <w:rsid w:val="004D0367"/>
    <w:rsid w:val="004D10E4"/>
    <w:rsid w:val="004D2756"/>
    <w:rsid w:val="004D27E6"/>
    <w:rsid w:val="004D29FA"/>
    <w:rsid w:val="004D2B08"/>
    <w:rsid w:val="004D3DCA"/>
    <w:rsid w:val="004D43DC"/>
    <w:rsid w:val="004D4773"/>
    <w:rsid w:val="004D5BB7"/>
    <w:rsid w:val="004D5C24"/>
    <w:rsid w:val="004D70E8"/>
    <w:rsid w:val="004D7317"/>
    <w:rsid w:val="004D74B9"/>
    <w:rsid w:val="004D7CFF"/>
    <w:rsid w:val="004D7E7C"/>
    <w:rsid w:val="004E0AC6"/>
    <w:rsid w:val="004E12C1"/>
    <w:rsid w:val="004E1460"/>
    <w:rsid w:val="004E1952"/>
    <w:rsid w:val="004E2AEF"/>
    <w:rsid w:val="004E44A3"/>
    <w:rsid w:val="004E4EFF"/>
    <w:rsid w:val="004E5254"/>
    <w:rsid w:val="004E56CB"/>
    <w:rsid w:val="004E62BD"/>
    <w:rsid w:val="004E631A"/>
    <w:rsid w:val="004F1077"/>
    <w:rsid w:val="004F20EC"/>
    <w:rsid w:val="004F391D"/>
    <w:rsid w:val="004F3A02"/>
    <w:rsid w:val="004F4407"/>
    <w:rsid w:val="004F45E8"/>
    <w:rsid w:val="004F4C1C"/>
    <w:rsid w:val="004F5664"/>
    <w:rsid w:val="00500371"/>
    <w:rsid w:val="00500804"/>
    <w:rsid w:val="00500AB3"/>
    <w:rsid w:val="00501B96"/>
    <w:rsid w:val="005029F0"/>
    <w:rsid w:val="0050411E"/>
    <w:rsid w:val="005046EA"/>
    <w:rsid w:val="0050545A"/>
    <w:rsid w:val="005056ED"/>
    <w:rsid w:val="00505EB1"/>
    <w:rsid w:val="00506ECC"/>
    <w:rsid w:val="005073D1"/>
    <w:rsid w:val="005101A0"/>
    <w:rsid w:val="00510835"/>
    <w:rsid w:val="00511944"/>
    <w:rsid w:val="00511E55"/>
    <w:rsid w:val="00512350"/>
    <w:rsid w:val="005128DB"/>
    <w:rsid w:val="00512CB7"/>
    <w:rsid w:val="005131A3"/>
    <w:rsid w:val="005132E6"/>
    <w:rsid w:val="00513DBD"/>
    <w:rsid w:val="00514191"/>
    <w:rsid w:val="005158B6"/>
    <w:rsid w:val="0051673B"/>
    <w:rsid w:val="005167B8"/>
    <w:rsid w:val="00516E8B"/>
    <w:rsid w:val="00517B03"/>
    <w:rsid w:val="00517F08"/>
    <w:rsid w:val="00521CC9"/>
    <w:rsid w:val="00523D1E"/>
    <w:rsid w:val="00525AA2"/>
    <w:rsid w:val="00526287"/>
    <w:rsid w:val="005269EC"/>
    <w:rsid w:val="00530C07"/>
    <w:rsid w:val="0053123F"/>
    <w:rsid w:val="00531A5E"/>
    <w:rsid w:val="00533D97"/>
    <w:rsid w:val="00534BCB"/>
    <w:rsid w:val="00535FE5"/>
    <w:rsid w:val="005402BA"/>
    <w:rsid w:val="00541143"/>
    <w:rsid w:val="00543AEA"/>
    <w:rsid w:val="0054463D"/>
    <w:rsid w:val="00544AF7"/>
    <w:rsid w:val="00544FB9"/>
    <w:rsid w:val="00545070"/>
    <w:rsid w:val="00545653"/>
    <w:rsid w:val="00545721"/>
    <w:rsid w:val="00546131"/>
    <w:rsid w:val="00546910"/>
    <w:rsid w:val="00547E13"/>
    <w:rsid w:val="005502CC"/>
    <w:rsid w:val="00550C08"/>
    <w:rsid w:val="00550F7F"/>
    <w:rsid w:val="00551007"/>
    <w:rsid w:val="0055220E"/>
    <w:rsid w:val="00552D65"/>
    <w:rsid w:val="005543D0"/>
    <w:rsid w:val="00555CD2"/>
    <w:rsid w:val="00555E87"/>
    <w:rsid w:val="0055671B"/>
    <w:rsid w:val="00557840"/>
    <w:rsid w:val="00557B3B"/>
    <w:rsid w:val="00560FED"/>
    <w:rsid w:val="005625BC"/>
    <w:rsid w:val="00562942"/>
    <w:rsid w:val="00562BE9"/>
    <w:rsid w:val="00562D08"/>
    <w:rsid w:val="005639DE"/>
    <w:rsid w:val="00563C0C"/>
    <w:rsid w:val="005672E2"/>
    <w:rsid w:val="00571044"/>
    <w:rsid w:val="00571A99"/>
    <w:rsid w:val="00572937"/>
    <w:rsid w:val="005737A6"/>
    <w:rsid w:val="00574484"/>
    <w:rsid w:val="00575D45"/>
    <w:rsid w:val="005774D4"/>
    <w:rsid w:val="00577D24"/>
    <w:rsid w:val="005801CC"/>
    <w:rsid w:val="005818C0"/>
    <w:rsid w:val="0058307E"/>
    <w:rsid w:val="005830D9"/>
    <w:rsid w:val="0058393F"/>
    <w:rsid w:val="00583DA2"/>
    <w:rsid w:val="00584173"/>
    <w:rsid w:val="005844BB"/>
    <w:rsid w:val="00585639"/>
    <w:rsid w:val="00585F87"/>
    <w:rsid w:val="0058661C"/>
    <w:rsid w:val="00586C28"/>
    <w:rsid w:val="005878FC"/>
    <w:rsid w:val="00587CC7"/>
    <w:rsid w:val="00587FB6"/>
    <w:rsid w:val="00592564"/>
    <w:rsid w:val="005927C7"/>
    <w:rsid w:val="005927F0"/>
    <w:rsid w:val="00592962"/>
    <w:rsid w:val="00592B80"/>
    <w:rsid w:val="0059300A"/>
    <w:rsid w:val="00593728"/>
    <w:rsid w:val="00593F77"/>
    <w:rsid w:val="00594E7B"/>
    <w:rsid w:val="0059667C"/>
    <w:rsid w:val="0059753E"/>
    <w:rsid w:val="005976E5"/>
    <w:rsid w:val="00597C60"/>
    <w:rsid w:val="005A09A2"/>
    <w:rsid w:val="005A1369"/>
    <w:rsid w:val="005A184C"/>
    <w:rsid w:val="005A191D"/>
    <w:rsid w:val="005A23D0"/>
    <w:rsid w:val="005A25F1"/>
    <w:rsid w:val="005A4B43"/>
    <w:rsid w:val="005A4E19"/>
    <w:rsid w:val="005A6016"/>
    <w:rsid w:val="005A63EA"/>
    <w:rsid w:val="005A6D85"/>
    <w:rsid w:val="005A6DE6"/>
    <w:rsid w:val="005A71E6"/>
    <w:rsid w:val="005B0BAA"/>
    <w:rsid w:val="005B0FF4"/>
    <w:rsid w:val="005B1DA4"/>
    <w:rsid w:val="005B35D2"/>
    <w:rsid w:val="005B39E0"/>
    <w:rsid w:val="005B4D5E"/>
    <w:rsid w:val="005B4FAE"/>
    <w:rsid w:val="005B6A73"/>
    <w:rsid w:val="005B6B61"/>
    <w:rsid w:val="005B6EC8"/>
    <w:rsid w:val="005B761C"/>
    <w:rsid w:val="005B7BF6"/>
    <w:rsid w:val="005C234E"/>
    <w:rsid w:val="005C24BD"/>
    <w:rsid w:val="005C27BB"/>
    <w:rsid w:val="005C2C4D"/>
    <w:rsid w:val="005C3393"/>
    <w:rsid w:val="005C3CEB"/>
    <w:rsid w:val="005C5DF8"/>
    <w:rsid w:val="005C726E"/>
    <w:rsid w:val="005C764E"/>
    <w:rsid w:val="005D00FA"/>
    <w:rsid w:val="005D0874"/>
    <w:rsid w:val="005D0A24"/>
    <w:rsid w:val="005D0C0F"/>
    <w:rsid w:val="005D11AA"/>
    <w:rsid w:val="005D1BD7"/>
    <w:rsid w:val="005D212E"/>
    <w:rsid w:val="005D48F0"/>
    <w:rsid w:val="005D4CCC"/>
    <w:rsid w:val="005D543F"/>
    <w:rsid w:val="005D5E5C"/>
    <w:rsid w:val="005D78E9"/>
    <w:rsid w:val="005E09CD"/>
    <w:rsid w:val="005E0B4C"/>
    <w:rsid w:val="005E0BDB"/>
    <w:rsid w:val="005E1659"/>
    <w:rsid w:val="005E1B80"/>
    <w:rsid w:val="005E208E"/>
    <w:rsid w:val="005E4FDC"/>
    <w:rsid w:val="005E537B"/>
    <w:rsid w:val="005E5CB0"/>
    <w:rsid w:val="005E619E"/>
    <w:rsid w:val="005E743E"/>
    <w:rsid w:val="005E77B0"/>
    <w:rsid w:val="005E7CAE"/>
    <w:rsid w:val="005E7E75"/>
    <w:rsid w:val="005F136A"/>
    <w:rsid w:val="005F198D"/>
    <w:rsid w:val="005F27E0"/>
    <w:rsid w:val="005F2833"/>
    <w:rsid w:val="005F2EAC"/>
    <w:rsid w:val="005F3C8F"/>
    <w:rsid w:val="005F3F2E"/>
    <w:rsid w:val="005F43DD"/>
    <w:rsid w:val="005F4C93"/>
    <w:rsid w:val="005F4F63"/>
    <w:rsid w:val="005F5A91"/>
    <w:rsid w:val="005F6192"/>
    <w:rsid w:val="005F62DE"/>
    <w:rsid w:val="005F6749"/>
    <w:rsid w:val="005F6D49"/>
    <w:rsid w:val="005F7CD7"/>
    <w:rsid w:val="005F7CFD"/>
    <w:rsid w:val="005F7E18"/>
    <w:rsid w:val="006003D4"/>
    <w:rsid w:val="006004D1"/>
    <w:rsid w:val="006008D8"/>
    <w:rsid w:val="00600B46"/>
    <w:rsid w:val="006013E3"/>
    <w:rsid w:val="00602D86"/>
    <w:rsid w:val="00602DC0"/>
    <w:rsid w:val="006031BB"/>
    <w:rsid w:val="00603B1E"/>
    <w:rsid w:val="00603D4D"/>
    <w:rsid w:val="00604162"/>
    <w:rsid w:val="00604606"/>
    <w:rsid w:val="00604BFB"/>
    <w:rsid w:val="006050B5"/>
    <w:rsid w:val="00605336"/>
    <w:rsid w:val="006060D3"/>
    <w:rsid w:val="00607DFE"/>
    <w:rsid w:val="00610DAF"/>
    <w:rsid w:val="006112D4"/>
    <w:rsid w:val="0061220E"/>
    <w:rsid w:val="00613818"/>
    <w:rsid w:val="00614C9C"/>
    <w:rsid w:val="00615E38"/>
    <w:rsid w:val="00616585"/>
    <w:rsid w:val="00616644"/>
    <w:rsid w:val="00616AE9"/>
    <w:rsid w:val="00617011"/>
    <w:rsid w:val="00617ABC"/>
    <w:rsid w:val="00617B78"/>
    <w:rsid w:val="0062002C"/>
    <w:rsid w:val="00620824"/>
    <w:rsid w:val="006208F1"/>
    <w:rsid w:val="00620D0E"/>
    <w:rsid w:val="00621035"/>
    <w:rsid w:val="00621E00"/>
    <w:rsid w:val="00621FD8"/>
    <w:rsid w:val="006221F5"/>
    <w:rsid w:val="00622205"/>
    <w:rsid w:val="0062292F"/>
    <w:rsid w:val="00622D50"/>
    <w:rsid w:val="00622FCC"/>
    <w:rsid w:val="00623E56"/>
    <w:rsid w:val="0062401E"/>
    <w:rsid w:val="00624D55"/>
    <w:rsid w:val="006253DF"/>
    <w:rsid w:val="006259CF"/>
    <w:rsid w:val="006276EE"/>
    <w:rsid w:val="0063090A"/>
    <w:rsid w:val="006342DD"/>
    <w:rsid w:val="006343CC"/>
    <w:rsid w:val="00635811"/>
    <w:rsid w:val="00635818"/>
    <w:rsid w:val="00636111"/>
    <w:rsid w:val="00636FDD"/>
    <w:rsid w:val="00637178"/>
    <w:rsid w:val="006402F4"/>
    <w:rsid w:val="00641786"/>
    <w:rsid w:val="00641794"/>
    <w:rsid w:val="00642C25"/>
    <w:rsid w:val="00642E10"/>
    <w:rsid w:val="00643DEB"/>
    <w:rsid w:val="006446C1"/>
    <w:rsid w:val="00644B8E"/>
    <w:rsid w:val="00646CE7"/>
    <w:rsid w:val="00647232"/>
    <w:rsid w:val="0064737F"/>
    <w:rsid w:val="0064780E"/>
    <w:rsid w:val="00647FA4"/>
    <w:rsid w:val="00647FD6"/>
    <w:rsid w:val="00651963"/>
    <w:rsid w:val="00652468"/>
    <w:rsid w:val="00652CCB"/>
    <w:rsid w:val="00652E6A"/>
    <w:rsid w:val="00653B44"/>
    <w:rsid w:val="00653F1D"/>
    <w:rsid w:val="0065445C"/>
    <w:rsid w:val="0065449A"/>
    <w:rsid w:val="006548E2"/>
    <w:rsid w:val="00654D25"/>
    <w:rsid w:val="0065588B"/>
    <w:rsid w:val="00656522"/>
    <w:rsid w:val="00657F14"/>
    <w:rsid w:val="00661484"/>
    <w:rsid w:val="00661BB4"/>
    <w:rsid w:val="006625E7"/>
    <w:rsid w:val="006635C5"/>
    <w:rsid w:val="00663C71"/>
    <w:rsid w:val="006641D2"/>
    <w:rsid w:val="006644B7"/>
    <w:rsid w:val="00664D10"/>
    <w:rsid w:val="00665143"/>
    <w:rsid w:val="0066527E"/>
    <w:rsid w:val="00665309"/>
    <w:rsid w:val="00665ABE"/>
    <w:rsid w:val="00665D24"/>
    <w:rsid w:val="006668E3"/>
    <w:rsid w:val="00667568"/>
    <w:rsid w:val="00667B03"/>
    <w:rsid w:val="006700FE"/>
    <w:rsid w:val="006701A4"/>
    <w:rsid w:val="0067046A"/>
    <w:rsid w:val="006706DF"/>
    <w:rsid w:val="00670D70"/>
    <w:rsid w:val="006711F3"/>
    <w:rsid w:val="0067651B"/>
    <w:rsid w:val="00676CA2"/>
    <w:rsid w:val="00677023"/>
    <w:rsid w:val="00681623"/>
    <w:rsid w:val="0068185F"/>
    <w:rsid w:val="00682216"/>
    <w:rsid w:val="00682B33"/>
    <w:rsid w:val="0068303F"/>
    <w:rsid w:val="00683C09"/>
    <w:rsid w:val="00683C45"/>
    <w:rsid w:val="00685089"/>
    <w:rsid w:val="006856A1"/>
    <w:rsid w:val="00687889"/>
    <w:rsid w:val="00690368"/>
    <w:rsid w:val="00690E51"/>
    <w:rsid w:val="006916E6"/>
    <w:rsid w:val="006918B5"/>
    <w:rsid w:val="00691D06"/>
    <w:rsid w:val="00692669"/>
    <w:rsid w:val="00692E24"/>
    <w:rsid w:val="00693736"/>
    <w:rsid w:val="006941C1"/>
    <w:rsid w:val="00694366"/>
    <w:rsid w:val="006949DA"/>
    <w:rsid w:val="00695371"/>
    <w:rsid w:val="00695B18"/>
    <w:rsid w:val="00695CC2"/>
    <w:rsid w:val="00695E20"/>
    <w:rsid w:val="00695F2B"/>
    <w:rsid w:val="0069606C"/>
    <w:rsid w:val="00696180"/>
    <w:rsid w:val="0069631D"/>
    <w:rsid w:val="00696D37"/>
    <w:rsid w:val="00696EF2"/>
    <w:rsid w:val="00696F2F"/>
    <w:rsid w:val="006A04B9"/>
    <w:rsid w:val="006A0D65"/>
    <w:rsid w:val="006A1B19"/>
    <w:rsid w:val="006A222A"/>
    <w:rsid w:val="006A2FFA"/>
    <w:rsid w:val="006A3B46"/>
    <w:rsid w:val="006A400F"/>
    <w:rsid w:val="006A4340"/>
    <w:rsid w:val="006A46DF"/>
    <w:rsid w:val="006A5CAD"/>
    <w:rsid w:val="006A648E"/>
    <w:rsid w:val="006A6645"/>
    <w:rsid w:val="006B019B"/>
    <w:rsid w:val="006B03B3"/>
    <w:rsid w:val="006B0C0F"/>
    <w:rsid w:val="006B10AD"/>
    <w:rsid w:val="006B1A7A"/>
    <w:rsid w:val="006B40BE"/>
    <w:rsid w:val="006B430E"/>
    <w:rsid w:val="006B432A"/>
    <w:rsid w:val="006B5260"/>
    <w:rsid w:val="006B58DE"/>
    <w:rsid w:val="006B5C1B"/>
    <w:rsid w:val="006B5EB8"/>
    <w:rsid w:val="006B6542"/>
    <w:rsid w:val="006B6CB4"/>
    <w:rsid w:val="006B6EAF"/>
    <w:rsid w:val="006C17A6"/>
    <w:rsid w:val="006C1F1D"/>
    <w:rsid w:val="006C20B5"/>
    <w:rsid w:val="006C36D1"/>
    <w:rsid w:val="006C3D0F"/>
    <w:rsid w:val="006C4B42"/>
    <w:rsid w:val="006C5578"/>
    <w:rsid w:val="006C5626"/>
    <w:rsid w:val="006C658D"/>
    <w:rsid w:val="006C6E20"/>
    <w:rsid w:val="006C7C41"/>
    <w:rsid w:val="006D1248"/>
    <w:rsid w:val="006D207F"/>
    <w:rsid w:val="006D312E"/>
    <w:rsid w:val="006D5DE8"/>
    <w:rsid w:val="006D6113"/>
    <w:rsid w:val="006D695E"/>
    <w:rsid w:val="006D7FD1"/>
    <w:rsid w:val="006E1570"/>
    <w:rsid w:val="006E2B0B"/>
    <w:rsid w:val="006E2B61"/>
    <w:rsid w:val="006E4AFD"/>
    <w:rsid w:val="006E4CFC"/>
    <w:rsid w:val="006E52A9"/>
    <w:rsid w:val="006E5433"/>
    <w:rsid w:val="006E54EF"/>
    <w:rsid w:val="006E5706"/>
    <w:rsid w:val="006E59C0"/>
    <w:rsid w:val="006E5D85"/>
    <w:rsid w:val="006E648B"/>
    <w:rsid w:val="006E6DC0"/>
    <w:rsid w:val="006E79CE"/>
    <w:rsid w:val="006F02EA"/>
    <w:rsid w:val="006F06CA"/>
    <w:rsid w:val="006F0A98"/>
    <w:rsid w:val="006F0C4F"/>
    <w:rsid w:val="006F2541"/>
    <w:rsid w:val="006F267D"/>
    <w:rsid w:val="006F2B3F"/>
    <w:rsid w:val="006F2B7C"/>
    <w:rsid w:val="006F34FD"/>
    <w:rsid w:val="006F3583"/>
    <w:rsid w:val="006F3640"/>
    <w:rsid w:val="006F3962"/>
    <w:rsid w:val="006F4031"/>
    <w:rsid w:val="006F4177"/>
    <w:rsid w:val="006F4682"/>
    <w:rsid w:val="006F4EB9"/>
    <w:rsid w:val="006F5C79"/>
    <w:rsid w:val="006F6495"/>
    <w:rsid w:val="007003DB"/>
    <w:rsid w:val="0070054A"/>
    <w:rsid w:val="00704D30"/>
    <w:rsid w:val="00705018"/>
    <w:rsid w:val="007056A5"/>
    <w:rsid w:val="007068CB"/>
    <w:rsid w:val="007068FE"/>
    <w:rsid w:val="00706E47"/>
    <w:rsid w:val="00707952"/>
    <w:rsid w:val="00707AFE"/>
    <w:rsid w:val="00707DC2"/>
    <w:rsid w:val="007106AC"/>
    <w:rsid w:val="007112A6"/>
    <w:rsid w:val="007119BD"/>
    <w:rsid w:val="00711DDA"/>
    <w:rsid w:val="00712544"/>
    <w:rsid w:val="00712A0F"/>
    <w:rsid w:val="00714250"/>
    <w:rsid w:val="00714BAE"/>
    <w:rsid w:val="00714F77"/>
    <w:rsid w:val="00715791"/>
    <w:rsid w:val="00715ADD"/>
    <w:rsid w:val="00715FB2"/>
    <w:rsid w:val="00717130"/>
    <w:rsid w:val="00717204"/>
    <w:rsid w:val="00717CCB"/>
    <w:rsid w:val="007203EA"/>
    <w:rsid w:val="00721D4C"/>
    <w:rsid w:val="00721D98"/>
    <w:rsid w:val="00721E73"/>
    <w:rsid w:val="00722539"/>
    <w:rsid w:val="00723579"/>
    <w:rsid w:val="00724190"/>
    <w:rsid w:val="007244BD"/>
    <w:rsid w:val="00726860"/>
    <w:rsid w:val="00726AAA"/>
    <w:rsid w:val="00730801"/>
    <w:rsid w:val="00730DAF"/>
    <w:rsid w:val="007313E5"/>
    <w:rsid w:val="00731A2D"/>
    <w:rsid w:val="00731C22"/>
    <w:rsid w:val="0073282C"/>
    <w:rsid w:val="007333CD"/>
    <w:rsid w:val="0073353A"/>
    <w:rsid w:val="007356A1"/>
    <w:rsid w:val="007360B5"/>
    <w:rsid w:val="00737122"/>
    <w:rsid w:val="007372E8"/>
    <w:rsid w:val="00737354"/>
    <w:rsid w:val="00737C8F"/>
    <w:rsid w:val="00740000"/>
    <w:rsid w:val="00740161"/>
    <w:rsid w:val="00741722"/>
    <w:rsid w:val="007418E4"/>
    <w:rsid w:val="00743919"/>
    <w:rsid w:val="00743EE5"/>
    <w:rsid w:val="007443C1"/>
    <w:rsid w:val="007450B6"/>
    <w:rsid w:val="0074531A"/>
    <w:rsid w:val="00745456"/>
    <w:rsid w:val="007459A2"/>
    <w:rsid w:val="00746A1F"/>
    <w:rsid w:val="00747039"/>
    <w:rsid w:val="00747D1D"/>
    <w:rsid w:val="00747F43"/>
    <w:rsid w:val="00751240"/>
    <w:rsid w:val="00752CBF"/>
    <w:rsid w:val="00752D93"/>
    <w:rsid w:val="00752F8B"/>
    <w:rsid w:val="00753D24"/>
    <w:rsid w:val="00753F3D"/>
    <w:rsid w:val="00755A8A"/>
    <w:rsid w:val="00756103"/>
    <w:rsid w:val="00756C9B"/>
    <w:rsid w:val="00757686"/>
    <w:rsid w:val="0076007D"/>
    <w:rsid w:val="00760740"/>
    <w:rsid w:val="00760C31"/>
    <w:rsid w:val="00761494"/>
    <w:rsid w:val="00761D44"/>
    <w:rsid w:val="00762AD3"/>
    <w:rsid w:val="00763820"/>
    <w:rsid w:val="00763BB5"/>
    <w:rsid w:val="00765334"/>
    <w:rsid w:val="00765610"/>
    <w:rsid w:val="0076602E"/>
    <w:rsid w:val="00766C86"/>
    <w:rsid w:val="0076742F"/>
    <w:rsid w:val="0077105B"/>
    <w:rsid w:val="00771543"/>
    <w:rsid w:val="00773CCF"/>
    <w:rsid w:val="00773F7B"/>
    <w:rsid w:val="00774896"/>
    <w:rsid w:val="00774D36"/>
    <w:rsid w:val="007759DE"/>
    <w:rsid w:val="00776239"/>
    <w:rsid w:val="007769B6"/>
    <w:rsid w:val="00780CBB"/>
    <w:rsid w:val="00781E47"/>
    <w:rsid w:val="007821D5"/>
    <w:rsid w:val="007825B1"/>
    <w:rsid w:val="007829E2"/>
    <w:rsid w:val="00783784"/>
    <w:rsid w:val="007837CF"/>
    <w:rsid w:val="00784881"/>
    <w:rsid w:val="00784FFF"/>
    <w:rsid w:val="00785155"/>
    <w:rsid w:val="0078563A"/>
    <w:rsid w:val="0078615B"/>
    <w:rsid w:val="00786807"/>
    <w:rsid w:val="007870C3"/>
    <w:rsid w:val="00787473"/>
    <w:rsid w:val="00787C2D"/>
    <w:rsid w:val="00787C5B"/>
    <w:rsid w:val="00787D79"/>
    <w:rsid w:val="007918C8"/>
    <w:rsid w:val="00791988"/>
    <w:rsid w:val="007919E8"/>
    <w:rsid w:val="00791C48"/>
    <w:rsid w:val="007931DE"/>
    <w:rsid w:val="00793331"/>
    <w:rsid w:val="007938C8"/>
    <w:rsid w:val="00793960"/>
    <w:rsid w:val="00793F89"/>
    <w:rsid w:val="00794021"/>
    <w:rsid w:val="00795AB9"/>
    <w:rsid w:val="00795D57"/>
    <w:rsid w:val="007967F0"/>
    <w:rsid w:val="0079684A"/>
    <w:rsid w:val="00796D7D"/>
    <w:rsid w:val="007974AD"/>
    <w:rsid w:val="007A061F"/>
    <w:rsid w:val="007A0EB1"/>
    <w:rsid w:val="007A13F4"/>
    <w:rsid w:val="007A1929"/>
    <w:rsid w:val="007A199A"/>
    <w:rsid w:val="007A1E7A"/>
    <w:rsid w:val="007A1FBB"/>
    <w:rsid w:val="007A28A2"/>
    <w:rsid w:val="007A2E51"/>
    <w:rsid w:val="007A3411"/>
    <w:rsid w:val="007A3888"/>
    <w:rsid w:val="007A3B69"/>
    <w:rsid w:val="007A4A5A"/>
    <w:rsid w:val="007A558F"/>
    <w:rsid w:val="007A5E35"/>
    <w:rsid w:val="007A64C2"/>
    <w:rsid w:val="007A6DE9"/>
    <w:rsid w:val="007A6F55"/>
    <w:rsid w:val="007A749E"/>
    <w:rsid w:val="007A75E6"/>
    <w:rsid w:val="007A786A"/>
    <w:rsid w:val="007B0390"/>
    <w:rsid w:val="007B04EA"/>
    <w:rsid w:val="007B0819"/>
    <w:rsid w:val="007B0ED4"/>
    <w:rsid w:val="007B2040"/>
    <w:rsid w:val="007B238B"/>
    <w:rsid w:val="007B23F0"/>
    <w:rsid w:val="007B2BF6"/>
    <w:rsid w:val="007B2BFD"/>
    <w:rsid w:val="007B32F8"/>
    <w:rsid w:val="007B3ADA"/>
    <w:rsid w:val="007B43CF"/>
    <w:rsid w:val="007B4D9B"/>
    <w:rsid w:val="007B5C4A"/>
    <w:rsid w:val="007B6B6F"/>
    <w:rsid w:val="007B6FF1"/>
    <w:rsid w:val="007B71DE"/>
    <w:rsid w:val="007B7634"/>
    <w:rsid w:val="007B7960"/>
    <w:rsid w:val="007C051A"/>
    <w:rsid w:val="007C1EA1"/>
    <w:rsid w:val="007C26EA"/>
    <w:rsid w:val="007C3C5B"/>
    <w:rsid w:val="007C4D66"/>
    <w:rsid w:val="007C5E76"/>
    <w:rsid w:val="007C603C"/>
    <w:rsid w:val="007C60EB"/>
    <w:rsid w:val="007D076B"/>
    <w:rsid w:val="007D129C"/>
    <w:rsid w:val="007D1E97"/>
    <w:rsid w:val="007D2247"/>
    <w:rsid w:val="007D2A7A"/>
    <w:rsid w:val="007D332C"/>
    <w:rsid w:val="007D4EAB"/>
    <w:rsid w:val="007D5629"/>
    <w:rsid w:val="007D5E6D"/>
    <w:rsid w:val="007D63A4"/>
    <w:rsid w:val="007D7A13"/>
    <w:rsid w:val="007E12F8"/>
    <w:rsid w:val="007E2E6D"/>
    <w:rsid w:val="007E37B5"/>
    <w:rsid w:val="007E40A0"/>
    <w:rsid w:val="007E52BC"/>
    <w:rsid w:val="007E68C9"/>
    <w:rsid w:val="007E7004"/>
    <w:rsid w:val="007E72BE"/>
    <w:rsid w:val="007F04C0"/>
    <w:rsid w:val="007F106A"/>
    <w:rsid w:val="007F24E9"/>
    <w:rsid w:val="007F2F57"/>
    <w:rsid w:val="007F44AB"/>
    <w:rsid w:val="007F521B"/>
    <w:rsid w:val="007F5826"/>
    <w:rsid w:val="007F5B8A"/>
    <w:rsid w:val="007F5C5D"/>
    <w:rsid w:val="007F5F7C"/>
    <w:rsid w:val="007F64DC"/>
    <w:rsid w:val="007F6F0F"/>
    <w:rsid w:val="007F7296"/>
    <w:rsid w:val="007F7496"/>
    <w:rsid w:val="007F78E6"/>
    <w:rsid w:val="00800436"/>
    <w:rsid w:val="00800575"/>
    <w:rsid w:val="00800BFD"/>
    <w:rsid w:val="00801DEA"/>
    <w:rsid w:val="00801F4E"/>
    <w:rsid w:val="008020D9"/>
    <w:rsid w:val="008022B3"/>
    <w:rsid w:val="0080244C"/>
    <w:rsid w:val="0080268C"/>
    <w:rsid w:val="00802810"/>
    <w:rsid w:val="00803D2F"/>
    <w:rsid w:val="00805059"/>
    <w:rsid w:val="00807A7A"/>
    <w:rsid w:val="00807C6F"/>
    <w:rsid w:val="008104B8"/>
    <w:rsid w:val="0081228B"/>
    <w:rsid w:val="0081298A"/>
    <w:rsid w:val="00813596"/>
    <w:rsid w:val="00814743"/>
    <w:rsid w:val="008156EE"/>
    <w:rsid w:val="00816758"/>
    <w:rsid w:val="00817D9F"/>
    <w:rsid w:val="008206A5"/>
    <w:rsid w:val="00821BC7"/>
    <w:rsid w:val="008221E0"/>
    <w:rsid w:val="00822B21"/>
    <w:rsid w:val="00823509"/>
    <w:rsid w:val="0082526E"/>
    <w:rsid w:val="00826128"/>
    <w:rsid w:val="0082639D"/>
    <w:rsid w:val="008267A4"/>
    <w:rsid w:val="00826A84"/>
    <w:rsid w:val="00826C9A"/>
    <w:rsid w:val="00827300"/>
    <w:rsid w:val="00827EEA"/>
    <w:rsid w:val="0083048E"/>
    <w:rsid w:val="00830CA4"/>
    <w:rsid w:val="00832F89"/>
    <w:rsid w:val="00833331"/>
    <w:rsid w:val="008338BB"/>
    <w:rsid w:val="008341A9"/>
    <w:rsid w:val="0083498C"/>
    <w:rsid w:val="008349DA"/>
    <w:rsid w:val="00835074"/>
    <w:rsid w:val="0083519F"/>
    <w:rsid w:val="008356BB"/>
    <w:rsid w:val="00835719"/>
    <w:rsid w:val="00836F5E"/>
    <w:rsid w:val="00837F25"/>
    <w:rsid w:val="008404BA"/>
    <w:rsid w:val="008407E6"/>
    <w:rsid w:val="00841999"/>
    <w:rsid w:val="00841D46"/>
    <w:rsid w:val="00842226"/>
    <w:rsid w:val="008430D0"/>
    <w:rsid w:val="008440E4"/>
    <w:rsid w:val="008457BC"/>
    <w:rsid w:val="00846136"/>
    <w:rsid w:val="00846BC0"/>
    <w:rsid w:val="0085139D"/>
    <w:rsid w:val="00852B4B"/>
    <w:rsid w:val="00853DBC"/>
    <w:rsid w:val="008540B2"/>
    <w:rsid w:val="0085434A"/>
    <w:rsid w:val="008554CC"/>
    <w:rsid w:val="00856331"/>
    <w:rsid w:val="008566F6"/>
    <w:rsid w:val="00856E5C"/>
    <w:rsid w:val="00857771"/>
    <w:rsid w:val="00857A75"/>
    <w:rsid w:val="008605FE"/>
    <w:rsid w:val="00861E18"/>
    <w:rsid w:val="008630A6"/>
    <w:rsid w:val="008631DE"/>
    <w:rsid w:val="00863E2E"/>
    <w:rsid w:val="00865204"/>
    <w:rsid w:val="0086579A"/>
    <w:rsid w:val="00865B09"/>
    <w:rsid w:val="0086647A"/>
    <w:rsid w:val="0086679D"/>
    <w:rsid w:val="0086684A"/>
    <w:rsid w:val="00866A31"/>
    <w:rsid w:val="00867133"/>
    <w:rsid w:val="00867151"/>
    <w:rsid w:val="0086764B"/>
    <w:rsid w:val="00870180"/>
    <w:rsid w:val="00870849"/>
    <w:rsid w:val="00870A52"/>
    <w:rsid w:val="00870ABC"/>
    <w:rsid w:val="00871920"/>
    <w:rsid w:val="00872A90"/>
    <w:rsid w:val="00873FDB"/>
    <w:rsid w:val="00874800"/>
    <w:rsid w:val="00874981"/>
    <w:rsid w:val="008757F1"/>
    <w:rsid w:val="00875CF3"/>
    <w:rsid w:val="00876D27"/>
    <w:rsid w:val="0088057B"/>
    <w:rsid w:val="00881627"/>
    <w:rsid w:val="0088170B"/>
    <w:rsid w:val="00881D0D"/>
    <w:rsid w:val="0088263E"/>
    <w:rsid w:val="00882DD2"/>
    <w:rsid w:val="00883313"/>
    <w:rsid w:val="00883ACE"/>
    <w:rsid w:val="00883C44"/>
    <w:rsid w:val="0088517F"/>
    <w:rsid w:val="0088597C"/>
    <w:rsid w:val="00885A80"/>
    <w:rsid w:val="00885E7B"/>
    <w:rsid w:val="008861C5"/>
    <w:rsid w:val="008867B1"/>
    <w:rsid w:val="00887006"/>
    <w:rsid w:val="0088714A"/>
    <w:rsid w:val="008876A8"/>
    <w:rsid w:val="00887D0B"/>
    <w:rsid w:val="008901B5"/>
    <w:rsid w:val="00893A6A"/>
    <w:rsid w:val="0089446E"/>
    <w:rsid w:val="00894D8C"/>
    <w:rsid w:val="0089556D"/>
    <w:rsid w:val="00895DFD"/>
    <w:rsid w:val="0089645B"/>
    <w:rsid w:val="008964F5"/>
    <w:rsid w:val="00897B4A"/>
    <w:rsid w:val="008A08CB"/>
    <w:rsid w:val="008A0ED9"/>
    <w:rsid w:val="008A12FA"/>
    <w:rsid w:val="008A1D28"/>
    <w:rsid w:val="008A1DC6"/>
    <w:rsid w:val="008A2C18"/>
    <w:rsid w:val="008A348D"/>
    <w:rsid w:val="008A3866"/>
    <w:rsid w:val="008A3E35"/>
    <w:rsid w:val="008A3EF2"/>
    <w:rsid w:val="008A5C62"/>
    <w:rsid w:val="008A74DF"/>
    <w:rsid w:val="008A7B76"/>
    <w:rsid w:val="008B06CE"/>
    <w:rsid w:val="008B13F6"/>
    <w:rsid w:val="008B1A09"/>
    <w:rsid w:val="008B1B58"/>
    <w:rsid w:val="008B41AE"/>
    <w:rsid w:val="008B425B"/>
    <w:rsid w:val="008B455F"/>
    <w:rsid w:val="008B4F73"/>
    <w:rsid w:val="008B5F1B"/>
    <w:rsid w:val="008B6E50"/>
    <w:rsid w:val="008B7691"/>
    <w:rsid w:val="008B7BD4"/>
    <w:rsid w:val="008C008E"/>
    <w:rsid w:val="008C2236"/>
    <w:rsid w:val="008C25C0"/>
    <w:rsid w:val="008C27A7"/>
    <w:rsid w:val="008C3D60"/>
    <w:rsid w:val="008C3D88"/>
    <w:rsid w:val="008C3F9B"/>
    <w:rsid w:val="008C4839"/>
    <w:rsid w:val="008C485A"/>
    <w:rsid w:val="008C4D16"/>
    <w:rsid w:val="008C5005"/>
    <w:rsid w:val="008C523C"/>
    <w:rsid w:val="008C52F9"/>
    <w:rsid w:val="008C74D5"/>
    <w:rsid w:val="008C7B14"/>
    <w:rsid w:val="008C7FC9"/>
    <w:rsid w:val="008D059B"/>
    <w:rsid w:val="008D116C"/>
    <w:rsid w:val="008D16D6"/>
    <w:rsid w:val="008D2289"/>
    <w:rsid w:val="008D2C57"/>
    <w:rsid w:val="008D3E42"/>
    <w:rsid w:val="008D3E67"/>
    <w:rsid w:val="008D411E"/>
    <w:rsid w:val="008D41D7"/>
    <w:rsid w:val="008D47E3"/>
    <w:rsid w:val="008D4E17"/>
    <w:rsid w:val="008D5C1D"/>
    <w:rsid w:val="008D5CCA"/>
    <w:rsid w:val="008D7597"/>
    <w:rsid w:val="008E0BCC"/>
    <w:rsid w:val="008E1064"/>
    <w:rsid w:val="008E1889"/>
    <w:rsid w:val="008E1B9F"/>
    <w:rsid w:val="008E1D17"/>
    <w:rsid w:val="008E2383"/>
    <w:rsid w:val="008E4524"/>
    <w:rsid w:val="008E4D0D"/>
    <w:rsid w:val="008E4EAA"/>
    <w:rsid w:val="008E581A"/>
    <w:rsid w:val="008E6246"/>
    <w:rsid w:val="008E676C"/>
    <w:rsid w:val="008E7D5B"/>
    <w:rsid w:val="008F037C"/>
    <w:rsid w:val="008F235D"/>
    <w:rsid w:val="008F3416"/>
    <w:rsid w:val="008F3A3A"/>
    <w:rsid w:val="008F3BFD"/>
    <w:rsid w:val="008F47B0"/>
    <w:rsid w:val="008F56FF"/>
    <w:rsid w:val="008F5B97"/>
    <w:rsid w:val="008F5D8A"/>
    <w:rsid w:val="008F706E"/>
    <w:rsid w:val="008F7115"/>
    <w:rsid w:val="008F79B8"/>
    <w:rsid w:val="00900978"/>
    <w:rsid w:val="00900A2A"/>
    <w:rsid w:val="0090115D"/>
    <w:rsid w:val="00901F82"/>
    <w:rsid w:val="00902A20"/>
    <w:rsid w:val="00902AEF"/>
    <w:rsid w:val="009038E7"/>
    <w:rsid w:val="009041DC"/>
    <w:rsid w:val="00904823"/>
    <w:rsid w:val="009049DF"/>
    <w:rsid w:val="00905AA0"/>
    <w:rsid w:val="00905FD4"/>
    <w:rsid w:val="009066D4"/>
    <w:rsid w:val="00907D76"/>
    <w:rsid w:val="009106BD"/>
    <w:rsid w:val="0091085A"/>
    <w:rsid w:val="00911131"/>
    <w:rsid w:val="009112A7"/>
    <w:rsid w:val="0091180A"/>
    <w:rsid w:val="00911FE3"/>
    <w:rsid w:val="0091237F"/>
    <w:rsid w:val="0091255B"/>
    <w:rsid w:val="00912D7A"/>
    <w:rsid w:val="009139E4"/>
    <w:rsid w:val="00914110"/>
    <w:rsid w:val="009144AB"/>
    <w:rsid w:val="009158D2"/>
    <w:rsid w:val="00916309"/>
    <w:rsid w:val="009207C9"/>
    <w:rsid w:val="0092098D"/>
    <w:rsid w:val="00921132"/>
    <w:rsid w:val="00921C6E"/>
    <w:rsid w:val="009223D2"/>
    <w:rsid w:val="009228D5"/>
    <w:rsid w:val="00923775"/>
    <w:rsid w:val="00923F35"/>
    <w:rsid w:val="00924AA4"/>
    <w:rsid w:val="00925102"/>
    <w:rsid w:val="0092565D"/>
    <w:rsid w:val="00925820"/>
    <w:rsid w:val="00926333"/>
    <w:rsid w:val="00926598"/>
    <w:rsid w:val="00926630"/>
    <w:rsid w:val="00926E1D"/>
    <w:rsid w:val="00927AEC"/>
    <w:rsid w:val="009305D9"/>
    <w:rsid w:val="009306AE"/>
    <w:rsid w:val="00931083"/>
    <w:rsid w:val="0093108F"/>
    <w:rsid w:val="00931105"/>
    <w:rsid w:val="00931B77"/>
    <w:rsid w:val="009324D5"/>
    <w:rsid w:val="009325D6"/>
    <w:rsid w:val="00932630"/>
    <w:rsid w:val="00933796"/>
    <w:rsid w:val="00933EA9"/>
    <w:rsid w:val="00933F01"/>
    <w:rsid w:val="00934641"/>
    <w:rsid w:val="00934656"/>
    <w:rsid w:val="00934C58"/>
    <w:rsid w:val="00934CD9"/>
    <w:rsid w:val="009367FD"/>
    <w:rsid w:val="00936857"/>
    <w:rsid w:val="0093735A"/>
    <w:rsid w:val="009379FF"/>
    <w:rsid w:val="0094111B"/>
    <w:rsid w:val="00941D28"/>
    <w:rsid w:val="00943382"/>
    <w:rsid w:val="009436A9"/>
    <w:rsid w:val="00943B99"/>
    <w:rsid w:val="00944B7D"/>
    <w:rsid w:val="0094522B"/>
    <w:rsid w:val="00945BAC"/>
    <w:rsid w:val="00946054"/>
    <w:rsid w:val="009473E4"/>
    <w:rsid w:val="009476B7"/>
    <w:rsid w:val="009478EB"/>
    <w:rsid w:val="009505BE"/>
    <w:rsid w:val="00950F61"/>
    <w:rsid w:val="00951948"/>
    <w:rsid w:val="0095242B"/>
    <w:rsid w:val="00952BE7"/>
    <w:rsid w:val="00953197"/>
    <w:rsid w:val="009551C3"/>
    <w:rsid w:val="009554FF"/>
    <w:rsid w:val="00956918"/>
    <w:rsid w:val="00957354"/>
    <w:rsid w:val="0095751F"/>
    <w:rsid w:val="00957D25"/>
    <w:rsid w:val="009609A7"/>
    <w:rsid w:val="0096104A"/>
    <w:rsid w:val="009627FA"/>
    <w:rsid w:val="00962A16"/>
    <w:rsid w:val="00964738"/>
    <w:rsid w:val="0096683C"/>
    <w:rsid w:val="00966EEA"/>
    <w:rsid w:val="0096727F"/>
    <w:rsid w:val="00967493"/>
    <w:rsid w:val="00971CAD"/>
    <w:rsid w:val="009722ED"/>
    <w:rsid w:val="009726E3"/>
    <w:rsid w:val="00972B8E"/>
    <w:rsid w:val="00976C1F"/>
    <w:rsid w:val="009776F8"/>
    <w:rsid w:val="00977DC5"/>
    <w:rsid w:val="009804F2"/>
    <w:rsid w:val="00980C8A"/>
    <w:rsid w:val="00981274"/>
    <w:rsid w:val="00984BA9"/>
    <w:rsid w:val="00984BC9"/>
    <w:rsid w:val="00985068"/>
    <w:rsid w:val="00985A5F"/>
    <w:rsid w:val="00986AAF"/>
    <w:rsid w:val="0098710C"/>
    <w:rsid w:val="0098710F"/>
    <w:rsid w:val="00987AB2"/>
    <w:rsid w:val="00987B6E"/>
    <w:rsid w:val="00990C6F"/>
    <w:rsid w:val="00991206"/>
    <w:rsid w:val="009917E1"/>
    <w:rsid w:val="009926EF"/>
    <w:rsid w:val="00992B6E"/>
    <w:rsid w:val="009935AA"/>
    <w:rsid w:val="00994BD0"/>
    <w:rsid w:val="00995854"/>
    <w:rsid w:val="00995C86"/>
    <w:rsid w:val="0099767E"/>
    <w:rsid w:val="00997BA7"/>
    <w:rsid w:val="009A0797"/>
    <w:rsid w:val="009A15D0"/>
    <w:rsid w:val="009A1741"/>
    <w:rsid w:val="009A1D3F"/>
    <w:rsid w:val="009A2558"/>
    <w:rsid w:val="009A3106"/>
    <w:rsid w:val="009A4151"/>
    <w:rsid w:val="009A54E2"/>
    <w:rsid w:val="009A5526"/>
    <w:rsid w:val="009A7BB2"/>
    <w:rsid w:val="009B000D"/>
    <w:rsid w:val="009B05AA"/>
    <w:rsid w:val="009B2195"/>
    <w:rsid w:val="009B3268"/>
    <w:rsid w:val="009B3D39"/>
    <w:rsid w:val="009B5752"/>
    <w:rsid w:val="009B6A5D"/>
    <w:rsid w:val="009B7408"/>
    <w:rsid w:val="009B77C0"/>
    <w:rsid w:val="009B7995"/>
    <w:rsid w:val="009C0655"/>
    <w:rsid w:val="009C1CFE"/>
    <w:rsid w:val="009C2643"/>
    <w:rsid w:val="009C3681"/>
    <w:rsid w:val="009C39BA"/>
    <w:rsid w:val="009C4411"/>
    <w:rsid w:val="009C47D8"/>
    <w:rsid w:val="009C4BAA"/>
    <w:rsid w:val="009C5316"/>
    <w:rsid w:val="009C5731"/>
    <w:rsid w:val="009C5BF4"/>
    <w:rsid w:val="009C66C0"/>
    <w:rsid w:val="009C7747"/>
    <w:rsid w:val="009C7DEA"/>
    <w:rsid w:val="009D21F3"/>
    <w:rsid w:val="009D2848"/>
    <w:rsid w:val="009D2ED8"/>
    <w:rsid w:val="009D3639"/>
    <w:rsid w:val="009D3F53"/>
    <w:rsid w:val="009D3FDB"/>
    <w:rsid w:val="009D49AA"/>
    <w:rsid w:val="009D6540"/>
    <w:rsid w:val="009D66CF"/>
    <w:rsid w:val="009D70B9"/>
    <w:rsid w:val="009D7622"/>
    <w:rsid w:val="009E0F4C"/>
    <w:rsid w:val="009E1898"/>
    <w:rsid w:val="009E2BA2"/>
    <w:rsid w:val="009E2E87"/>
    <w:rsid w:val="009E338D"/>
    <w:rsid w:val="009E47D3"/>
    <w:rsid w:val="009E47EC"/>
    <w:rsid w:val="009E51A3"/>
    <w:rsid w:val="009E58E9"/>
    <w:rsid w:val="009E593A"/>
    <w:rsid w:val="009E59A5"/>
    <w:rsid w:val="009E5F36"/>
    <w:rsid w:val="009E6366"/>
    <w:rsid w:val="009E676D"/>
    <w:rsid w:val="009E6E29"/>
    <w:rsid w:val="009E6F5D"/>
    <w:rsid w:val="009E7984"/>
    <w:rsid w:val="009E7E08"/>
    <w:rsid w:val="009F072B"/>
    <w:rsid w:val="009F0B72"/>
    <w:rsid w:val="009F141D"/>
    <w:rsid w:val="009F17B2"/>
    <w:rsid w:val="009F2708"/>
    <w:rsid w:val="009F2936"/>
    <w:rsid w:val="009F32CE"/>
    <w:rsid w:val="009F3305"/>
    <w:rsid w:val="009F3625"/>
    <w:rsid w:val="009F364F"/>
    <w:rsid w:val="009F3A4A"/>
    <w:rsid w:val="009F3E49"/>
    <w:rsid w:val="009F4032"/>
    <w:rsid w:val="009F4805"/>
    <w:rsid w:val="009F4851"/>
    <w:rsid w:val="009F5E07"/>
    <w:rsid w:val="009F69CC"/>
    <w:rsid w:val="009F73F0"/>
    <w:rsid w:val="009F7462"/>
    <w:rsid w:val="009F7C46"/>
    <w:rsid w:val="00A00273"/>
    <w:rsid w:val="00A011E5"/>
    <w:rsid w:val="00A0175A"/>
    <w:rsid w:val="00A01BCA"/>
    <w:rsid w:val="00A02053"/>
    <w:rsid w:val="00A02159"/>
    <w:rsid w:val="00A021B0"/>
    <w:rsid w:val="00A03581"/>
    <w:rsid w:val="00A03967"/>
    <w:rsid w:val="00A0428E"/>
    <w:rsid w:val="00A054CA"/>
    <w:rsid w:val="00A057AE"/>
    <w:rsid w:val="00A06759"/>
    <w:rsid w:val="00A06765"/>
    <w:rsid w:val="00A0688F"/>
    <w:rsid w:val="00A1086F"/>
    <w:rsid w:val="00A109BD"/>
    <w:rsid w:val="00A120CC"/>
    <w:rsid w:val="00A12630"/>
    <w:rsid w:val="00A142E1"/>
    <w:rsid w:val="00A1470A"/>
    <w:rsid w:val="00A14EF1"/>
    <w:rsid w:val="00A15241"/>
    <w:rsid w:val="00A158E9"/>
    <w:rsid w:val="00A16825"/>
    <w:rsid w:val="00A173B4"/>
    <w:rsid w:val="00A2067B"/>
    <w:rsid w:val="00A20742"/>
    <w:rsid w:val="00A21583"/>
    <w:rsid w:val="00A21F54"/>
    <w:rsid w:val="00A2403E"/>
    <w:rsid w:val="00A243BC"/>
    <w:rsid w:val="00A2451B"/>
    <w:rsid w:val="00A261AE"/>
    <w:rsid w:val="00A27346"/>
    <w:rsid w:val="00A27A19"/>
    <w:rsid w:val="00A27BAC"/>
    <w:rsid w:val="00A27E87"/>
    <w:rsid w:val="00A308B1"/>
    <w:rsid w:val="00A317B2"/>
    <w:rsid w:val="00A32084"/>
    <w:rsid w:val="00A323A6"/>
    <w:rsid w:val="00A3315E"/>
    <w:rsid w:val="00A339AB"/>
    <w:rsid w:val="00A34624"/>
    <w:rsid w:val="00A34960"/>
    <w:rsid w:val="00A36B8B"/>
    <w:rsid w:val="00A36F83"/>
    <w:rsid w:val="00A40CE1"/>
    <w:rsid w:val="00A41159"/>
    <w:rsid w:val="00A414E4"/>
    <w:rsid w:val="00A41591"/>
    <w:rsid w:val="00A41748"/>
    <w:rsid w:val="00A42235"/>
    <w:rsid w:val="00A435F9"/>
    <w:rsid w:val="00A4445D"/>
    <w:rsid w:val="00A444FF"/>
    <w:rsid w:val="00A446A7"/>
    <w:rsid w:val="00A45F1D"/>
    <w:rsid w:val="00A461ED"/>
    <w:rsid w:val="00A46402"/>
    <w:rsid w:val="00A464A2"/>
    <w:rsid w:val="00A4717B"/>
    <w:rsid w:val="00A476C3"/>
    <w:rsid w:val="00A501A7"/>
    <w:rsid w:val="00A518FE"/>
    <w:rsid w:val="00A51C53"/>
    <w:rsid w:val="00A52870"/>
    <w:rsid w:val="00A52DB5"/>
    <w:rsid w:val="00A53471"/>
    <w:rsid w:val="00A535AE"/>
    <w:rsid w:val="00A5396A"/>
    <w:rsid w:val="00A54342"/>
    <w:rsid w:val="00A545FF"/>
    <w:rsid w:val="00A54C29"/>
    <w:rsid w:val="00A551AF"/>
    <w:rsid w:val="00A5539D"/>
    <w:rsid w:val="00A574FB"/>
    <w:rsid w:val="00A61AD3"/>
    <w:rsid w:val="00A61BC3"/>
    <w:rsid w:val="00A61CBD"/>
    <w:rsid w:val="00A62E19"/>
    <w:rsid w:val="00A6350A"/>
    <w:rsid w:val="00A649C2"/>
    <w:rsid w:val="00A65C9E"/>
    <w:rsid w:val="00A6640E"/>
    <w:rsid w:val="00A670F2"/>
    <w:rsid w:val="00A7032E"/>
    <w:rsid w:val="00A70E1A"/>
    <w:rsid w:val="00A711CB"/>
    <w:rsid w:val="00A71531"/>
    <w:rsid w:val="00A72C41"/>
    <w:rsid w:val="00A74882"/>
    <w:rsid w:val="00A753F5"/>
    <w:rsid w:val="00A756E7"/>
    <w:rsid w:val="00A75BB9"/>
    <w:rsid w:val="00A75D94"/>
    <w:rsid w:val="00A7669E"/>
    <w:rsid w:val="00A76835"/>
    <w:rsid w:val="00A76B2F"/>
    <w:rsid w:val="00A76CB6"/>
    <w:rsid w:val="00A77C29"/>
    <w:rsid w:val="00A805F7"/>
    <w:rsid w:val="00A812F7"/>
    <w:rsid w:val="00A81F10"/>
    <w:rsid w:val="00A821BD"/>
    <w:rsid w:val="00A821DD"/>
    <w:rsid w:val="00A82B41"/>
    <w:rsid w:val="00A82C73"/>
    <w:rsid w:val="00A82F60"/>
    <w:rsid w:val="00A82FDF"/>
    <w:rsid w:val="00A831F5"/>
    <w:rsid w:val="00A832F1"/>
    <w:rsid w:val="00A836C1"/>
    <w:rsid w:val="00A83F17"/>
    <w:rsid w:val="00A846BD"/>
    <w:rsid w:val="00A84722"/>
    <w:rsid w:val="00A849F4"/>
    <w:rsid w:val="00A84B5D"/>
    <w:rsid w:val="00A873BA"/>
    <w:rsid w:val="00A87BDA"/>
    <w:rsid w:val="00A902CC"/>
    <w:rsid w:val="00A91803"/>
    <w:rsid w:val="00A9524A"/>
    <w:rsid w:val="00A955C8"/>
    <w:rsid w:val="00A960A3"/>
    <w:rsid w:val="00A96739"/>
    <w:rsid w:val="00A96805"/>
    <w:rsid w:val="00A96E4F"/>
    <w:rsid w:val="00A97341"/>
    <w:rsid w:val="00A9742D"/>
    <w:rsid w:val="00AA0B9E"/>
    <w:rsid w:val="00AA174F"/>
    <w:rsid w:val="00AA232F"/>
    <w:rsid w:val="00AA25E6"/>
    <w:rsid w:val="00AA2646"/>
    <w:rsid w:val="00AA2C15"/>
    <w:rsid w:val="00AA301A"/>
    <w:rsid w:val="00AA30A4"/>
    <w:rsid w:val="00AA3AD8"/>
    <w:rsid w:val="00AA5987"/>
    <w:rsid w:val="00AA7FB8"/>
    <w:rsid w:val="00AB0064"/>
    <w:rsid w:val="00AB0406"/>
    <w:rsid w:val="00AB0407"/>
    <w:rsid w:val="00AB3060"/>
    <w:rsid w:val="00AB50D0"/>
    <w:rsid w:val="00AB6F26"/>
    <w:rsid w:val="00AB7123"/>
    <w:rsid w:val="00AB7409"/>
    <w:rsid w:val="00AB7A08"/>
    <w:rsid w:val="00AC03DA"/>
    <w:rsid w:val="00AC11A0"/>
    <w:rsid w:val="00AC2B36"/>
    <w:rsid w:val="00AC3312"/>
    <w:rsid w:val="00AC3B1E"/>
    <w:rsid w:val="00AC3D07"/>
    <w:rsid w:val="00AC3E1A"/>
    <w:rsid w:val="00AC4268"/>
    <w:rsid w:val="00AC6293"/>
    <w:rsid w:val="00AC6688"/>
    <w:rsid w:val="00AC7508"/>
    <w:rsid w:val="00AC7965"/>
    <w:rsid w:val="00AC7F5C"/>
    <w:rsid w:val="00AD0647"/>
    <w:rsid w:val="00AD2030"/>
    <w:rsid w:val="00AD27D2"/>
    <w:rsid w:val="00AD2BA2"/>
    <w:rsid w:val="00AD2CBA"/>
    <w:rsid w:val="00AD37D7"/>
    <w:rsid w:val="00AD3837"/>
    <w:rsid w:val="00AD405F"/>
    <w:rsid w:val="00AD4398"/>
    <w:rsid w:val="00AD45F5"/>
    <w:rsid w:val="00AD4973"/>
    <w:rsid w:val="00AD49AA"/>
    <w:rsid w:val="00AD50F1"/>
    <w:rsid w:val="00AD5478"/>
    <w:rsid w:val="00AD68F9"/>
    <w:rsid w:val="00AD6BCD"/>
    <w:rsid w:val="00AD71FD"/>
    <w:rsid w:val="00AD75C0"/>
    <w:rsid w:val="00AE0561"/>
    <w:rsid w:val="00AE0875"/>
    <w:rsid w:val="00AE19AE"/>
    <w:rsid w:val="00AE1A9E"/>
    <w:rsid w:val="00AE2205"/>
    <w:rsid w:val="00AE28F2"/>
    <w:rsid w:val="00AE2A39"/>
    <w:rsid w:val="00AE3560"/>
    <w:rsid w:val="00AE464E"/>
    <w:rsid w:val="00AE57AF"/>
    <w:rsid w:val="00AE5D20"/>
    <w:rsid w:val="00AE62AD"/>
    <w:rsid w:val="00AE705A"/>
    <w:rsid w:val="00AF0108"/>
    <w:rsid w:val="00AF17D5"/>
    <w:rsid w:val="00AF1812"/>
    <w:rsid w:val="00AF1861"/>
    <w:rsid w:val="00AF2CBD"/>
    <w:rsid w:val="00AF2E28"/>
    <w:rsid w:val="00AF316E"/>
    <w:rsid w:val="00AF4C02"/>
    <w:rsid w:val="00AF4CA8"/>
    <w:rsid w:val="00AF5104"/>
    <w:rsid w:val="00AF6B0E"/>
    <w:rsid w:val="00B00378"/>
    <w:rsid w:val="00B01A14"/>
    <w:rsid w:val="00B0403D"/>
    <w:rsid w:val="00B04513"/>
    <w:rsid w:val="00B04A76"/>
    <w:rsid w:val="00B052A6"/>
    <w:rsid w:val="00B07A9A"/>
    <w:rsid w:val="00B10EFF"/>
    <w:rsid w:val="00B11181"/>
    <w:rsid w:val="00B125B2"/>
    <w:rsid w:val="00B13F4D"/>
    <w:rsid w:val="00B14140"/>
    <w:rsid w:val="00B14CF7"/>
    <w:rsid w:val="00B14D8D"/>
    <w:rsid w:val="00B15AFC"/>
    <w:rsid w:val="00B16309"/>
    <w:rsid w:val="00B1777F"/>
    <w:rsid w:val="00B20A4F"/>
    <w:rsid w:val="00B212ED"/>
    <w:rsid w:val="00B21CD3"/>
    <w:rsid w:val="00B21D20"/>
    <w:rsid w:val="00B22225"/>
    <w:rsid w:val="00B23A05"/>
    <w:rsid w:val="00B25699"/>
    <w:rsid w:val="00B258EA"/>
    <w:rsid w:val="00B26859"/>
    <w:rsid w:val="00B26A1C"/>
    <w:rsid w:val="00B26F6C"/>
    <w:rsid w:val="00B26FD6"/>
    <w:rsid w:val="00B31053"/>
    <w:rsid w:val="00B318DC"/>
    <w:rsid w:val="00B31B86"/>
    <w:rsid w:val="00B32AB7"/>
    <w:rsid w:val="00B32C52"/>
    <w:rsid w:val="00B32D54"/>
    <w:rsid w:val="00B33DA7"/>
    <w:rsid w:val="00B34BD4"/>
    <w:rsid w:val="00B3508B"/>
    <w:rsid w:val="00B35A68"/>
    <w:rsid w:val="00B363E7"/>
    <w:rsid w:val="00B36E92"/>
    <w:rsid w:val="00B40283"/>
    <w:rsid w:val="00B402DF"/>
    <w:rsid w:val="00B41E9D"/>
    <w:rsid w:val="00B43F3B"/>
    <w:rsid w:val="00B456C3"/>
    <w:rsid w:val="00B4601F"/>
    <w:rsid w:val="00B47066"/>
    <w:rsid w:val="00B4743C"/>
    <w:rsid w:val="00B47C91"/>
    <w:rsid w:val="00B5131A"/>
    <w:rsid w:val="00B51535"/>
    <w:rsid w:val="00B52A02"/>
    <w:rsid w:val="00B53EAC"/>
    <w:rsid w:val="00B554AD"/>
    <w:rsid w:val="00B55BBB"/>
    <w:rsid w:val="00B55C74"/>
    <w:rsid w:val="00B55C83"/>
    <w:rsid w:val="00B55D55"/>
    <w:rsid w:val="00B57998"/>
    <w:rsid w:val="00B606C4"/>
    <w:rsid w:val="00B61777"/>
    <w:rsid w:val="00B62603"/>
    <w:rsid w:val="00B62FFE"/>
    <w:rsid w:val="00B631A2"/>
    <w:rsid w:val="00B6337C"/>
    <w:rsid w:val="00B63FA1"/>
    <w:rsid w:val="00B64246"/>
    <w:rsid w:val="00B65B8C"/>
    <w:rsid w:val="00B665B9"/>
    <w:rsid w:val="00B70483"/>
    <w:rsid w:val="00B71185"/>
    <w:rsid w:val="00B72C7A"/>
    <w:rsid w:val="00B73960"/>
    <w:rsid w:val="00B73B57"/>
    <w:rsid w:val="00B755F8"/>
    <w:rsid w:val="00B7597F"/>
    <w:rsid w:val="00B77829"/>
    <w:rsid w:val="00B77887"/>
    <w:rsid w:val="00B7790B"/>
    <w:rsid w:val="00B77D3D"/>
    <w:rsid w:val="00B77ECB"/>
    <w:rsid w:val="00B8010C"/>
    <w:rsid w:val="00B8066E"/>
    <w:rsid w:val="00B80F8E"/>
    <w:rsid w:val="00B815EF"/>
    <w:rsid w:val="00B81FD5"/>
    <w:rsid w:val="00B83B4D"/>
    <w:rsid w:val="00B83F24"/>
    <w:rsid w:val="00B8411C"/>
    <w:rsid w:val="00B84290"/>
    <w:rsid w:val="00B85159"/>
    <w:rsid w:val="00B851A7"/>
    <w:rsid w:val="00B85D5A"/>
    <w:rsid w:val="00B85DB4"/>
    <w:rsid w:val="00B85E67"/>
    <w:rsid w:val="00B87048"/>
    <w:rsid w:val="00B90C3B"/>
    <w:rsid w:val="00B913CE"/>
    <w:rsid w:val="00B93625"/>
    <w:rsid w:val="00B94434"/>
    <w:rsid w:val="00B9706E"/>
    <w:rsid w:val="00BA0212"/>
    <w:rsid w:val="00BA297F"/>
    <w:rsid w:val="00BA3109"/>
    <w:rsid w:val="00BA42CD"/>
    <w:rsid w:val="00BA4364"/>
    <w:rsid w:val="00BA47F0"/>
    <w:rsid w:val="00BA48C5"/>
    <w:rsid w:val="00BA4938"/>
    <w:rsid w:val="00BA5381"/>
    <w:rsid w:val="00BA5FF4"/>
    <w:rsid w:val="00BA71E2"/>
    <w:rsid w:val="00BA74FE"/>
    <w:rsid w:val="00BB03F4"/>
    <w:rsid w:val="00BB22DD"/>
    <w:rsid w:val="00BB2730"/>
    <w:rsid w:val="00BB3ABD"/>
    <w:rsid w:val="00BB4324"/>
    <w:rsid w:val="00BB47EA"/>
    <w:rsid w:val="00BB5840"/>
    <w:rsid w:val="00BB6CF6"/>
    <w:rsid w:val="00BB6F3A"/>
    <w:rsid w:val="00BB72F9"/>
    <w:rsid w:val="00BB77DE"/>
    <w:rsid w:val="00BC0096"/>
    <w:rsid w:val="00BC073C"/>
    <w:rsid w:val="00BC0E0E"/>
    <w:rsid w:val="00BC1126"/>
    <w:rsid w:val="00BC1314"/>
    <w:rsid w:val="00BC187A"/>
    <w:rsid w:val="00BC22C5"/>
    <w:rsid w:val="00BC2E6D"/>
    <w:rsid w:val="00BC31A0"/>
    <w:rsid w:val="00BC36F3"/>
    <w:rsid w:val="00BC3EC8"/>
    <w:rsid w:val="00BC51A3"/>
    <w:rsid w:val="00BC5221"/>
    <w:rsid w:val="00BC65E9"/>
    <w:rsid w:val="00BC703D"/>
    <w:rsid w:val="00BC7485"/>
    <w:rsid w:val="00BC77CE"/>
    <w:rsid w:val="00BC78F1"/>
    <w:rsid w:val="00BC7BFC"/>
    <w:rsid w:val="00BC7E70"/>
    <w:rsid w:val="00BD0554"/>
    <w:rsid w:val="00BD0DD5"/>
    <w:rsid w:val="00BD199F"/>
    <w:rsid w:val="00BD1C6D"/>
    <w:rsid w:val="00BD3C9C"/>
    <w:rsid w:val="00BD3D3C"/>
    <w:rsid w:val="00BD3ECF"/>
    <w:rsid w:val="00BD42D0"/>
    <w:rsid w:val="00BD44D7"/>
    <w:rsid w:val="00BD50AF"/>
    <w:rsid w:val="00BD5F16"/>
    <w:rsid w:val="00BD6432"/>
    <w:rsid w:val="00BD6DF7"/>
    <w:rsid w:val="00BE0081"/>
    <w:rsid w:val="00BE06A2"/>
    <w:rsid w:val="00BE0B67"/>
    <w:rsid w:val="00BE1467"/>
    <w:rsid w:val="00BE18A4"/>
    <w:rsid w:val="00BE2A69"/>
    <w:rsid w:val="00BE2F85"/>
    <w:rsid w:val="00BE3886"/>
    <w:rsid w:val="00BE3DF7"/>
    <w:rsid w:val="00BE3E0A"/>
    <w:rsid w:val="00BE436E"/>
    <w:rsid w:val="00BE497E"/>
    <w:rsid w:val="00BE51DF"/>
    <w:rsid w:val="00BE5A51"/>
    <w:rsid w:val="00BE6E1F"/>
    <w:rsid w:val="00BE6EC3"/>
    <w:rsid w:val="00BE6FC7"/>
    <w:rsid w:val="00BE73B1"/>
    <w:rsid w:val="00BE7894"/>
    <w:rsid w:val="00BF0344"/>
    <w:rsid w:val="00BF07A8"/>
    <w:rsid w:val="00BF0D6F"/>
    <w:rsid w:val="00BF146E"/>
    <w:rsid w:val="00BF23DA"/>
    <w:rsid w:val="00BF3B00"/>
    <w:rsid w:val="00BF48DC"/>
    <w:rsid w:val="00BF4DB6"/>
    <w:rsid w:val="00BF6001"/>
    <w:rsid w:val="00BF77AE"/>
    <w:rsid w:val="00BF7E26"/>
    <w:rsid w:val="00C001DB"/>
    <w:rsid w:val="00C0136B"/>
    <w:rsid w:val="00C01AE5"/>
    <w:rsid w:val="00C020EE"/>
    <w:rsid w:val="00C021BC"/>
    <w:rsid w:val="00C02257"/>
    <w:rsid w:val="00C02668"/>
    <w:rsid w:val="00C0291D"/>
    <w:rsid w:val="00C02E93"/>
    <w:rsid w:val="00C03079"/>
    <w:rsid w:val="00C0429B"/>
    <w:rsid w:val="00C04AD8"/>
    <w:rsid w:val="00C0556D"/>
    <w:rsid w:val="00C05DD0"/>
    <w:rsid w:val="00C06402"/>
    <w:rsid w:val="00C06B46"/>
    <w:rsid w:val="00C06B8F"/>
    <w:rsid w:val="00C07E11"/>
    <w:rsid w:val="00C1115A"/>
    <w:rsid w:val="00C1129E"/>
    <w:rsid w:val="00C11804"/>
    <w:rsid w:val="00C11B2B"/>
    <w:rsid w:val="00C12538"/>
    <w:rsid w:val="00C12DAF"/>
    <w:rsid w:val="00C12EA5"/>
    <w:rsid w:val="00C13824"/>
    <w:rsid w:val="00C14F9B"/>
    <w:rsid w:val="00C15A68"/>
    <w:rsid w:val="00C1623A"/>
    <w:rsid w:val="00C16BCA"/>
    <w:rsid w:val="00C17E32"/>
    <w:rsid w:val="00C20218"/>
    <w:rsid w:val="00C2059E"/>
    <w:rsid w:val="00C21BB5"/>
    <w:rsid w:val="00C21D51"/>
    <w:rsid w:val="00C227AB"/>
    <w:rsid w:val="00C2337C"/>
    <w:rsid w:val="00C251F0"/>
    <w:rsid w:val="00C25AAC"/>
    <w:rsid w:val="00C25DF1"/>
    <w:rsid w:val="00C2765B"/>
    <w:rsid w:val="00C307B1"/>
    <w:rsid w:val="00C310A1"/>
    <w:rsid w:val="00C31972"/>
    <w:rsid w:val="00C31BAD"/>
    <w:rsid w:val="00C32619"/>
    <w:rsid w:val="00C326DF"/>
    <w:rsid w:val="00C32884"/>
    <w:rsid w:val="00C332B0"/>
    <w:rsid w:val="00C33F5C"/>
    <w:rsid w:val="00C3484B"/>
    <w:rsid w:val="00C34DB0"/>
    <w:rsid w:val="00C35556"/>
    <w:rsid w:val="00C35866"/>
    <w:rsid w:val="00C35D89"/>
    <w:rsid w:val="00C35E40"/>
    <w:rsid w:val="00C36755"/>
    <w:rsid w:val="00C36873"/>
    <w:rsid w:val="00C36B4B"/>
    <w:rsid w:val="00C37502"/>
    <w:rsid w:val="00C40BDD"/>
    <w:rsid w:val="00C40F27"/>
    <w:rsid w:val="00C41C76"/>
    <w:rsid w:val="00C4346D"/>
    <w:rsid w:val="00C43AF8"/>
    <w:rsid w:val="00C4493B"/>
    <w:rsid w:val="00C45190"/>
    <w:rsid w:val="00C45912"/>
    <w:rsid w:val="00C470EA"/>
    <w:rsid w:val="00C4740A"/>
    <w:rsid w:val="00C4786D"/>
    <w:rsid w:val="00C479B3"/>
    <w:rsid w:val="00C47C41"/>
    <w:rsid w:val="00C47C85"/>
    <w:rsid w:val="00C500BF"/>
    <w:rsid w:val="00C501CD"/>
    <w:rsid w:val="00C50357"/>
    <w:rsid w:val="00C50A1B"/>
    <w:rsid w:val="00C50B27"/>
    <w:rsid w:val="00C523A7"/>
    <w:rsid w:val="00C53503"/>
    <w:rsid w:val="00C545E1"/>
    <w:rsid w:val="00C545F7"/>
    <w:rsid w:val="00C546B1"/>
    <w:rsid w:val="00C546C4"/>
    <w:rsid w:val="00C55AC3"/>
    <w:rsid w:val="00C565DC"/>
    <w:rsid w:val="00C5700B"/>
    <w:rsid w:val="00C575F8"/>
    <w:rsid w:val="00C60BEB"/>
    <w:rsid w:val="00C62BE1"/>
    <w:rsid w:val="00C6610E"/>
    <w:rsid w:val="00C66A4F"/>
    <w:rsid w:val="00C672BC"/>
    <w:rsid w:val="00C70278"/>
    <w:rsid w:val="00C7137F"/>
    <w:rsid w:val="00C716C6"/>
    <w:rsid w:val="00C71D85"/>
    <w:rsid w:val="00C7202E"/>
    <w:rsid w:val="00C72A4A"/>
    <w:rsid w:val="00C732B1"/>
    <w:rsid w:val="00C73B27"/>
    <w:rsid w:val="00C74066"/>
    <w:rsid w:val="00C74C5C"/>
    <w:rsid w:val="00C7502C"/>
    <w:rsid w:val="00C751E8"/>
    <w:rsid w:val="00C75797"/>
    <w:rsid w:val="00C759FB"/>
    <w:rsid w:val="00C76D74"/>
    <w:rsid w:val="00C77D7F"/>
    <w:rsid w:val="00C80175"/>
    <w:rsid w:val="00C80533"/>
    <w:rsid w:val="00C80A3D"/>
    <w:rsid w:val="00C80AFD"/>
    <w:rsid w:val="00C81587"/>
    <w:rsid w:val="00C818CE"/>
    <w:rsid w:val="00C81B99"/>
    <w:rsid w:val="00C82617"/>
    <w:rsid w:val="00C83372"/>
    <w:rsid w:val="00C86886"/>
    <w:rsid w:val="00C86C1D"/>
    <w:rsid w:val="00C87D57"/>
    <w:rsid w:val="00C901AE"/>
    <w:rsid w:val="00C90AA0"/>
    <w:rsid w:val="00C90F4D"/>
    <w:rsid w:val="00C91704"/>
    <w:rsid w:val="00C91BD4"/>
    <w:rsid w:val="00C91F5E"/>
    <w:rsid w:val="00C92449"/>
    <w:rsid w:val="00C92C46"/>
    <w:rsid w:val="00C92DD2"/>
    <w:rsid w:val="00C92DF6"/>
    <w:rsid w:val="00C940DE"/>
    <w:rsid w:val="00C950C9"/>
    <w:rsid w:val="00C9622D"/>
    <w:rsid w:val="00C96EC6"/>
    <w:rsid w:val="00C9739D"/>
    <w:rsid w:val="00CA07EC"/>
    <w:rsid w:val="00CA0A2F"/>
    <w:rsid w:val="00CA0BB5"/>
    <w:rsid w:val="00CA0E92"/>
    <w:rsid w:val="00CA1904"/>
    <w:rsid w:val="00CA2E48"/>
    <w:rsid w:val="00CA367C"/>
    <w:rsid w:val="00CA3F19"/>
    <w:rsid w:val="00CA571B"/>
    <w:rsid w:val="00CA580B"/>
    <w:rsid w:val="00CA61D8"/>
    <w:rsid w:val="00CA68C8"/>
    <w:rsid w:val="00CA70BA"/>
    <w:rsid w:val="00CA75F6"/>
    <w:rsid w:val="00CA77C1"/>
    <w:rsid w:val="00CA7B23"/>
    <w:rsid w:val="00CB091B"/>
    <w:rsid w:val="00CB1CC2"/>
    <w:rsid w:val="00CB29F9"/>
    <w:rsid w:val="00CB2C8E"/>
    <w:rsid w:val="00CB381F"/>
    <w:rsid w:val="00CB3A06"/>
    <w:rsid w:val="00CB3A89"/>
    <w:rsid w:val="00CB3E1C"/>
    <w:rsid w:val="00CB5801"/>
    <w:rsid w:val="00CB5AF8"/>
    <w:rsid w:val="00CB5B11"/>
    <w:rsid w:val="00CB6CC0"/>
    <w:rsid w:val="00CC18C1"/>
    <w:rsid w:val="00CC193C"/>
    <w:rsid w:val="00CC1B9C"/>
    <w:rsid w:val="00CC2A03"/>
    <w:rsid w:val="00CC2F61"/>
    <w:rsid w:val="00CC3429"/>
    <w:rsid w:val="00CC391A"/>
    <w:rsid w:val="00CC3B0A"/>
    <w:rsid w:val="00CC4300"/>
    <w:rsid w:val="00CC4C8A"/>
    <w:rsid w:val="00CC4EC7"/>
    <w:rsid w:val="00CC5944"/>
    <w:rsid w:val="00CD0474"/>
    <w:rsid w:val="00CD0906"/>
    <w:rsid w:val="00CD0C28"/>
    <w:rsid w:val="00CD1162"/>
    <w:rsid w:val="00CD20DB"/>
    <w:rsid w:val="00CD2B3A"/>
    <w:rsid w:val="00CD2C37"/>
    <w:rsid w:val="00CD3318"/>
    <w:rsid w:val="00CD4875"/>
    <w:rsid w:val="00CD5022"/>
    <w:rsid w:val="00CD6449"/>
    <w:rsid w:val="00CD763E"/>
    <w:rsid w:val="00CE09DE"/>
    <w:rsid w:val="00CE1403"/>
    <w:rsid w:val="00CE1BED"/>
    <w:rsid w:val="00CE37A9"/>
    <w:rsid w:val="00CE5C6F"/>
    <w:rsid w:val="00CE7772"/>
    <w:rsid w:val="00CF1857"/>
    <w:rsid w:val="00CF2916"/>
    <w:rsid w:val="00CF55E2"/>
    <w:rsid w:val="00CF6A89"/>
    <w:rsid w:val="00CF71CE"/>
    <w:rsid w:val="00CF71D2"/>
    <w:rsid w:val="00CF754F"/>
    <w:rsid w:val="00D0186D"/>
    <w:rsid w:val="00D020BC"/>
    <w:rsid w:val="00D02B14"/>
    <w:rsid w:val="00D03662"/>
    <w:rsid w:val="00D04AA6"/>
    <w:rsid w:val="00D05515"/>
    <w:rsid w:val="00D0595B"/>
    <w:rsid w:val="00D05ED4"/>
    <w:rsid w:val="00D06373"/>
    <w:rsid w:val="00D06634"/>
    <w:rsid w:val="00D06E92"/>
    <w:rsid w:val="00D0754A"/>
    <w:rsid w:val="00D107BF"/>
    <w:rsid w:val="00D1118A"/>
    <w:rsid w:val="00D11C96"/>
    <w:rsid w:val="00D125F5"/>
    <w:rsid w:val="00D13332"/>
    <w:rsid w:val="00D13661"/>
    <w:rsid w:val="00D13CA0"/>
    <w:rsid w:val="00D14122"/>
    <w:rsid w:val="00D14A7B"/>
    <w:rsid w:val="00D14B29"/>
    <w:rsid w:val="00D14EEF"/>
    <w:rsid w:val="00D1521C"/>
    <w:rsid w:val="00D15A97"/>
    <w:rsid w:val="00D16644"/>
    <w:rsid w:val="00D166A1"/>
    <w:rsid w:val="00D176CB"/>
    <w:rsid w:val="00D177A0"/>
    <w:rsid w:val="00D17D39"/>
    <w:rsid w:val="00D17D57"/>
    <w:rsid w:val="00D20019"/>
    <w:rsid w:val="00D20072"/>
    <w:rsid w:val="00D207DF"/>
    <w:rsid w:val="00D20D49"/>
    <w:rsid w:val="00D21267"/>
    <w:rsid w:val="00D22755"/>
    <w:rsid w:val="00D2297D"/>
    <w:rsid w:val="00D23516"/>
    <w:rsid w:val="00D23661"/>
    <w:rsid w:val="00D2486F"/>
    <w:rsid w:val="00D258C9"/>
    <w:rsid w:val="00D25B1E"/>
    <w:rsid w:val="00D26883"/>
    <w:rsid w:val="00D314B7"/>
    <w:rsid w:val="00D31D0B"/>
    <w:rsid w:val="00D32480"/>
    <w:rsid w:val="00D32DAC"/>
    <w:rsid w:val="00D3339D"/>
    <w:rsid w:val="00D33654"/>
    <w:rsid w:val="00D33E8F"/>
    <w:rsid w:val="00D33FA0"/>
    <w:rsid w:val="00D3471C"/>
    <w:rsid w:val="00D34775"/>
    <w:rsid w:val="00D351CE"/>
    <w:rsid w:val="00D35E5B"/>
    <w:rsid w:val="00D37477"/>
    <w:rsid w:val="00D37C06"/>
    <w:rsid w:val="00D40004"/>
    <w:rsid w:val="00D40657"/>
    <w:rsid w:val="00D40A1F"/>
    <w:rsid w:val="00D40E97"/>
    <w:rsid w:val="00D40F31"/>
    <w:rsid w:val="00D41CDF"/>
    <w:rsid w:val="00D42AE3"/>
    <w:rsid w:val="00D42D1A"/>
    <w:rsid w:val="00D4358C"/>
    <w:rsid w:val="00D43C1E"/>
    <w:rsid w:val="00D4447D"/>
    <w:rsid w:val="00D44670"/>
    <w:rsid w:val="00D447F2"/>
    <w:rsid w:val="00D45AD4"/>
    <w:rsid w:val="00D46FF2"/>
    <w:rsid w:val="00D47997"/>
    <w:rsid w:val="00D50A86"/>
    <w:rsid w:val="00D51497"/>
    <w:rsid w:val="00D535DD"/>
    <w:rsid w:val="00D5375C"/>
    <w:rsid w:val="00D575F1"/>
    <w:rsid w:val="00D6056B"/>
    <w:rsid w:val="00D606B0"/>
    <w:rsid w:val="00D628B5"/>
    <w:rsid w:val="00D64093"/>
    <w:rsid w:val="00D64C04"/>
    <w:rsid w:val="00D65883"/>
    <w:rsid w:val="00D65ED6"/>
    <w:rsid w:val="00D66790"/>
    <w:rsid w:val="00D66DE3"/>
    <w:rsid w:val="00D67462"/>
    <w:rsid w:val="00D678E4"/>
    <w:rsid w:val="00D67919"/>
    <w:rsid w:val="00D70CEA"/>
    <w:rsid w:val="00D71FF9"/>
    <w:rsid w:val="00D725D9"/>
    <w:rsid w:val="00D72F8E"/>
    <w:rsid w:val="00D73EB5"/>
    <w:rsid w:val="00D74063"/>
    <w:rsid w:val="00D74559"/>
    <w:rsid w:val="00D74A2A"/>
    <w:rsid w:val="00D74B94"/>
    <w:rsid w:val="00D74BBA"/>
    <w:rsid w:val="00D74BF5"/>
    <w:rsid w:val="00D75B3B"/>
    <w:rsid w:val="00D764EB"/>
    <w:rsid w:val="00D76BC3"/>
    <w:rsid w:val="00D77141"/>
    <w:rsid w:val="00D7714A"/>
    <w:rsid w:val="00D7735C"/>
    <w:rsid w:val="00D774A1"/>
    <w:rsid w:val="00D808F0"/>
    <w:rsid w:val="00D813A4"/>
    <w:rsid w:val="00D831CC"/>
    <w:rsid w:val="00D83396"/>
    <w:rsid w:val="00D837B1"/>
    <w:rsid w:val="00D837B3"/>
    <w:rsid w:val="00D839BF"/>
    <w:rsid w:val="00D83DC1"/>
    <w:rsid w:val="00D845EC"/>
    <w:rsid w:val="00D84B57"/>
    <w:rsid w:val="00D85180"/>
    <w:rsid w:val="00D86FDD"/>
    <w:rsid w:val="00D87610"/>
    <w:rsid w:val="00D906FA"/>
    <w:rsid w:val="00D91769"/>
    <w:rsid w:val="00D920BD"/>
    <w:rsid w:val="00D923AE"/>
    <w:rsid w:val="00D929DD"/>
    <w:rsid w:val="00D929F0"/>
    <w:rsid w:val="00D9334F"/>
    <w:rsid w:val="00D9437B"/>
    <w:rsid w:val="00D9533B"/>
    <w:rsid w:val="00D95B64"/>
    <w:rsid w:val="00D96B22"/>
    <w:rsid w:val="00D96E18"/>
    <w:rsid w:val="00D97535"/>
    <w:rsid w:val="00D978A6"/>
    <w:rsid w:val="00DA0A14"/>
    <w:rsid w:val="00DA0AC6"/>
    <w:rsid w:val="00DA0CCF"/>
    <w:rsid w:val="00DA1943"/>
    <w:rsid w:val="00DA1B5F"/>
    <w:rsid w:val="00DA292A"/>
    <w:rsid w:val="00DA2BE2"/>
    <w:rsid w:val="00DA4017"/>
    <w:rsid w:val="00DA4805"/>
    <w:rsid w:val="00DA56AD"/>
    <w:rsid w:val="00DA5E79"/>
    <w:rsid w:val="00DA5EC1"/>
    <w:rsid w:val="00DA6041"/>
    <w:rsid w:val="00DA6194"/>
    <w:rsid w:val="00DA68DF"/>
    <w:rsid w:val="00DA6D05"/>
    <w:rsid w:val="00DA70EA"/>
    <w:rsid w:val="00DA72FF"/>
    <w:rsid w:val="00DB0050"/>
    <w:rsid w:val="00DB115C"/>
    <w:rsid w:val="00DB138B"/>
    <w:rsid w:val="00DB1445"/>
    <w:rsid w:val="00DB1CB6"/>
    <w:rsid w:val="00DB1EC7"/>
    <w:rsid w:val="00DB3818"/>
    <w:rsid w:val="00DB4740"/>
    <w:rsid w:val="00DB5F5F"/>
    <w:rsid w:val="00DB613C"/>
    <w:rsid w:val="00DB67E1"/>
    <w:rsid w:val="00DB7321"/>
    <w:rsid w:val="00DB7443"/>
    <w:rsid w:val="00DC00D8"/>
    <w:rsid w:val="00DC06F5"/>
    <w:rsid w:val="00DC16C9"/>
    <w:rsid w:val="00DC252A"/>
    <w:rsid w:val="00DC3098"/>
    <w:rsid w:val="00DC32E9"/>
    <w:rsid w:val="00DC3629"/>
    <w:rsid w:val="00DC3C63"/>
    <w:rsid w:val="00DC46EB"/>
    <w:rsid w:val="00DC4B48"/>
    <w:rsid w:val="00DC5D0F"/>
    <w:rsid w:val="00DC621D"/>
    <w:rsid w:val="00DC6E1E"/>
    <w:rsid w:val="00DC78DB"/>
    <w:rsid w:val="00DD085B"/>
    <w:rsid w:val="00DD09F5"/>
    <w:rsid w:val="00DD0C1D"/>
    <w:rsid w:val="00DD0D5A"/>
    <w:rsid w:val="00DD1449"/>
    <w:rsid w:val="00DD212D"/>
    <w:rsid w:val="00DD22EB"/>
    <w:rsid w:val="00DD2CAD"/>
    <w:rsid w:val="00DD2DB8"/>
    <w:rsid w:val="00DD3F76"/>
    <w:rsid w:val="00DD403E"/>
    <w:rsid w:val="00DD4C0C"/>
    <w:rsid w:val="00DD55E7"/>
    <w:rsid w:val="00DD564A"/>
    <w:rsid w:val="00DD64E2"/>
    <w:rsid w:val="00DD6B5B"/>
    <w:rsid w:val="00DD7BE7"/>
    <w:rsid w:val="00DE0B71"/>
    <w:rsid w:val="00DE1377"/>
    <w:rsid w:val="00DE1806"/>
    <w:rsid w:val="00DE2242"/>
    <w:rsid w:val="00DE275D"/>
    <w:rsid w:val="00DE31E8"/>
    <w:rsid w:val="00DE3E85"/>
    <w:rsid w:val="00DE446E"/>
    <w:rsid w:val="00DE51BF"/>
    <w:rsid w:val="00DE594C"/>
    <w:rsid w:val="00DE5A11"/>
    <w:rsid w:val="00DE5E3C"/>
    <w:rsid w:val="00DE7AD7"/>
    <w:rsid w:val="00DF09A8"/>
    <w:rsid w:val="00DF1DD1"/>
    <w:rsid w:val="00DF299C"/>
    <w:rsid w:val="00DF3992"/>
    <w:rsid w:val="00DF3F51"/>
    <w:rsid w:val="00DF4E3A"/>
    <w:rsid w:val="00DF5EFA"/>
    <w:rsid w:val="00DF6531"/>
    <w:rsid w:val="00DF6E88"/>
    <w:rsid w:val="00DF75B6"/>
    <w:rsid w:val="00E00443"/>
    <w:rsid w:val="00E00E1F"/>
    <w:rsid w:val="00E023F5"/>
    <w:rsid w:val="00E02C1F"/>
    <w:rsid w:val="00E0363F"/>
    <w:rsid w:val="00E0458E"/>
    <w:rsid w:val="00E0694F"/>
    <w:rsid w:val="00E07966"/>
    <w:rsid w:val="00E079B4"/>
    <w:rsid w:val="00E10C98"/>
    <w:rsid w:val="00E11060"/>
    <w:rsid w:val="00E119C5"/>
    <w:rsid w:val="00E11A15"/>
    <w:rsid w:val="00E11AB0"/>
    <w:rsid w:val="00E12CC0"/>
    <w:rsid w:val="00E13263"/>
    <w:rsid w:val="00E1501D"/>
    <w:rsid w:val="00E15648"/>
    <w:rsid w:val="00E17FED"/>
    <w:rsid w:val="00E20004"/>
    <w:rsid w:val="00E210A8"/>
    <w:rsid w:val="00E2172B"/>
    <w:rsid w:val="00E21F7E"/>
    <w:rsid w:val="00E22106"/>
    <w:rsid w:val="00E22553"/>
    <w:rsid w:val="00E22818"/>
    <w:rsid w:val="00E2319C"/>
    <w:rsid w:val="00E231CA"/>
    <w:rsid w:val="00E23D0F"/>
    <w:rsid w:val="00E24770"/>
    <w:rsid w:val="00E25173"/>
    <w:rsid w:val="00E2696A"/>
    <w:rsid w:val="00E26978"/>
    <w:rsid w:val="00E304CA"/>
    <w:rsid w:val="00E32025"/>
    <w:rsid w:val="00E32DA9"/>
    <w:rsid w:val="00E338B9"/>
    <w:rsid w:val="00E33ED5"/>
    <w:rsid w:val="00E35E00"/>
    <w:rsid w:val="00E3636B"/>
    <w:rsid w:val="00E37051"/>
    <w:rsid w:val="00E40928"/>
    <w:rsid w:val="00E4156F"/>
    <w:rsid w:val="00E41A33"/>
    <w:rsid w:val="00E4324E"/>
    <w:rsid w:val="00E432BA"/>
    <w:rsid w:val="00E45673"/>
    <w:rsid w:val="00E456D2"/>
    <w:rsid w:val="00E45775"/>
    <w:rsid w:val="00E4604F"/>
    <w:rsid w:val="00E46EA5"/>
    <w:rsid w:val="00E47476"/>
    <w:rsid w:val="00E47EEF"/>
    <w:rsid w:val="00E5204C"/>
    <w:rsid w:val="00E521DC"/>
    <w:rsid w:val="00E525CA"/>
    <w:rsid w:val="00E544DB"/>
    <w:rsid w:val="00E545BD"/>
    <w:rsid w:val="00E556DA"/>
    <w:rsid w:val="00E557A8"/>
    <w:rsid w:val="00E558AA"/>
    <w:rsid w:val="00E5622F"/>
    <w:rsid w:val="00E57158"/>
    <w:rsid w:val="00E571BF"/>
    <w:rsid w:val="00E574D7"/>
    <w:rsid w:val="00E57D1D"/>
    <w:rsid w:val="00E60F45"/>
    <w:rsid w:val="00E6114D"/>
    <w:rsid w:val="00E61D9E"/>
    <w:rsid w:val="00E620A2"/>
    <w:rsid w:val="00E62327"/>
    <w:rsid w:val="00E6247E"/>
    <w:rsid w:val="00E64024"/>
    <w:rsid w:val="00E642ED"/>
    <w:rsid w:val="00E657C3"/>
    <w:rsid w:val="00E657CA"/>
    <w:rsid w:val="00E65A0E"/>
    <w:rsid w:val="00E65A8E"/>
    <w:rsid w:val="00E66328"/>
    <w:rsid w:val="00E719E0"/>
    <w:rsid w:val="00E72FC1"/>
    <w:rsid w:val="00E733A9"/>
    <w:rsid w:val="00E73731"/>
    <w:rsid w:val="00E73AE4"/>
    <w:rsid w:val="00E73F2F"/>
    <w:rsid w:val="00E7452B"/>
    <w:rsid w:val="00E75AAC"/>
    <w:rsid w:val="00E75AB3"/>
    <w:rsid w:val="00E75B8F"/>
    <w:rsid w:val="00E75EB3"/>
    <w:rsid w:val="00E76797"/>
    <w:rsid w:val="00E77BFC"/>
    <w:rsid w:val="00E80907"/>
    <w:rsid w:val="00E819BE"/>
    <w:rsid w:val="00E8253F"/>
    <w:rsid w:val="00E84321"/>
    <w:rsid w:val="00E84449"/>
    <w:rsid w:val="00E84CCD"/>
    <w:rsid w:val="00E84EE0"/>
    <w:rsid w:val="00E85408"/>
    <w:rsid w:val="00E854BA"/>
    <w:rsid w:val="00E855B9"/>
    <w:rsid w:val="00E85D24"/>
    <w:rsid w:val="00E86850"/>
    <w:rsid w:val="00E86896"/>
    <w:rsid w:val="00E87334"/>
    <w:rsid w:val="00E8764E"/>
    <w:rsid w:val="00E87A24"/>
    <w:rsid w:val="00E87E81"/>
    <w:rsid w:val="00E87EC1"/>
    <w:rsid w:val="00E90F1E"/>
    <w:rsid w:val="00E914A4"/>
    <w:rsid w:val="00E915EE"/>
    <w:rsid w:val="00E91C48"/>
    <w:rsid w:val="00E91E24"/>
    <w:rsid w:val="00E923F1"/>
    <w:rsid w:val="00E9312D"/>
    <w:rsid w:val="00E936AA"/>
    <w:rsid w:val="00E950AF"/>
    <w:rsid w:val="00E96647"/>
    <w:rsid w:val="00E96DDA"/>
    <w:rsid w:val="00E97175"/>
    <w:rsid w:val="00E974B8"/>
    <w:rsid w:val="00E97A93"/>
    <w:rsid w:val="00EA09C4"/>
    <w:rsid w:val="00EA09DC"/>
    <w:rsid w:val="00EA1619"/>
    <w:rsid w:val="00EA1AA8"/>
    <w:rsid w:val="00EA29DB"/>
    <w:rsid w:val="00EA2D35"/>
    <w:rsid w:val="00EA3242"/>
    <w:rsid w:val="00EA38ED"/>
    <w:rsid w:val="00EA459D"/>
    <w:rsid w:val="00EA5060"/>
    <w:rsid w:val="00EA50DB"/>
    <w:rsid w:val="00EA6470"/>
    <w:rsid w:val="00EA6613"/>
    <w:rsid w:val="00EA678C"/>
    <w:rsid w:val="00EA6B42"/>
    <w:rsid w:val="00EB177E"/>
    <w:rsid w:val="00EB2717"/>
    <w:rsid w:val="00EB2C9C"/>
    <w:rsid w:val="00EB2F32"/>
    <w:rsid w:val="00EB419A"/>
    <w:rsid w:val="00EB4C34"/>
    <w:rsid w:val="00EB4D62"/>
    <w:rsid w:val="00EB6B4D"/>
    <w:rsid w:val="00EB7299"/>
    <w:rsid w:val="00EC05F5"/>
    <w:rsid w:val="00EC07B7"/>
    <w:rsid w:val="00EC16A7"/>
    <w:rsid w:val="00EC16F3"/>
    <w:rsid w:val="00EC19EF"/>
    <w:rsid w:val="00EC1B47"/>
    <w:rsid w:val="00EC231A"/>
    <w:rsid w:val="00EC2BD7"/>
    <w:rsid w:val="00EC4259"/>
    <w:rsid w:val="00EC49F0"/>
    <w:rsid w:val="00EC4A1B"/>
    <w:rsid w:val="00EC7563"/>
    <w:rsid w:val="00EC761B"/>
    <w:rsid w:val="00ED074F"/>
    <w:rsid w:val="00ED0B2E"/>
    <w:rsid w:val="00ED1E1E"/>
    <w:rsid w:val="00ED2814"/>
    <w:rsid w:val="00ED522B"/>
    <w:rsid w:val="00ED6443"/>
    <w:rsid w:val="00ED71C2"/>
    <w:rsid w:val="00ED7365"/>
    <w:rsid w:val="00EE1627"/>
    <w:rsid w:val="00EE2973"/>
    <w:rsid w:val="00EE2EDA"/>
    <w:rsid w:val="00EE32FB"/>
    <w:rsid w:val="00EE384B"/>
    <w:rsid w:val="00EE4177"/>
    <w:rsid w:val="00EE4758"/>
    <w:rsid w:val="00EE48C4"/>
    <w:rsid w:val="00EE560A"/>
    <w:rsid w:val="00EE56E0"/>
    <w:rsid w:val="00EE599E"/>
    <w:rsid w:val="00EE5AB6"/>
    <w:rsid w:val="00EE6040"/>
    <w:rsid w:val="00EE6985"/>
    <w:rsid w:val="00EF07E6"/>
    <w:rsid w:val="00EF0F92"/>
    <w:rsid w:val="00EF130C"/>
    <w:rsid w:val="00EF1EEF"/>
    <w:rsid w:val="00EF30F2"/>
    <w:rsid w:val="00EF39E4"/>
    <w:rsid w:val="00EF42D7"/>
    <w:rsid w:val="00EF4643"/>
    <w:rsid w:val="00EF4F9F"/>
    <w:rsid w:val="00EF74F3"/>
    <w:rsid w:val="00F00BB6"/>
    <w:rsid w:val="00F01220"/>
    <w:rsid w:val="00F01375"/>
    <w:rsid w:val="00F0158D"/>
    <w:rsid w:val="00F0172D"/>
    <w:rsid w:val="00F028C3"/>
    <w:rsid w:val="00F03326"/>
    <w:rsid w:val="00F03B37"/>
    <w:rsid w:val="00F03EF8"/>
    <w:rsid w:val="00F04246"/>
    <w:rsid w:val="00F049EC"/>
    <w:rsid w:val="00F04BD0"/>
    <w:rsid w:val="00F0555A"/>
    <w:rsid w:val="00F05631"/>
    <w:rsid w:val="00F05734"/>
    <w:rsid w:val="00F078E5"/>
    <w:rsid w:val="00F10CA7"/>
    <w:rsid w:val="00F1122B"/>
    <w:rsid w:val="00F123F5"/>
    <w:rsid w:val="00F12459"/>
    <w:rsid w:val="00F1248A"/>
    <w:rsid w:val="00F14978"/>
    <w:rsid w:val="00F16092"/>
    <w:rsid w:val="00F161AE"/>
    <w:rsid w:val="00F1624D"/>
    <w:rsid w:val="00F170F7"/>
    <w:rsid w:val="00F17E1F"/>
    <w:rsid w:val="00F2075A"/>
    <w:rsid w:val="00F20EC9"/>
    <w:rsid w:val="00F219E9"/>
    <w:rsid w:val="00F21C1D"/>
    <w:rsid w:val="00F22A83"/>
    <w:rsid w:val="00F232F0"/>
    <w:rsid w:val="00F23D03"/>
    <w:rsid w:val="00F23FA1"/>
    <w:rsid w:val="00F26200"/>
    <w:rsid w:val="00F267BB"/>
    <w:rsid w:val="00F30689"/>
    <w:rsid w:val="00F30BA3"/>
    <w:rsid w:val="00F30C4F"/>
    <w:rsid w:val="00F31E06"/>
    <w:rsid w:val="00F32683"/>
    <w:rsid w:val="00F32AB2"/>
    <w:rsid w:val="00F344B9"/>
    <w:rsid w:val="00F3461C"/>
    <w:rsid w:val="00F34EE1"/>
    <w:rsid w:val="00F35367"/>
    <w:rsid w:val="00F355E6"/>
    <w:rsid w:val="00F35A9B"/>
    <w:rsid w:val="00F367D0"/>
    <w:rsid w:val="00F369E6"/>
    <w:rsid w:val="00F3731E"/>
    <w:rsid w:val="00F37464"/>
    <w:rsid w:val="00F40325"/>
    <w:rsid w:val="00F40933"/>
    <w:rsid w:val="00F40E6D"/>
    <w:rsid w:val="00F41880"/>
    <w:rsid w:val="00F41895"/>
    <w:rsid w:val="00F42347"/>
    <w:rsid w:val="00F430CD"/>
    <w:rsid w:val="00F434F3"/>
    <w:rsid w:val="00F43B02"/>
    <w:rsid w:val="00F4428A"/>
    <w:rsid w:val="00F4431F"/>
    <w:rsid w:val="00F44633"/>
    <w:rsid w:val="00F4660D"/>
    <w:rsid w:val="00F46D77"/>
    <w:rsid w:val="00F46F9E"/>
    <w:rsid w:val="00F47406"/>
    <w:rsid w:val="00F50C97"/>
    <w:rsid w:val="00F50D03"/>
    <w:rsid w:val="00F51353"/>
    <w:rsid w:val="00F516C5"/>
    <w:rsid w:val="00F520EA"/>
    <w:rsid w:val="00F52C14"/>
    <w:rsid w:val="00F53150"/>
    <w:rsid w:val="00F534F2"/>
    <w:rsid w:val="00F541BF"/>
    <w:rsid w:val="00F546E1"/>
    <w:rsid w:val="00F55009"/>
    <w:rsid w:val="00F551C3"/>
    <w:rsid w:val="00F55DF7"/>
    <w:rsid w:val="00F56029"/>
    <w:rsid w:val="00F57319"/>
    <w:rsid w:val="00F57B8E"/>
    <w:rsid w:val="00F60337"/>
    <w:rsid w:val="00F610E1"/>
    <w:rsid w:val="00F6132F"/>
    <w:rsid w:val="00F61412"/>
    <w:rsid w:val="00F6267A"/>
    <w:rsid w:val="00F62CD9"/>
    <w:rsid w:val="00F62D58"/>
    <w:rsid w:val="00F644F7"/>
    <w:rsid w:val="00F6491D"/>
    <w:rsid w:val="00F65D44"/>
    <w:rsid w:val="00F66831"/>
    <w:rsid w:val="00F668BB"/>
    <w:rsid w:val="00F66CB3"/>
    <w:rsid w:val="00F71556"/>
    <w:rsid w:val="00F719AE"/>
    <w:rsid w:val="00F73D97"/>
    <w:rsid w:val="00F75D4B"/>
    <w:rsid w:val="00F76735"/>
    <w:rsid w:val="00F768DE"/>
    <w:rsid w:val="00F76A55"/>
    <w:rsid w:val="00F76D27"/>
    <w:rsid w:val="00F7728C"/>
    <w:rsid w:val="00F806E8"/>
    <w:rsid w:val="00F818D2"/>
    <w:rsid w:val="00F81CC8"/>
    <w:rsid w:val="00F82458"/>
    <w:rsid w:val="00F82EA1"/>
    <w:rsid w:val="00F84433"/>
    <w:rsid w:val="00F85118"/>
    <w:rsid w:val="00F85978"/>
    <w:rsid w:val="00F87C6B"/>
    <w:rsid w:val="00F9100B"/>
    <w:rsid w:val="00F91B55"/>
    <w:rsid w:val="00F92046"/>
    <w:rsid w:val="00F92A0E"/>
    <w:rsid w:val="00F9354C"/>
    <w:rsid w:val="00F9369E"/>
    <w:rsid w:val="00F9421D"/>
    <w:rsid w:val="00F94943"/>
    <w:rsid w:val="00F94CA8"/>
    <w:rsid w:val="00F94CB7"/>
    <w:rsid w:val="00F96768"/>
    <w:rsid w:val="00F9796A"/>
    <w:rsid w:val="00FA01E3"/>
    <w:rsid w:val="00FA0624"/>
    <w:rsid w:val="00FA1E03"/>
    <w:rsid w:val="00FA2652"/>
    <w:rsid w:val="00FA3B0F"/>
    <w:rsid w:val="00FA3C04"/>
    <w:rsid w:val="00FA3D3B"/>
    <w:rsid w:val="00FA3DBC"/>
    <w:rsid w:val="00FA42CB"/>
    <w:rsid w:val="00FA4C61"/>
    <w:rsid w:val="00FA5250"/>
    <w:rsid w:val="00FA5675"/>
    <w:rsid w:val="00FA58AA"/>
    <w:rsid w:val="00FA6606"/>
    <w:rsid w:val="00FB0F34"/>
    <w:rsid w:val="00FB1F53"/>
    <w:rsid w:val="00FB2114"/>
    <w:rsid w:val="00FB237A"/>
    <w:rsid w:val="00FB25A5"/>
    <w:rsid w:val="00FB2649"/>
    <w:rsid w:val="00FB2D72"/>
    <w:rsid w:val="00FB3096"/>
    <w:rsid w:val="00FB365E"/>
    <w:rsid w:val="00FB3A5A"/>
    <w:rsid w:val="00FB424C"/>
    <w:rsid w:val="00FB4304"/>
    <w:rsid w:val="00FB5166"/>
    <w:rsid w:val="00FB59C4"/>
    <w:rsid w:val="00FC126B"/>
    <w:rsid w:val="00FC175C"/>
    <w:rsid w:val="00FC37C0"/>
    <w:rsid w:val="00FC4359"/>
    <w:rsid w:val="00FC4502"/>
    <w:rsid w:val="00FC4EB3"/>
    <w:rsid w:val="00FC5B5F"/>
    <w:rsid w:val="00FC7326"/>
    <w:rsid w:val="00FC73D7"/>
    <w:rsid w:val="00FC7B11"/>
    <w:rsid w:val="00FD05A0"/>
    <w:rsid w:val="00FD05CD"/>
    <w:rsid w:val="00FD0AD0"/>
    <w:rsid w:val="00FD2D92"/>
    <w:rsid w:val="00FD2D9E"/>
    <w:rsid w:val="00FD2E8F"/>
    <w:rsid w:val="00FD4015"/>
    <w:rsid w:val="00FD5DD3"/>
    <w:rsid w:val="00FD6DD4"/>
    <w:rsid w:val="00FD76D6"/>
    <w:rsid w:val="00FE144C"/>
    <w:rsid w:val="00FE19E7"/>
    <w:rsid w:val="00FE2209"/>
    <w:rsid w:val="00FE2682"/>
    <w:rsid w:val="00FE2B4A"/>
    <w:rsid w:val="00FE3427"/>
    <w:rsid w:val="00FE3C45"/>
    <w:rsid w:val="00FE6710"/>
    <w:rsid w:val="00FF121F"/>
    <w:rsid w:val="00FF1411"/>
    <w:rsid w:val="00FF2653"/>
    <w:rsid w:val="00FF2F62"/>
    <w:rsid w:val="00FF3492"/>
    <w:rsid w:val="00FF37CB"/>
    <w:rsid w:val="00FF400B"/>
    <w:rsid w:val="00FF4111"/>
    <w:rsid w:val="00FF4726"/>
    <w:rsid w:val="00FF4AE7"/>
    <w:rsid w:val="00FF5447"/>
    <w:rsid w:val="00FF5700"/>
    <w:rsid w:val="00FF5C20"/>
    <w:rsid w:val="00FF5F7B"/>
    <w:rsid w:val="00FF6361"/>
    <w:rsid w:val="00FF6924"/>
    <w:rsid w:val="00FF6D44"/>
    <w:rsid w:val="00FF6F8A"/>
    <w:rsid w:val="00FF74BA"/>
    <w:rsid w:val="00FF7532"/>
    <w:rsid w:val="00FF775A"/>
    <w:rsid w:val="00FF794C"/>
    <w:rsid w:val="00FF7A62"/>
    <w:rsid w:val="00FF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E92"/>
  </w:style>
  <w:style w:type="paragraph" w:styleId="Heading1">
    <w:name w:val="heading 1"/>
    <w:basedOn w:val="Normal"/>
    <w:next w:val="Normal"/>
    <w:link w:val="Heading1Char"/>
    <w:qFormat/>
    <w:rsid w:val="00F049EC"/>
    <w:pPr>
      <w:keepNext/>
      <w:jc w:val="center"/>
      <w:outlineLvl w:val="0"/>
    </w:pPr>
    <w:rPr>
      <w:rFonts w:ascii="Arial" w:hAnsi="Arial"/>
      <w:sz w:val="24"/>
    </w:rPr>
  </w:style>
  <w:style w:type="paragraph" w:styleId="Heading2">
    <w:name w:val="heading 2"/>
    <w:basedOn w:val="Normal"/>
    <w:next w:val="Normal"/>
    <w:qFormat/>
    <w:rsid w:val="00F049EC"/>
    <w:pPr>
      <w:keepNext/>
      <w:outlineLvl w:val="1"/>
    </w:pPr>
    <w:rPr>
      <w:rFonts w:ascii="Arial" w:hAnsi="Arial"/>
      <w:sz w:val="24"/>
    </w:rPr>
  </w:style>
  <w:style w:type="paragraph" w:styleId="Heading3">
    <w:name w:val="heading 3"/>
    <w:basedOn w:val="Normal"/>
    <w:next w:val="Normal"/>
    <w:qFormat/>
    <w:rsid w:val="00F049EC"/>
    <w:pPr>
      <w:keepNext/>
      <w:jc w:val="center"/>
      <w:outlineLvl w:val="2"/>
    </w:pPr>
    <w:rPr>
      <w:rFonts w:ascii="Arial" w:hAnsi="Arial"/>
      <w:b/>
      <w:sz w:val="24"/>
    </w:rPr>
  </w:style>
  <w:style w:type="paragraph" w:styleId="Heading4">
    <w:name w:val="heading 4"/>
    <w:basedOn w:val="Normal"/>
    <w:next w:val="Normal"/>
    <w:qFormat/>
    <w:rsid w:val="002656E2"/>
    <w:pPr>
      <w:keepNext/>
      <w:spacing w:line="360" w:lineRule="auto"/>
      <w:outlineLvl w:val="3"/>
    </w:pPr>
    <w:rPr>
      <w:rFonts w:ascii="Tahoma" w:hAnsi="Tahoma" w:cs="Tahoma"/>
      <w:b/>
      <w:bCs/>
      <w:color w:val="FF0000"/>
      <w:sz w:val="22"/>
    </w:rPr>
  </w:style>
  <w:style w:type="paragraph" w:styleId="Heading5">
    <w:name w:val="heading 5"/>
    <w:basedOn w:val="Normal"/>
    <w:next w:val="Normal"/>
    <w:qFormat/>
    <w:rsid w:val="00C21BB5"/>
    <w:pPr>
      <w:spacing w:before="240" w:after="60"/>
      <w:outlineLvl w:val="4"/>
    </w:pPr>
    <w:rPr>
      <w:b/>
      <w:bCs/>
      <w:i/>
      <w:iCs/>
      <w:sz w:val="26"/>
      <w:szCs w:val="26"/>
    </w:rPr>
  </w:style>
  <w:style w:type="paragraph" w:styleId="Heading6">
    <w:name w:val="heading 6"/>
    <w:basedOn w:val="Normal"/>
    <w:next w:val="Normal"/>
    <w:qFormat/>
    <w:rsid w:val="00C21BB5"/>
    <w:pPr>
      <w:spacing w:before="240" w:after="60"/>
      <w:outlineLvl w:val="5"/>
    </w:pPr>
    <w:rPr>
      <w:b/>
      <w:bCs/>
      <w:sz w:val="22"/>
      <w:szCs w:val="22"/>
    </w:rPr>
  </w:style>
  <w:style w:type="paragraph" w:styleId="Heading7">
    <w:name w:val="heading 7"/>
    <w:basedOn w:val="Normal"/>
    <w:next w:val="Normal"/>
    <w:qFormat/>
    <w:rsid w:val="002656E2"/>
    <w:pPr>
      <w:keepNext/>
      <w:spacing w:line="360" w:lineRule="auto"/>
      <w:outlineLvl w:val="6"/>
    </w:pPr>
    <w:rPr>
      <w:rFonts w:ascii="Tahoma" w:hAnsi="Tahoma" w:cs="Tahoma"/>
      <w:color w:val="000000"/>
      <w:sz w:val="24"/>
    </w:rPr>
  </w:style>
  <w:style w:type="paragraph" w:styleId="Heading8">
    <w:name w:val="heading 8"/>
    <w:basedOn w:val="Normal"/>
    <w:next w:val="Normal"/>
    <w:qFormat/>
    <w:rsid w:val="002656E2"/>
    <w:pPr>
      <w:keepNext/>
      <w:spacing w:line="360" w:lineRule="auto"/>
      <w:ind w:right="198"/>
      <w:outlineLvl w:val="7"/>
    </w:pPr>
    <w:rPr>
      <w:rFonts w:ascii="Tahoma" w:hAnsi="Tahoma" w:cs="Tahoma"/>
      <w:color w:val="000000"/>
      <w:sz w:val="24"/>
    </w:rPr>
  </w:style>
  <w:style w:type="paragraph" w:styleId="Heading9">
    <w:name w:val="heading 9"/>
    <w:basedOn w:val="Normal"/>
    <w:next w:val="Normal"/>
    <w:qFormat/>
    <w:rsid w:val="002656E2"/>
    <w:pPr>
      <w:keepNext/>
      <w:spacing w:line="360" w:lineRule="auto"/>
      <w:outlineLvl w:val="8"/>
    </w:pPr>
    <w:rPr>
      <w:rFonts w:ascii="Tahoma" w:hAnsi="Tahoma" w:cs="Tahoma"/>
      <w:b/>
      <w:bCs/>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556D"/>
    <w:rPr>
      <w:rFonts w:ascii="Arial" w:hAnsi="Arial"/>
      <w:sz w:val="24"/>
    </w:rPr>
  </w:style>
  <w:style w:type="paragraph" w:styleId="BodyText">
    <w:name w:val="Body Text"/>
    <w:basedOn w:val="Normal"/>
    <w:rsid w:val="00F049EC"/>
    <w:pPr>
      <w:spacing w:line="360" w:lineRule="auto"/>
      <w:jc w:val="both"/>
    </w:pPr>
    <w:rPr>
      <w:rFonts w:ascii="Arial" w:hAnsi="Arial"/>
      <w:sz w:val="24"/>
    </w:rPr>
  </w:style>
  <w:style w:type="paragraph" w:styleId="BodyText2">
    <w:name w:val="Body Text 2"/>
    <w:basedOn w:val="Normal"/>
    <w:rsid w:val="00F049EC"/>
    <w:rPr>
      <w:rFonts w:ascii="Arial" w:hAnsi="Arial"/>
      <w:sz w:val="24"/>
    </w:rPr>
  </w:style>
  <w:style w:type="paragraph" w:styleId="Header">
    <w:name w:val="header"/>
    <w:basedOn w:val="Normal"/>
    <w:link w:val="HeaderChar"/>
    <w:uiPriority w:val="99"/>
    <w:rsid w:val="00F049EC"/>
    <w:pPr>
      <w:tabs>
        <w:tab w:val="center" w:pos="4320"/>
        <w:tab w:val="right" w:pos="8640"/>
      </w:tabs>
    </w:pPr>
  </w:style>
  <w:style w:type="character" w:styleId="PageNumber">
    <w:name w:val="page number"/>
    <w:basedOn w:val="DefaultParagraphFont"/>
    <w:rsid w:val="00F049EC"/>
  </w:style>
  <w:style w:type="paragraph" w:styleId="Footer">
    <w:name w:val="footer"/>
    <w:basedOn w:val="Normal"/>
    <w:link w:val="FooterChar"/>
    <w:uiPriority w:val="99"/>
    <w:rsid w:val="00F049EC"/>
    <w:pPr>
      <w:tabs>
        <w:tab w:val="center" w:pos="4320"/>
        <w:tab w:val="right" w:pos="8640"/>
      </w:tabs>
    </w:pPr>
  </w:style>
  <w:style w:type="character" w:customStyle="1" w:styleId="FooterChar">
    <w:name w:val="Footer Char"/>
    <w:basedOn w:val="DefaultParagraphFont"/>
    <w:link w:val="Footer"/>
    <w:uiPriority w:val="99"/>
    <w:rsid w:val="00513DBD"/>
  </w:style>
  <w:style w:type="paragraph" w:styleId="BodyTextIndent">
    <w:name w:val="Body Text Indent"/>
    <w:basedOn w:val="Normal"/>
    <w:link w:val="BodyTextIndentChar"/>
    <w:rsid w:val="00F049EC"/>
    <w:pPr>
      <w:spacing w:line="360" w:lineRule="auto"/>
      <w:ind w:left="360" w:hanging="360"/>
      <w:jc w:val="both"/>
    </w:pPr>
    <w:rPr>
      <w:rFonts w:ascii="Tahoma" w:hAnsi="Tahoma" w:cs="Tahoma"/>
      <w:sz w:val="24"/>
      <w:szCs w:val="24"/>
      <w:lang w:val="en-GB"/>
    </w:rPr>
  </w:style>
  <w:style w:type="paragraph" w:styleId="BodyText3">
    <w:name w:val="Body Text 3"/>
    <w:basedOn w:val="Normal"/>
    <w:rsid w:val="00F049EC"/>
    <w:pPr>
      <w:spacing w:line="360" w:lineRule="auto"/>
      <w:jc w:val="both"/>
    </w:pPr>
    <w:rPr>
      <w:rFonts w:ascii="Arial" w:hAnsi="Arial" w:cs="Arial"/>
    </w:rPr>
  </w:style>
  <w:style w:type="paragraph" w:styleId="BodyTextIndent2">
    <w:name w:val="Body Text Indent 2"/>
    <w:basedOn w:val="Normal"/>
    <w:rsid w:val="00F049EC"/>
    <w:pPr>
      <w:spacing w:line="360" w:lineRule="auto"/>
      <w:ind w:left="720" w:firstLine="698"/>
      <w:jc w:val="both"/>
    </w:pPr>
    <w:rPr>
      <w:rFonts w:ascii="Arial" w:hAnsi="Arial" w:cs="Arial"/>
      <w:sz w:val="24"/>
    </w:rPr>
  </w:style>
  <w:style w:type="paragraph" w:styleId="BodyTextIndent3">
    <w:name w:val="Body Text Indent 3"/>
    <w:basedOn w:val="Normal"/>
    <w:rsid w:val="00C21BB5"/>
    <w:pPr>
      <w:spacing w:after="120"/>
      <w:ind w:left="360"/>
    </w:pPr>
    <w:rPr>
      <w:sz w:val="16"/>
      <w:szCs w:val="16"/>
    </w:rPr>
  </w:style>
  <w:style w:type="paragraph" w:styleId="Title">
    <w:name w:val="Title"/>
    <w:basedOn w:val="Normal"/>
    <w:qFormat/>
    <w:rsid w:val="00C21BB5"/>
    <w:pPr>
      <w:spacing w:line="480" w:lineRule="auto"/>
      <w:jc w:val="center"/>
    </w:pPr>
    <w:rPr>
      <w:rFonts w:ascii="Arial" w:hAnsi="Arial"/>
      <w:b/>
      <w:sz w:val="24"/>
    </w:rPr>
  </w:style>
  <w:style w:type="table" w:styleId="TableGrid">
    <w:name w:val="Table Grid"/>
    <w:basedOn w:val="TableNormal"/>
    <w:uiPriority w:val="59"/>
    <w:rsid w:val="000970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2A5020"/>
    <w:rPr>
      <w:rFonts w:ascii="Tahoma" w:hAnsi="Tahoma" w:cs="Tahoma"/>
      <w:sz w:val="16"/>
      <w:szCs w:val="16"/>
    </w:rPr>
  </w:style>
  <w:style w:type="paragraph" w:styleId="NormalWeb">
    <w:name w:val="Normal (Web)"/>
    <w:basedOn w:val="Normal"/>
    <w:rsid w:val="00157A93"/>
    <w:pPr>
      <w:spacing w:before="100" w:beforeAutospacing="1" w:after="100" w:afterAutospacing="1"/>
    </w:pPr>
    <w:rPr>
      <w:color w:val="000000"/>
      <w:sz w:val="24"/>
      <w:szCs w:val="24"/>
    </w:rPr>
  </w:style>
  <w:style w:type="paragraph" w:customStyle="1" w:styleId="xl24">
    <w:name w:val="xl24"/>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25">
    <w:name w:val="xl25"/>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26">
    <w:name w:val="xl26"/>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27">
    <w:name w:val="xl27"/>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28">
    <w:name w:val="xl28"/>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29">
    <w:name w:val="xl29"/>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vantGarde Bk BT" w:eastAsia="Arial Unicode MS" w:hAnsi="AvantGarde Bk BT" w:cs="Arial Unicode MS"/>
      <w:color w:val="000000"/>
      <w:sz w:val="24"/>
      <w:szCs w:val="24"/>
    </w:rPr>
  </w:style>
  <w:style w:type="paragraph" w:customStyle="1" w:styleId="xl30">
    <w:name w:val="xl30"/>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31">
    <w:name w:val="xl31"/>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32">
    <w:name w:val="xl32"/>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33">
    <w:name w:val="xl33"/>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34">
    <w:name w:val="xl34"/>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35">
    <w:name w:val="xl35"/>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vantGarde Bk BT" w:eastAsia="Arial Unicode MS" w:hAnsi="AvantGarde Bk BT" w:cs="Arial Unicode MS"/>
      <w:b/>
      <w:bCs/>
      <w:color w:val="FF0000"/>
      <w:sz w:val="24"/>
      <w:szCs w:val="24"/>
    </w:rPr>
  </w:style>
  <w:style w:type="paragraph" w:customStyle="1" w:styleId="xl36">
    <w:name w:val="xl36"/>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37">
    <w:name w:val="xl37"/>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38">
    <w:name w:val="xl38"/>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39">
    <w:name w:val="xl39"/>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40">
    <w:name w:val="xl40"/>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41">
    <w:name w:val="xl41"/>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vantGarde Bk BT" w:eastAsia="Arial Unicode MS" w:hAnsi="AvantGarde Bk BT" w:cs="Arial Unicode MS"/>
      <w:b/>
      <w:bCs/>
      <w:i/>
      <w:iCs/>
      <w:color w:val="3366FF"/>
      <w:sz w:val="24"/>
      <w:szCs w:val="24"/>
    </w:rPr>
  </w:style>
  <w:style w:type="paragraph" w:customStyle="1" w:styleId="xl42">
    <w:name w:val="xl42"/>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43">
    <w:name w:val="xl43"/>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44">
    <w:name w:val="xl44"/>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45">
    <w:name w:val="xl45"/>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46">
    <w:name w:val="xl46"/>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47">
    <w:name w:val="xl47"/>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48">
    <w:name w:val="xl48"/>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49">
    <w:name w:val="xl49"/>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50">
    <w:name w:val="xl50"/>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51">
    <w:name w:val="xl51"/>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52">
    <w:name w:val="xl52"/>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vantGarde Bk BT" w:eastAsia="Arial Unicode MS" w:hAnsi="AvantGarde Bk BT" w:cs="Arial Unicode MS"/>
      <w:b/>
      <w:bCs/>
      <w:i/>
      <w:iCs/>
      <w:color w:val="0000FF"/>
      <w:sz w:val="24"/>
      <w:szCs w:val="24"/>
    </w:rPr>
  </w:style>
  <w:style w:type="paragraph" w:customStyle="1" w:styleId="xl53">
    <w:name w:val="xl53"/>
    <w:basedOn w:val="Normal"/>
    <w:rsid w:val="002656E2"/>
    <w:pPr>
      <w:pBdr>
        <w:top w:val="single" w:sz="4" w:space="0" w:color="auto"/>
        <w:left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54">
    <w:name w:val="xl54"/>
    <w:basedOn w:val="Normal"/>
    <w:rsid w:val="002656E2"/>
    <w:pPr>
      <w:pBdr>
        <w:top w:val="single" w:sz="4" w:space="0" w:color="auto"/>
        <w:left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55">
    <w:name w:val="xl55"/>
    <w:basedOn w:val="Normal"/>
    <w:rsid w:val="002656E2"/>
    <w:pPr>
      <w:pBdr>
        <w:top w:val="single" w:sz="4" w:space="0" w:color="auto"/>
        <w:left w:val="single" w:sz="4" w:space="0" w:color="auto"/>
        <w:bottom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56">
    <w:name w:val="xl56"/>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57">
    <w:name w:val="xl57"/>
    <w:basedOn w:val="Normal"/>
    <w:rsid w:val="002656E2"/>
    <w:pPr>
      <w:pBdr>
        <w:top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58">
    <w:name w:val="xl58"/>
    <w:basedOn w:val="Normal"/>
    <w:rsid w:val="002656E2"/>
    <w:pPr>
      <w:pBdr>
        <w:top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59">
    <w:name w:val="xl59"/>
    <w:basedOn w:val="Normal"/>
    <w:rsid w:val="002656E2"/>
    <w:pPr>
      <w:pBdr>
        <w:top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60">
    <w:name w:val="xl60"/>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61">
    <w:name w:val="xl61"/>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62">
    <w:name w:val="xl62"/>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63">
    <w:name w:val="xl63"/>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64">
    <w:name w:val="xl64"/>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65">
    <w:name w:val="xl65"/>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66">
    <w:name w:val="xl66"/>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67">
    <w:name w:val="xl67"/>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68">
    <w:name w:val="xl68"/>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69">
    <w:name w:val="xl69"/>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0">
    <w:name w:val="xl70"/>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1">
    <w:name w:val="xl71"/>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2">
    <w:name w:val="xl72"/>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3">
    <w:name w:val="xl73"/>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4">
    <w:name w:val="xl74"/>
    <w:basedOn w:val="Normal"/>
    <w:rsid w:val="002656E2"/>
    <w:pPr>
      <w:pBdr>
        <w:top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5">
    <w:name w:val="xl75"/>
    <w:basedOn w:val="Normal"/>
    <w:rsid w:val="002656E2"/>
    <w:pPr>
      <w:pBdr>
        <w:top w:val="single" w:sz="4" w:space="0" w:color="auto"/>
        <w:bottom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6">
    <w:name w:val="xl76"/>
    <w:basedOn w:val="Normal"/>
    <w:rsid w:val="002656E2"/>
    <w:pPr>
      <w:pBdr>
        <w:top w:val="single" w:sz="4" w:space="0" w:color="auto"/>
        <w:bottom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7">
    <w:name w:val="xl77"/>
    <w:basedOn w:val="Normal"/>
    <w:rsid w:val="002656E2"/>
    <w:pPr>
      <w:pBdr>
        <w:top w:val="single" w:sz="4" w:space="0" w:color="auto"/>
        <w:left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8">
    <w:name w:val="xl78"/>
    <w:basedOn w:val="Normal"/>
    <w:rsid w:val="002656E2"/>
    <w:pPr>
      <w:pBdr>
        <w:top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9">
    <w:name w:val="xl79"/>
    <w:basedOn w:val="Normal"/>
    <w:rsid w:val="002656E2"/>
    <w:pPr>
      <w:pBdr>
        <w:top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80">
    <w:name w:val="xl80"/>
    <w:basedOn w:val="Normal"/>
    <w:rsid w:val="002656E2"/>
    <w:pPr>
      <w:pBdr>
        <w:top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81">
    <w:name w:val="xl81"/>
    <w:basedOn w:val="Normal"/>
    <w:rsid w:val="002656E2"/>
    <w:pPr>
      <w:pBdr>
        <w:top w:val="single" w:sz="4" w:space="0" w:color="auto"/>
        <w:left w:val="single" w:sz="4" w:space="0" w:color="auto"/>
        <w:right w:val="single" w:sz="4" w:space="0" w:color="auto"/>
      </w:pBdr>
      <w:spacing w:before="100" w:beforeAutospacing="1" w:after="100" w:afterAutospacing="1"/>
      <w:jc w:val="right"/>
    </w:pPr>
    <w:rPr>
      <w:rFonts w:ascii="AvantGarde Bk BT" w:eastAsia="Arial Unicode MS" w:hAnsi="AvantGarde Bk BT" w:cs="Arial Unicode MS"/>
      <w:color w:val="FF0000"/>
      <w:sz w:val="24"/>
      <w:szCs w:val="24"/>
    </w:rPr>
  </w:style>
  <w:style w:type="paragraph" w:customStyle="1" w:styleId="xl82">
    <w:name w:val="xl82"/>
    <w:basedOn w:val="Normal"/>
    <w:rsid w:val="002656E2"/>
    <w:pPr>
      <w:pBdr>
        <w:top w:val="single" w:sz="4" w:space="0" w:color="auto"/>
        <w:left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83">
    <w:name w:val="xl83"/>
    <w:basedOn w:val="Normal"/>
    <w:rsid w:val="002656E2"/>
    <w:pPr>
      <w:pBdr>
        <w:top w:val="single" w:sz="4" w:space="0" w:color="auto"/>
        <w:left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84">
    <w:name w:val="xl84"/>
    <w:basedOn w:val="Normal"/>
    <w:rsid w:val="002656E2"/>
    <w:pPr>
      <w:pBdr>
        <w:top w:val="single" w:sz="4" w:space="0" w:color="auto"/>
        <w:left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85">
    <w:name w:val="xl85"/>
    <w:basedOn w:val="Normal"/>
    <w:rsid w:val="002656E2"/>
    <w:pPr>
      <w:pBdr>
        <w:top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86">
    <w:name w:val="xl86"/>
    <w:basedOn w:val="Normal"/>
    <w:rsid w:val="002656E2"/>
    <w:pPr>
      <w:pBdr>
        <w:top w:val="single" w:sz="4" w:space="0" w:color="auto"/>
        <w:left w:val="single" w:sz="4" w:space="0" w:color="auto"/>
        <w:right w:val="single" w:sz="4" w:space="0" w:color="auto"/>
      </w:pBdr>
      <w:spacing w:before="100" w:beforeAutospacing="1" w:after="100" w:afterAutospacing="1"/>
      <w:jc w:val="right"/>
    </w:pPr>
    <w:rPr>
      <w:rFonts w:ascii="AvantGarde Bk BT" w:eastAsia="Arial Unicode MS" w:hAnsi="AvantGarde Bk BT" w:cs="Arial Unicode MS"/>
      <w:color w:val="000000"/>
      <w:sz w:val="24"/>
      <w:szCs w:val="24"/>
    </w:rPr>
  </w:style>
  <w:style w:type="paragraph" w:customStyle="1" w:styleId="xl87">
    <w:name w:val="xl87"/>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FF"/>
      <w:sz w:val="24"/>
      <w:szCs w:val="24"/>
    </w:rPr>
  </w:style>
  <w:style w:type="paragraph" w:customStyle="1" w:styleId="xl88">
    <w:name w:val="xl88"/>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FF"/>
      <w:sz w:val="24"/>
      <w:szCs w:val="24"/>
    </w:rPr>
  </w:style>
  <w:style w:type="character" w:styleId="HTMLTypewriter">
    <w:name w:val="HTML Typewriter"/>
    <w:rsid w:val="00173244"/>
    <w:rPr>
      <w:rFonts w:ascii="Courier New" w:eastAsia="Times New Roman" w:hAnsi="Courier New" w:cs="Courier New"/>
      <w:sz w:val="20"/>
      <w:szCs w:val="20"/>
    </w:rPr>
  </w:style>
  <w:style w:type="paragraph" w:styleId="EndnoteText">
    <w:name w:val="endnote text"/>
    <w:basedOn w:val="Normal"/>
    <w:semiHidden/>
    <w:rsid w:val="00D75B3B"/>
    <w:pPr>
      <w:widowControl w:val="0"/>
    </w:pPr>
    <w:rPr>
      <w:snapToGrid w:val="0"/>
      <w:sz w:val="24"/>
    </w:rPr>
  </w:style>
  <w:style w:type="paragraph" w:styleId="ListParagraph">
    <w:name w:val="List Paragraph"/>
    <w:basedOn w:val="Normal"/>
    <w:uiPriority w:val="34"/>
    <w:qFormat/>
    <w:rsid w:val="00D207DF"/>
    <w:pPr>
      <w:spacing w:after="200" w:line="276" w:lineRule="auto"/>
      <w:ind w:left="720"/>
      <w:contextualSpacing/>
    </w:pPr>
    <w:rPr>
      <w:rFonts w:ascii="Calibri" w:eastAsia="Calibri" w:hAnsi="Calibri"/>
      <w:sz w:val="22"/>
      <w:szCs w:val="22"/>
    </w:rPr>
  </w:style>
  <w:style w:type="table" w:styleId="TableList8">
    <w:name w:val="Table List 8"/>
    <w:basedOn w:val="TableNormal"/>
    <w:rsid w:val="0074016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Default">
    <w:name w:val="Default"/>
    <w:rsid w:val="000232AD"/>
    <w:pPr>
      <w:autoSpaceDE w:val="0"/>
      <w:autoSpaceDN w:val="0"/>
      <w:adjustRightInd w:val="0"/>
    </w:pPr>
    <w:rPr>
      <w:rFonts w:ascii="Book Antiqua" w:eastAsia="MS Mincho" w:hAnsi="Book Antiqua" w:cs="Book Antiqua"/>
      <w:color w:val="000000"/>
      <w:sz w:val="24"/>
      <w:szCs w:val="24"/>
      <w:lang w:eastAsia="ja-JP"/>
    </w:rPr>
  </w:style>
  <w:style w:type="paragraph" w:styleId="DocumentMap">
    <w:name w:val="Document Map"/>
    <w:basedOn w:val="Normal"/>
    <w:link w:val="DocumentMapChar"/>
    <w:rsid w:val="00500371"/>
    <w:rPr>
      <w:rFonts w:ascii="Tahoma" w:hAnsi="Tahoma" w:cs="Tahoma"/>
      <w:sz w:val="16"/>
      <w:szCs w:val="16"/>
    </w:rPr>
  </w:style>
  <w:style w:type="character" w:customStyle="1" w:styleId="DocumentMapChar">
    <w:name w:val="Document Map Char"/>
    <w:link w:val="DocumentMap"/>
    <w:rsid w:val="00500371"/>
    <w:rPr>
      <w:rFonts w:ascii="Tahoma" w:hAnsi="Tahoma" w:cs="Tahoma"/>
      <w:sz w:val="16"/>
      <w:szCs w:val="16"/>
    </w:rPr>
  </w:style>
  <w:style w:type="character" w:styleId="Hyperlink">
    <w:name w:val="Hyperlink"/>
    <w:uiPriority w:val="99"/>
    <w:unhideWhenUsed/>
    <w:rsid w:val="006A648E"/>
    <w:rPr>
      <w:color w:val="0000FF"/>
      <w:u w:val="single"/>
    </w:rPr>
  </w:style>
  <w:style w:type="character" w:styleId="FollowedHyperlink">
    <w:name w:val="FollowedHyperlink"/>
    <w:uiPriority w:val="99"/>
    <w:unhideWhenUsed/>
    <w:rsid w:val="006A648E"/>
    <w:rPr>
      <w:color w:val="800080"/>
      <w:u w:val="single"/>
    </w:rPr>
  </w:style>
  <w:style w:type="paragraph" w:customStyle="1" w:styleId="xl89">
    <w:name w:val="xl89"/>
    <w:basedOn w:val="Normal"/>
    <w:rsid w:val="006A648E"/>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90">
    <w:name w:val="xl90"/>
    <w:basedOn w:val="Normal"/>
    <w:rsid w:val="006A64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91">
    <w:name w:val="xl91"/>
    <w:basedOn w:val="Normal"/>
    <w:rsid w:val="006A64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92">
    <w:name w:val="xl92"/>
    <w:basedOn w:val="Normal"/>
    <w:rsid w:val="006A64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93">
    <w:name w:val="xl93"/>
    <w:basedOn w:val="Normal"/>
    <w:rsid w:val="006A648E"/>
    <w:pPr>
      <w:pBdr>
        <w:top w:val="single" w:sz="4" w:space="0" w:color="auto"/>
        <w:left w:val="single" w:sz="4" w:space="0" w:color="auto"/>
      </w:pBdr>
      <w:spacing w:before="100" w:beforeAutospacing="1" w:after="100" w:afterAutospacing="1"/>
    </w:pPr>
    <w:rPr>
      <w:rFonts w:ascii="Arial" w:hAnsi="Arial" w:cs="Arial"/>
      <w:sz w:val="24"/>
      <w:szCs w:val="24"/>
    </w:rPr>
  </w:style>
  <w:style w:type="paragraph" w:customStyle="1" w:styleId="xl94">
    <w:name w:val="xl94"/>
    <w:basedOn w:val="Normal"/>
    <w:rsid w:val="006A648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95">
    <w:name w:val="xl95"/>
    <w:basedOn w:val="Normal"/>
    <w:rsid w:val="006A64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96">
    <w:name w:val="xl96"/>
    <w:basedOn w:val="Normal"/>
    <w:rsid w:val="006A64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97">
    <w:name w:val="xl97"/>
    <w:basedOn w:val="Normal"/>
    <w:rsid w:val="006A648E"/>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98">
    <w:name w:val="xl98"/>
    <w:basedOn w:val="Normal"/>
    <w:rsid w:val="006A648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Arial" w:hAnsi="Arial" w:cs="Arial"/>
      <w:sz w:val="24"/>
      <w:szCs w:val="24"/>
    </w:rPr>
  </w:style>
  <w:style w:type="paragraph" w:customStyle="1" w:styleId="xl99">
    <w:name w:val="xl99"/>
    <w:basedOn w:val="Normal"/>
    <w:rsid w:val="006A648E"/>
    <w:pPr>
      <w:pBdr>
        <w:top w:val="single" w:sz="4" w:space="0" w:color="auto"/>
        <w:left w:val="single" w:sz="4" w:space="0" w:color="auto"/>
        <w:right w:val="single" w:sz="4" w:space="0" w:color="auto"/>
      </w:pBdr>
      <w:shd w:val="clear" w:color="000000" w:fill="CCFFCC"/>
      <w:spacing w:before="100" w:beforeAutospacing="1" w:after="100" w:afterAutospacing="1"/>
      <w:textAlignment w:val="top"/>
    </w:pPr>
    <w:rPr>
      <w:rFonts w:ascii="Arial" w:hAnsi="Arial" w:cs="Arial"/>
      <w:b/>
      <w:bCs/>
      <w:sz w:val="24"/>
      <w:szCs w:val="24"/>
    </w:rPr>
  </w:style>
  <w:style w:type="paragraph" w:customStyle="1" w:styleId="xl100">
    <w:name w:val="xl100"/>
    <w:basedOn w:val="Normal"/>
    <w:rsid w:val="006A648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top"/>
    </w:pPr>
    <w:rPr>
      <w:rFonts w:ascii="Arial" w:hAnsi="Arial" w:cs="Arial"/>
      <w:b/>
      <w:bCs/>
      <w:sz w:val="22"/>
      <w:szCs w:val="22"/>
    </w:rPr>
  </w:style>
  <w:style w:type="paragraph" w:customStyle="1" w:styleId="xl101">
    <w:name w:val="xl101"/>
    <w:basedOn w:val="Normal"/>
    <w:rsid w:val="006A64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4"/>
      <w:szCs w:val="24"/>
    </w:rPr>
  </w:style>
  <w:style w:type="paragraph" w:customStyle="1" w:styleId="xl102">
    <w:name w:val="xl102"/>
    <w:basedOn w:val="Normal"/>
    <w:rsid w:val="006A648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rFonts w:ascii="Arial" w:hAnsi="Arial" w:cs="Arial"/>
      <w:b/>
      <w:bCs/>
      <w:sz w:val="32"/>
      <w:szCs w:val="32"/>
    </w:rPr>
  </w:style>
  <w:style w:type="paragraph" w:customStyle="1" w:styleId="xl103">
    <w:name w:val="xl103"/>
    <w:basedOn w:val="Normal"/>
    <w:rsid w:val="006A64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rPr>
  </w:style>
  <w:style w:type="paragraph" w:customStyle="1" w:styleId="xl104">
    <w:name w:val="xl104"/>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24"/>
      <w:szCs w:val="24"/>
    </w:rPr>
  </w:style>
  <w:style w:type="paragraph" w:customStyle="1" w:styleId="xl105">
    <w:name w:val="xl105"/>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4"/>
      <w:szCs w:val="24"/>
    </w:rPr>
  </w:style>
  <w:style w:type="paragraph" w:customStyle="1" w:styleId="xl106">
    <w:name w:val="xl106"/>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4"/>
      <w:szCs w:val="24"/>
    </w:rPr>
  </w:style>
  <w:style w:type="paragraph" w:customStyle="1" w:styleId="xl107">
    <w:name w:val="xl107"/>
    <w:basedOn w:val="Normal"/>
    <w:rsid w:val="006A648E"/>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4"/>
      <w:szCs w:val="24"/>
    </w:rPr>
  </w:style>
  <w:style w:type="paragraph" w:customStyle="1" w:styleId="xl108">
    <w:name w:val="xl108"/>
    <w:basedOn w:val="Normal"/>
    <w:rsid w:val="006A648E"/>
    <w:pPr>
      <w:shd w:val="clear" w:color="000000" w:fill="FFFFFF"/>
      <w:spacing w:before="100" w:beforeAutospacing="1" w:after="100" w:afterAutospacing="1"/>
    </w:pPr>
    <w:rPr>
      <w:rFonts w:ascii="Arial" w:hAnsi="Arial" w:cs="Arial"/>
      <w:sz w:val="22"/>
      <w:szCs w:val="22"/>
    </w:rPr>
  </w:style>
  <w:style w:type="paragraph" w:customStyle="1" w:styleId="xl109">
    <w:name w:val="xl109"/>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24"/>
      <w:szCs w:val="24"/>
    </w:rPr>
  </w:style>
  <w:style w:type="paragraph" w:customStyle="1" w:styleId="xl110">
    <w:name w:val="xl110"/>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4"/>
      <w:szCs w:val="24"/>
    </w:rPr>
  </w:style>
  <w:style w:type="paragraph" w:customStyle="1" w:styleId="xl111">
    <w:name w:val="xl111"/>
    <w:basedOn w:val="Normal"/>
    <w:rsid w:val="006A648E"/>
    <w:pPr>
      <w:pBdr>
        <w:left w:val="single" w:sz="4" w:space="0" w:color="auto"/>
        <w:bottom w:val="single" w:sz="4" w:space="0" w:color="auto"/>
      </w:pBdr>
      <w:spacing w:before="100" w:beforeAutospacing="1" w:after="100" w:afterAutospacing="1"/>
    </w:pPr>
    <w:rPr>
      <w:rFonts w:ascii="Arial" w:hAnsi="Arial" w:cs="Arial"/>
      <w:sz w:val="24"/>
      <w:szCs w:val="24"/>
    </w:rPr>
  </w:style>
  <w:style w:type="paragraph" w:customStyle="1" w:styleId="xl112">
    <w:name w:val="xl112"/>
    <w:basedOn w:val="Normal"/>
    <w:rsid w:val="006A648E"/>
    <w:pPr>
      <w:spacing w:before="100" w:beforeAutospacing="1" w:after="100" w:afterAutospacing="1"/>
    </w:pPr>
    <w:rPr>
      <w:rFonts w:ascii="Arial" w:hAnsi="Arial" w:cs="Arial"/>
      <w:sz w:val="22"/>
      <w:szCs w:val="22"/>
    </w:rPr>
  </w:style>
  <w:style w:type="paragraph" w:customStyle="1" w:styleId="xl113">
    <w:name w:val="xl113"/>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22"/>
      <w:szCs w:val="22"/>
    </w:rPr>
  </w:style>
  <w:style w:type="paragraph" w:customStyle="1" w:styleId="xl114">
    <w:name w:val="xl114"/>
    <w:basedOn w:val="Normal"/>
    <w:rsid w:val="006A648E"/>
    <w:pPr>
      <w:shd w:val="clear" w:color="000000" w:fill="92D050"/>
      <w:spacing w:before="100" w:beforeAutospacing="1" w:after="100" w:afterAutospacing="1"/>
    </w:pPr>
    <w:rPr>
      <w:rFonts w:ascii="Arial" w:hAnsi="Arial" w:cs="Arial"/>
      <w:sz w:val="22"/>
      <w:szCs w:val="22"/>
    </w:rPr>
  </w:style>
  <w:style w:type="paragraph" w:customStyle="1" w:styleId="xl115">
    <w:name w:val="xl115"/>
    <w:basedOn w:val="Normal"/>
    <w:rsid w:val="006A648E"/>
    <w:pPr>
      <w:shd w:val="clear" w:color="000000" w:fill="00B0F0"/>
      <w:spacing w:before="100" w:beforeAutospacing="1" w:after="100" w:afterAutospacing="1"/>
    </w:pPr>
    <w:rPr>
      <w:rFonts w:ascii="Arial" w:hAnsi="Arial" w:cs="Arial"/>
      <w:sz w:val="22"/>
      <w:szCs w:val="22"/>
    </w:rPr>
  </w:style>
  <w:style w:type="paragraph" w:customStyle="1" w:styleId="xl116">
    <w:name w:val="xl116"/>
    <w:basedOn w:val="Normal"/>
    <w:rsid w:val="006A648E"/>
    <w:pPr>
      <w:shd w:val="clear" w:color="000000" w:fill="00B0F0"/>
      <w:spacing w:before="100" w:beforeAutospacing="1" w:after="100" w:afterAutospacing="1"/>
      <w:textAlignment w:val="top"/>
    </w:pPr>
    <w:rPr>
      <w:rFonts w:ascii="Arial" w:hAnsi="Arial" w:cs="Arial"/>
      <w:sz w:val="22"/>
      <w:szCs w:val="22"/>
    </w:rPr>
  </w:style>
  <w:style w:type="paragraph" w:customStyle="1" w:styleId="xl117">
    <w:name w:val="xl117"/>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2"/>
      <w:szCs w:val="22"/>
    </w:rPr>
  </w:style>
  <w:style w:type="paragraph" w:customStyle="1" w:styleId="xl118">
    <w:name w:val="xl118"/>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2"/>
      <w:szCs w:val="22"/>
    </w:rPr>
  </w:style>
  <w:style w:type="paragraph" w:customStyle="1" w:styleId="xl119">
    <w:name w:val="xl119"/>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22"/>
      <w:szCs w:val="22"/>
    </w:rPr>
  </w:style>
  <w:style w:type="paragraph" w:customStyle="1" w:styleId="xl120">
    <w:name w:val="xl120"/>
    <w:basedOn w:val="Normal"/>
    <w:rsid w:val="006A648E"/>
    <w:pPr>
      <w:shd w:val="clear" w:color="000000" w:fill="FFFFFF"/>
      <w:spacing w:before="100" w:beforeAutospacing="1" w:after="100" w:afterAutospacing="1"/>
      <w:textAlignment w:val="top"/>
    </w:pPr>
    <w:rPr>
      <w:rFonts w:ascii="Arial" w:hAnsi="Arial" w:cs="Arial"/>
      <w:sz w:val="22"/>
      <w:szCs w:val="22"/>
    </w:rPr>
  </w:style>
  <w:style w:type="paragraph" w:customStyle="1" w:styleId="xl121">
    <w:name w:val="xl121"/>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2"/>
      <w:szCs w:val="22"/>
    </w:rPr>
  </w:style>
  <w:style w:type="paragraph" w:customStyle="1" w:styleId="xl122">
    <w:name w:val="xl122"/>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2"/>
      <w:szCs w:val="22"/>
    </w:rPr>
  </w:style>
  <w:style w:type="paragraph" w:customStyle="1" w:styleId="xl123">
    <w:name w:val="xl123"/>
    <w:basedOn w:val="Normal"/>
    <w:rsid w:val="006A648E"/>
    <w:pPr>
      <w:shd w:val="clear" w:color="000000" w:fill="FFFFFF"/>
      <w:spacing w:before="100" w:beforeAutospacing="1" w:after="100" w:afterAutospacing="1"/>
    </w:pPr>
    <w:rPr>
      <w:rFonts w:ascii="Arial" w:hAnsi="Arial" w:cs="Arial"/>
      <w:sz w:val="24"/>
      <w:szCs w:val="24"/>
    </w:rPr>
  </w:style>
  <w:style w:type="paragraph" w:customStyle="1" w:styleId="xl124">
    <w:name w:val="xl124"/>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24"/>
      <w:szCs w:val="24"/>
    </w:rPr>
  </w:style>
  <w:style w:type="paragraph" w:customStyle="1" w:styleId="xl125">
    <w:name w:val="xl125"/>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24"/>
      <w:szCs w:val="24"/>
    </w:rPr>
  </w:style>
  <w:style w:type="paragraph" w:customStyle="1" w:styleId="xl126">
    <w:name w:val="xl126"/>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22"/>
      <w:szCs w:val="22"/>
    </w:rPr>
  </w:style>
  <w:style w:type="paragraph" w:customStyle="1" w:styleId="xl127">
    <w:name w:val="xl127"/>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22"/>
      <w:szCs w:val="22"/>
    </w:rPr>
  </w:style>
  <w:style w:type="paragraph" w:customStyle="1" w:styleId="xl128">
    <w:name w:val="xl128"/>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22"/>
      <w:szCs w:val="22"/>
    </w:rPr>
  </w:style>
  <w:style w:type="paragraph" w:customStyle="1" w:styleId="xl129">
    <w:name w:val="xl129"/>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30">
    <w:name w:val="xl130"/>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24"/>
      <w:szCs w:val="24"/>
    </w:rPr>
  </w:style>
  <w:style w:type="paragraph" w:customStyle="1" w:styleId="xl131">
    <w:name w:val="xl131"/>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22"/>
      <w:szCs w:val="22"/>
    </w:rPr>
  </w:style>
  <w:style w:type="paragraph" w:customStyle="1" w:styleId="xl132">
    <w:name w:val="xl132"/>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2"/>
      <w:szCs w:val="22"/>
    </w:rPr>
  </w:style>
  <w:style w:type="paragraph" w:customStyle="1" w:styleId="xl133">
    <w:name w:val="xl133"/>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24"/>
      <w:szCs w:val="24"/>
    </w:rPr>
  </w:style>
  <w:style w:type="paragraph" w:customStyle="1" w:styleId="xl134">
    <w:name w:val="xl134"/>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24"/>
      <w:szCs w:val="24"/>
    </w:rPr>
  </w:style>
  <w:style w:type="paragraph" w:customStyle="1" w:styleId="xl135">
    <w:name w:val="xl135"/>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rPr>
  </w:style>
  <w:style w:type="paragraph" w:customStyle="1" w:styleId="xl136">
    <w:name w:val="xl136"/>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24"/>
      <w:szCs w:val="24"/>
    </w:rPr>
  </w:style>
  <w:style w:type="paragraph" w:customStyle="1" w:styleId="xl137">
    <w:name w:val="xl137"/>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2"/>
      <w:szCs w:val="22"/>
    </w:rPr>
  </w:style>
  <w:style w:type="paragraph" w:customStyle="1" w:styleId="xl138">
    <w:name w:val="xl138"/>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22"/>
      <w:szCs w:val="22"/>
    </w:rPr>
  </w:style>
  <w:style w:type="paragraph" w:customStyle="1" w:styleId="xl139">
    <w:name w:val="xl139"/>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22"/>
      <w:szCs w:val="22"/>
    </w:rPr>
  </w:style>
  <w:style w:type="paragraph" w:customStyle="1" w:styleId="xl140">
    <w:name w:val="xl140"/>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sz w:val="24"/>
      <w:szCs w:val="24"/>
    </w:rPr>
  </w:style>
  <w:style w:type="paragraph" w:customStyle="1" w:styleId="xl141">
    <w:name w:val="xl141"/>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22"/>
      <w:szCs w:val="22"/>
    </w:rPr>
  </w:style>
  <w:style w:type="paragraph" w:customStyle="1" w:styleId="xl142">
    <w:name w:val="xl142"/>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2"/>
      <w:szCs w:val="22"/>
    </w:rPr>
  </w:style>
  <w:style w:type="paragraph" w:customStyle="1" w:styleId="xl143">
    <w:name w:val="xl143"/>
    <w:basedOn w:val="Normal"/>
    <w:rsid w:val="006A648E"/>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22"/>
      <w:szCs w:val="22"/>
    </w:rPr>
  </w:style>
  <w:style w:type="paragraph" w:customStyle="1" w:styleId="xl144">
    <w:name w:val="xl144"/>
    <w:basedOn w:val="Normal"/>
    <w:rsid w:val="006A648E"/>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22"/>
      <w:szCs w:val="22"/>
    </w:rPr>
  </w:style>
  <w:style w:type="paragraph" w:customStyle="1" w:styleId="xl145">
    <w:name w:val="xl145"/>
    <w:basedOn w:val="Normal"/>
    <w:rsid w:val="006A648E"/>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24"/>
      <w:szCs w:val="24"/>
    </w:rPr>
  </w:style>
  <w:style w:type="paragraph" w:customStyle="1" w:styleId="xl146">
    <w:name w:val="xl146"/>
    <w:basedOn w:val="Normal"/>
    <w:rsid w:val="006A648E"/>
    <w:pPr>
      <w:pBdr>
        <w:top w:val="single" w:sz="4" w:space="0" w:color="auto"/>
        <w:left w:val="single" w:sz="4" w:space="0" w:color="auto"/>
      </w:pBdr>
      <w:shd w:val="clear" w:color="000000" w:fill="FFFFFF"/>
      <w:spacing w:before="100" w:beforeAutospacing="1" w:after="100" w:afterAutospacing="1"/>
    </w:pPr>
    <w:rPr>
      <w:rFonts w:ascii="Arial" w:hAnsi="Arial" w:cs="Arial"/>
      <w:sz w:val="24"/>
      <w:szCs w:val="24"/>
    </w:rPr>
  </w:style>
  <w:style w:type="paragraph" w:customStyle="1" w:styleId="xl147">
    <w:name w:val="xl147"/>
    <w:basedOn w:val="Normal"/>
    <w:rsid w:val="006A648E"/>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24"/>
      <w:szCs w:val="24"/>
    </w:rPr>
  </w:style>
  <w:style w:type="paragraph" w:customStyle="1" w:styleId="xl148">
    <w:name w:val="xl148"/>
    <w:basedOn w:val="Normal"/>
    <w:rsid w:val="006A648E"/>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24"/>
      <w:szCs w:val="24"/>
    </w:rPr>
  </w:style>
  <w:style w:type="paragraph" w:customStyle="1" w:styleId="xl149">
    <w:name w:val="xl149"/>
    <w:basedOn w:val="Normal"/>
    <w:rsid w:val="006A648E"/>
    <w:pPr>
      <w:pBdr>
        <w:top w:val="single" w:sz="8" w:space="0" w:color="auto"/>
        <w:left w:val="single" w:sz="4" w:space="0" w:color="auto"/>
        <w:bottom w:val="double" w:sz="6" w:space="0" w:color="auto"/>
        <w:right w:val="single" w:sz="4" w:space="0" w:color="auto"/>
      </w:pBdr>
      <w:shd w:val="clear" w:color="000000" w:fill="F2F2F2"/>
      <w:spacing w:before="100" w:beforeAutospacing="1" w:after="100" w:afterAutospacing="1"/>
      <w:jc w:val="center"/>
    </w:pPr>
    <w:rPr>
      <w:rFonts w:ascii="Arial" w:hAnsi="Arial" w:cs="Arial"/>
      <w:sz w:val="24"/>
      <w:szCs w:val="24"/>
    </w:rPr>
  </w:style>
  <w:style w:type="paragraph" w:customStyle="1" w:styleId="xl150">
    <w:name w:val="xl150"/>
    <w:basedOn w:val="Normal"/>
    <w:rsid w:val="006A648E"/>
    <w:pPr>
      <w:pBdr>
        <w:top w:val="single" w:sz="8" w:space="0" w:color="auto"/>
        <w:left w:val="single" w:sz="4" w:space="0" w:color="auto"/>
        <w:bottom w:val="double" w:sz="6" w:space="0" w:color="auto"/>
      </w:pBdr>
      <w:shd w:val="clear" w:color="000000" w:fill="F2F2F2"/>
      <w:spacing w:before="100" w:beforeAutospacing="1" w:after="100" w:afterAutospacing="1"/>
      <w:jc w:val="center"/>
      <w:textAlignment w:val="center"/>
    </w:pPr>
    <w:rPr>
      <w:rFonts w:ascii="Arial" w:hAnsi="Arial" w:cs="Arial"/>
      <w:b/>
      <w:bCs/>
      <w:sz w:val="24"/>
      <w:szCs w:val="24"/>
    </w:rPr>
  </w:style>
  <w:style w:type="paragraph" w:customStyle="1" w:styleId="xl151">
    <w:name w:val="xl151"/>
    <w:basedOn w:val="Normal"/>
    <w:rsid w:val="006A648E"/>
    <w:pPr>
      <w:pBdr>
        <w:top w:val="single" w:sz="8" w:space="0" w:color="auto"/>
        <w:left w:val="single" w:sz="4" w:space="0" w:color="auto"/>
        <w:bottom w:val="double" w:sz="6" w:space="0" w:color="auto"/>
        <w:right w:val="single" w:sz="4" w:space="0" w:color="auto"/>
      </w:pBdr>
      <w:shd w:val="clear" w:color="000000" w:fill="F2F2F2"/>
      <w:spacing w:before="100" w:beforeAutospacing="1" w:after="100" w:afterAutospacing="1"/>
      <w:textAlignment w:val="top"/>
    </w:pPr>
    <w:rPr>
      <w:rFonts w:ascii="Arial" w:hAnsi="Arial" w:cs="Arial"/>
      <w:b/>
      <w:bCs/>
      <w:sz w:val="22"/>
      <w:szCs w:val="22"/>
    </w:rPr>
  </w:style>
  <w:style w:type="paragraph" w:customStyle="1" w:styleId="xl152">
    <w:name w:val="xl152"/>
    <w:basedOn w:val="Normal"/>
    <w:rsid w:val="006A648E"/>
    <w:pPr>
      <w:shd w:val="clear" w:color="000000" w:fill="F2F2F2"/>
      <w:spacing w:before="100" w:beforeAutospacing="1" w:after="100" w:afterAutospacing="1"/>
    </w:pPr>
    <w:rPr>
      <w:rFonts w:ascii="Arial" w:hAnsi="Arial" w:cs="Arial"/>
      <w:sz w:val="24"/>
      <w:szCs w:val="24"/>
    </w:rPr>
  </w:style>
  <w:style w:type="paragraph" w:customStyle="1" w:styleId="xl153">
    <w:name w:val="xl153"/>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rPr>
  </w:style>
  <w:style w:type="paragraph" w:customStyle="1" w:styleId="xl154">
    <w:name w:val="xl154"/>
    <w:basedOn w:val="Normal"/>
    <w:rsid w:val="006A648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4"/>
      <w:szCs w:val="24"/>
    </w:rPr>
  </w:style>
  <w:style w:type="paragraph" w:customStyle="1" w:styleId="xl155">
    <w:name w:val="xl155"/>
    <w:basedOn w:val="Normal"/>
    <w:rsid w:val="006A648E"/>
    <w:pPr>
      <w:shd w:val="clear" w:color="000000" w:fill="9BBB59"/>
      <w:spacing w:before="100" w:beforeAutospacing="1" w:after="100" w:afterAutospacing="1"/>
    </w:pPr>
    <w:rPr>
      <w:rFonts w:ascii="Arial" w:hAnsi="Arial" w:cs="Arial"/>
      <w:sz w:val="24"/>
      <w:szCs w:val="24"/>
    </w:rPr>
  </w:style>
  <w:style w:type="paragraph" w:customStyle="1" w:styleId="xl156">
    <w:name w:val="xl156"/>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22"/>
      <w:szCs w:val="22"/>
    </w:rPr>
  </w:style>
  <w:style w:type="paragraph" w:customStyle="1" w:styleId="xl157">
    <w:name w:val="xl157"/>
    <w:basedOn w:val="Normal"/>
    <w:rsid w:val="006A64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158">
    <w:name w:val="xl158"/>
    <w:basedOn w:val="Normal"/>
    <w:rsid w:val="006A648E"/>
    <w:pPr>
      <w:spacing w:before="100" w:beforeAutospacing="1" w:after="100" w:afterAutospacing="1"/>
    </w:pPr>
    <w:rPr>
      <w:rFonts w:ascii="Bookman Old Style" w:hAnsi="Bookman Old Style"/>
      <w:sz w:val="18"/>
      <w:szCs w:val="18"/>
    </w:rPr>
  </w:style>
  <w:style w:type="paragraph" w:customStyle="1" w:styleId="xl159">
    <w:name w:val="xl159"/>
    <w:basedOn w:val="Normal"/>
    <w:rsid w:val="006A648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4"/>
      <w:szCs w:val="24"/>
    </w:rPr>
  </w:style>
  <w:style w:type="paragraph" w:customStyle="1" w:styleId="xl160">
    <w:name w:val="xl160"/>
    <w:basedOn w:val="Normal"/>
    <w:rsid w:val="006A648E"/>
    <w:pPr>
      <w:pBdr>
        <w:top w:val="single" w:sz="4" w:space="0" w:color="auto"/>
        <w:left w:val="single" w:sz="4" w:space="0" w:color="auto"/>
        <w:bottom w:val="single" w:sz="4" w:space="0" w:color="auto"/>
        <w:right w:val="single" w:sz="8" w:space="0" w:color="auto"/>
      </w:pBdr>
      <w:spacing w:before="100" w:beforeAutospacing="1" w:after="100" w:afterAutospacing="1"/>
    </w:pPr>
    <w:rPr>
      <w:rFonts w:ascii="Bookman Old Style" w:hAnsi="Bookman Old Style"/>
      <w:sz w:val="18"/>
      <w:szCs w:val="18"/>
    </w:rPr>
  </w:style>
  <w:style w:type="paragraph" w:customStyle="1" w:styleId="xl161">
    <w:name w:val="xl161"/>
    <w:basedOn w:val="Normal"/>
    <w:rsid w:val="006A648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top"/>
    </w:pPr>
    <w:rPr>
      <w:rFonts w:ascii="Arial" w:hAnsi="Arial" w:cs="Arial"/>
      <w:b/>
      <w:bCs/>
      <w:sz w:val="22"/>
      <w:szCs w:val="22"/>
    </w:rPr>
  </w:style>
  <w:style w:type="paragraph" w:customStyle="1" w:styleId="xl162">
    <w:name w:val="xl162"/>
    <w:basedOn w:val="Normal"/>
    <w:rsid w:val="006A648E"/>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cs="Arial"/>
      <w:b/>
      <w:bCs/>
      <w:sz w:val="18"/>
      <w:szCs w:val="18"/>
    </w:rPr>
  </w:style>
  <w:style w:type="paragraph" w:customStyle="1" w:styleId="xl163">
    <w:name w:val="xl163"/>
    <w:basedOn w:val="Normal"/>
    <w:rsid w:val="006A648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rFonts w:ascii="Arial" w:hAnsi="Arial" w:cs="Arial"/>
      <w:sz w:val="22"/>
      <w:szCs w:val="22"/>
    </w:rPr>
  </w:style>
  <w:style w:type="paragraph" w:customStyle="1" w:styleId="xl164">
    <w:name w:val="xl164"/>
    <w:basedOn w:val="Normal"/>
    <w:rsid w:val="006A648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rFonts w:ascii="Arial" w:hAnsi="Arial" w:cs="Arial"/>
      <w:sz w:val="24"/>
      <w:szCs w:val="24"/>
    </w:rPr>
  </w:style>
  <w:style w:type="paragraph" w:customStyle="1" w:styleId="xl165">
    <w:name w:val="xl165"/>
    <w:basedOn w:val="Normal"/>
    <w:rsid w:val="006A648E"/>
    <w:pPr>
      <w:pBdr>
        <w:top w:val="single" w:sz="8" w:space="0" w:color="auto"/>
        <w:left w:val="single" w:sz="4" w:space="0" w:color="auto"/>
        <w:bottom w:val="double" w:sz="6" w:space="0" w:color="auto"/>
        <w:right w:val="single" w:sz="4" w:space="0" w:color="auto"/>
      </w:pBdr>
      <w:shd w:val="clear" w:color="000000" w:fill="F2F2F2"/>
      <w:spacing w:before="100" w:beforeAutospacing="1" w:after="100" w:afterAutospacing="1"/>
      <w:textAlignment w:val="top"/>
    </w:pPr>
    <w:rPr>
      <w:rFonts w:ascii="Arial" w:hAnsi="Arial" w:cs="Arial"/>
      <w:b/>
      <w:bCs/>
      <w:sz w:val="22"/>
      <w:szCs w:val="22"/>
    </w:rPr>
  </w:style>
  <w:style w:type="paragraph" w:customStyle="1" w:styleId="xl166">
    <w:name w:val="xl166"/>
    <w:basedOn w:val="Normal"/>
    <w:rsid w:val="006A648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rFonts w:ascii="Arial" w:hAnsi="Arial" w:cs="Arial"/>
      <w:b/>
      <w:bCs/>
      <w:sz w:val="22"/>
      <w:szCs w:val="22"/>
    </w:rPr>
  </w:style>
  <w:style w:type="paragraph" w:customStyle="1" w:styleId="xl167">
    <w:name w:val="xl167"/>
    <w:basedOn w:val="Normal"/>
    <w:rsid w:val="006A648E"/>
    <w:pPr>
      <w:pBdr>
        <w:top w:val="single" w:sz="8" w:space="0" w:color="auto"/>
        <w:left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b/>
      <w:bCs/>
      <w:sz w:val="22"/>
      <w:szCs w:val="22"/>
    </w:rPr>
  </w:style>
  <w:style w:type="paragraph" w:customStyle="1" w:styleId="xl168">
    <w:name w:val="xl168"/>
    <w:basedOn w:val="Normal"/>
    <w:rsid w:val="006A648E"/>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b/>
      <w:bCs/>
      <w:sz w:val="22"/>
      <w:szCs w:val="22"/>
    </w:rPr>
  </w:style>
  <w:style w:type="paragraph" w:customStyle="1" w:styleId="xl169">
    <w:name w:val="xl169"/>
    <w:basedOn w:val="Normal"/>
    <w:rsid w:val="006A648E"/>
    <w:pPr>
      <w:pBdr>
        <w:top w:val="single" w:sz="8" w:space="0" w:color="auto"/>
        <w:left w:val="single" w:sz="4" w:space="0" w:color="auto"/>
        <w:right w:val="single" w:sz="8" w:space="0" w:color="auto"/>
      </w:pBdr>
      <w:shd w:val="clear" w:color="000000" w:fill="FFFF99"/>
      <w:spacing w:before="100" w:beforeAutospacing="1" w:after="100" w:afterAutospacing="1"/>
      <w:jc w:val="center"/>
      <w:textAlignment w:val="center"/>
    </w:pPr>
    <w:rPr>
      <w:rFonts w:ascii="Arial" w:hAnsi="Arial" w:cs="Arial"/>
      <w:b/>
      <w:bCs/>
      <w:sz w:val="22"/>
      <w:szCs w:val="22"/>
    </w:rPr>
  </w:style>
  <w:style w:type="paragraph" w:customStyle="1" w:styleId="xl170">
    <w:name w:val="xl170"/>
    <w:basedOn w:val="Normal"/>
    <w:rsid w:val="006A648E"/>
    <w:pPr>
      <w:pBdr>
        <w:left w:val="single" w:sz="4"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Arial" w:hAnsi="Arial" w:cs="Arial"/>
      <w:b/>
      <w:bCs/>
      <w:sz w:val="22"/>
      <w:szCs w:val="22"/>
    </w:rPr>
  </w:style>
  <w:style w:type="paragraph" w:customStyle="1" w:styleId="xl171">
    <w:name w:val="xl171"/>
    <w:basedOn w:val="Normal"/>
    <w:rsid w:val="006A648E"/>
    <w:pPr>
      <w:pBdr>
        <w:top w:val="single" w:sz="8" w:space="0" w:color="auto"/>
        <w:left w:val="single" w:sz="4" w:space="0" w:color="auto"/>
      </w:pBdr>
      <w:shd w:val="clear" w:color="000000" w:fill="FFFF99"/>
      <w:spacing w:before="100" w:beforeAutospacing="1" w:after="100" w:afterAutospacing="1"/>
      <w:jc w:val="center"/>
      <w:textAlignment w:val="center"/>
    </w:pPr>
    <w:rPr>
      <w:rFonts w:ascii="Arial" w:hAnsi="Arial" w:cs="Arial"/>
      <w:b/>
      <w:bCs/>
      <w:sz w:val="22"/>
      <w:szCs w:val="22"/>
    </w:rPr>
  </w:style>
  <w:style w:type="paragraph" w:customStyle="1" w:styleId="xl172">
    <w:name w:val="xl172"/>
    <w:basedOn w:val="Normal"/>
    <w:rsid w:val="006A648E"/>
    <w:pPr>
      <w:pBdr>
        <w:top w:val="single" w:sz="8" w:space="0" w:color="auto"/>
      </w:pBdr>
      <w:shd w:val="clear" w:color="000000" w:fill="FFFF99"/>
      <w:spacing w:before="100" w:beforeAutospacing="1" w:after="100" w:afterAutospacing="1"/>
      <w:jc w:val="center"/>
      <w:textAlignment w:val="center"/>
    </w:pPr>
    <w:rPr>
      <w:rFonts w:ascii="Arial" w:hAnsi="Arial" w:cs="Arial"/>
      <w:b/>
      <w:bCs/>
      <w:sz w:val="22"/>
      <w:szCs w:val="22"/>
    </w:rPr>
  </w:style>
  <w:style w:type="paragraph" w:customStyle="1" w:styleId="xl173">
    <w:name w:val="xl173"/>
    <w:basedOn w:val="Normal"/>
    <w:rsid w:val="006A648E"/>
    <w:pPr>
      <w:pBdr>
        <w:top w:val="single" w:sz="8" w:space="0" w:color="auto"/>
        <w:right w:val="single" w:sz="4" w:space="0" w:color="auto"/>
      </w:pBdr>
      <w:shd w:val="clear" w:color="000000" w:fill="FFFF99"/>
      <w:spacing w:before="100" w:beforeAutospacing="1" w:after="100" w:afterAutospacing="1"/>
      <w:jc w:val="center"/>
      <w:textAlignment w:val="center"/>
    </w:pPr>
    <w:rPr>
      <w:rFonts w:ascii="Arial" w:hAnsi="Arial" w:cs="Arial"/>
      <w:b/>
      <w:bCs/>
      <w:sz w:val="22"/>
      <w:szCs w:val="22"/>
    </w:rPr>
  </w:style>
  <w:style w:type="paragraph" w:customStyle="1" w:styleId="xl174">
    <w:name w:val="xl174"/>
    <w:basedOn w:val="Normal"/>
    <w:rsid w:val="006A648E"/>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5">
    <w:name w:val="xl175"/>
    <w:basedOn w:val="Normal"/>
    <w:rsid w:val="006A648E"/>
    <w:pPr>
      <w:pBdr>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Normal"/>
    <w:rsid w:val="006A648E"/>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Normal"/>
    <w:rsid w:val="0090115D"/>
    <w:pPr>
      <w:pBdr>
        <w:top w:val="single" w:sz="4" w:space="0" w:color="auto"/>
        <w:bottom w:val="single" w:sz="4" w:space="0" w:color="auto"/>
      </w:pBdr>
      <w:spacing w:before="100" w:beforeAutospacing="1" w:after="100" w:afterAutospacing="1"/>
    </w:pPr>
    <w:rPr>
      <w:rFonts w:ascii="Arial" w:hAnsi="Arial" w:cs="Arial"/>
      <w:color w:val="FFFFFF"/>
      <w:sz w:val="24"/>
      <w:szCs w:val="24"/>
    </w:rPr>
  </w:style>
  <w:style w:type="paragraph" w:customStyle="1" w:styleId="xl178">
    <w:name w:val="xl178"/>
    <w:basedOn w:val="Normal"/>
    <w:rsid w:val="0090115D"/>
    <w:pPr>
      <w:pBdr>
        <w:top w:val="single" w:sz="4" w:space="0" w:color="auto"/>
        <w:left w:val="single" w:sz="4" w:space="0" w:color="auto"/>
        <w:bottom w:val="single" w:sz="4" w:space="0" w:color="auto"/>
      </w:pBdr>
      <w:shd w:val="clear" w:color="000000" w:fill="CCFFCC"/>
      <w:spacing w:before="100" w:beforeAutospacing="1" w:after="100" w:afterAutospacing="1"/>
      <w:textAlignment w:val="top"/>
    </w:pPr>
    <w:rPr>
      <w:rFonts w:ascii="Arial" w:hAnsi="Arial" w:cs="Arial"/>
      <w:b/>
      <w:bCs/>
      <w:color w:val="FFFFFF"/>
      <w:sz w:val="22"/>
      <w:szCs w:val="22"/>
    </w:rPr>
  </w:style>
  <w:style w:type="paragraph" w:customStyle="1" w:styleId="xl179">
    <w:name w:val="xl179"/>
    <w:basedOn w:val="Normal"/>
    <w:rsid w:val="0090115D"/>
    <w:pPr>
      <w:pBdr>
        <w:top w:val="single" w:sz="4" w:space="0" w:color="auto"/>
        <w:bottom w:val="single" w:sz="4" w:space="0" w:color="auto"/>
      </w:pBdr>
      <w:shd w:val="clear" w:color="000000" w:fill="CCFFCC"/>
      <w:spacing w:before="100" w:beforeAutospacing="1" w:after="100" w:afterAutospacing="1"/>
      <w:textAlignment w:val="top"/>
    </w:pPr>
    <w:rPr>
      <w:rFonts w:ascii="Arial" w:hAnsi="Arial" w:cs="Arial"/>
      <w:b/>
      <w:bCs/>
      <w:color w:val="FFFFFF"/>
      <w:sz w:val="22"/>
      <w:szCs w:val="22"/>
    </w:rPr>
  </w:style>
  <w:style w:type="paragraph" w:customStyle="1" w:styleId="xl180">
    <w:name w:val="xl180"/>
    <w:basedOn w:val="Normal"/>
    <w:rsid w:val="0090115D"/>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color w:val="FFFFFF"/>
      <w:sz w:val="18"/>
      <w:szCs w:val="18"/>
    </w:rPr>
  </w:style>
  <w:style w:type="paragraph" w:customStyle="1" w:styleId="xl181">
    <w:name w:val="xl181"/>
    <w:basedOn w:val="Normal"/>
    <w:rsid w:val="0090115D"/>
    <w:pPr>
      <w:pBdr>
        <w:top w:val="single" w:sz="4" w:space="0" w:color="auto"/>
        <w:bottom w:val="single" w:sz="4" w:space="0" w:color="auto"/>
      </w:pBdr>
      <w:spacing w:before="100" w:beforeAutospacing="1" w:after="100" w:afterAutospacing="1"/>
      <w:textAlignment w:val="top"/>
    </w:pPr>
    <w:rPr>
      <w:rFonts w:ascii="Arial" w:hAnsi="Arial" w:cs="Arial"/>
      <w:b/>
      <w:bCs/>
      <w:color w:val="FFFFFF"/>
      <w:sz w:val="18"/>
      <w:szCs w:val="18"/>
    </w:rPr>
  </w:style>
  <w:style w:type="paragraph" w:customStyle="1" w:styleId="xl182">
    <w:name w:val="xl182"/>
    <w:basedOn w:val="Normal"/>
    <w:rsid w:val="0090115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FFFFFF"/>
      <w:sz w:val="22"/>
      <w:szCs w:val="22"/>
    </w:rPr>
  </w:style>
  <w:style w:type="paragraph" w:customStyle="1" w:styleId="xl183">
    <w:name w:val="xl183"/>
    <w:basedOn w:val="Normal"/>
    <w:rsid w:val="0090115D"/>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FFFFFF"/>
      <w:sz w:val="22"/>
      <w:szCs w:val="22"/>
    </w:rPr>
  </w:style>
  <w:style w:type="paragraph" w:customStyle="1" w:styleId="xl184">
    <w:name w:val="xl184"/>
    <w:basedOn w:val="Normal"/>
    <w:rsid w:val="0090115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w:hAnsi="Arial" w:cs="Arial"/>
      <w:color w:val="FFFFFF"/>
      <w:sz w:val="22"/>
      <w:szCs w:val="22"/>
    </w:rPr>
  </w:style>
  <w:style w:type="paragraph" w:customStyle="1" w:styleId="xl185">
    <w:name w:val="xl185"/>
    <w:basedOn w:val="Normal"/>
    <w:rsid w:val="0090115D"/>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color w:val="FFFFFF"/>
      <w:sz w:val="22"/>
      <w:szCs w:val="22"/>
    </w:rPr>
  </w:style>
  <w:style w:type="paragraph" w:customStyle="1" w:styleId="xl186">
    <w:name w:val="xl186"/>
    <w:basedOn w:val="Normal"/>
    <w:rsid w:val="0090115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w:hAnsi="Arial" w:cs="Arial"/>
      <w:color w:val="FFFFFF"/>
      <w:sz w:val="22"/>
      <w:szCs w:val="22"/>
    </w:rPr>
  </w:style>
  <w:style w:type="paragraph" w:customStyle="1" w:styleId="xl187">
    <w:name w:val="xl187"/>
    <w:basedOn w:val="Normal"/>
    <w:rsid w:val="0090115D"/>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color w:val="FFFFFF"/>
      <w:sz w:val="22"/>
      <w:szCs w:val="22"/>
    </w:rPr>
  </w:style>
  <w:style w:type="paragraph" w:customStyle="1" w:styleId="xl188">
    <w:name w:val="xl188"/>
    <w:basedOn w:val="Normal"/>
    <w:rsid w:val="0090115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w:hAnsi="Arial" w:cs="Arial"/>
      <w:color w:val="FFFFFF"/>
      <w:sz w:val="24"/>
      <w:szCs w:val="24"/>
    </w:rPr>
  </w:style>
  <w:style w:type="paragraph" w:customStyle="1" w:styleId="xl189">
    <w:name w:val="xl189"/>
    <w:basedOn w:val="Normal"/>
    <w:rsid w:val="0090115D"/>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color w:val="FFFFFF"/>
      <w:sz w:val="24"/>
      <w:szCs w:val="24"/>
    </w:rPr>
  </w:style>
  <w:style w:type="paragraph" w:customStyle="1" w:styleId="xl190">
    <w:name w:val="xl190"/>
    <w:basedOn w:val="Normal"/>
    <w:rsid w:val="0090115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FFFFFF"/>
      <w:sz w:val="22"/>
      <w:szCs w:val="22"/>
    </w:rPr>
  </w:style>
  <w:style w:type="paragraph" w:customStyle="1" w:styleId="xl191">
    <w:name w:val="xl191"/>
    <w:basedOn w:val="Normal"/>
    <w:rsid w:val="0090115D"/>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FFFFFF"/>
      <w:sz w:val="22"/>
      <w:szCs w:val="22"/>
    </w:rPr>
  </w:style>
  <w:style w:type="paragraph" w:customStyle="1" w:styleId="xl192">
    <w:name w:val="xl192"/>
    <w:basedOn w:val="Normal"/>
    <w:rsid w:val="0090115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w:hAnsi="Arial" w:cs="Arial"/>
      <w:color w:val="FFFFFF"/>
      <w:sz w:val="24"/>
      <w:szCs w:val="24"/>
    </w:rPr>
  </w:style>
  <w:style w:type="paragraph" w:customStyle="1" w:styleId="xl193">
    <w:name w:val="xl193"/>
    <w:basedOn w:val="Normal"/>
    <w:rsid w:val="0090115D"/>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color w:val="FFFFFF"/>
      <w:sz w:val="24"/>
      <w:szCs w:val="24"/>
    </w:rPr>
  </w:style>
  <w:style w:type="paragraph" w:customStyle="1" w:styleId="xl194">
    <w:name w:val="xl194"/>
    <w:basedOn w:val="Normal"/>
    <w:rsid w:val="0090115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FFFFFF"/>
      <w:sz w:val="22"/>
      <w:szCs w:val="22"/>
    </w:rPr>
  </w:style>
  <w:style w:type="paragraph" w:customStyle="1" w:styleId="xl195">
    <w:name w:val="xl195"/>
    <w:basedOn w:val="Normal"/>
    <w:rsid w:val="0090115D"/>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FFFFFF"/>
      <w:sz w:val="22"/>
      <w:szCs w:val="22"/>
    </w:rPr>
  </w:style>
  <w:style w:type="paragraph" w:customStyle="1" w:styleId="xl196">
    <w:name w:val="xl196"/>
    <w:basedOn w:val="Normal"/>
    <w:rsid w:val="0090115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w:hAnsi="Arial" w:cs="Arial"/>
      <w:color w:val="FFFFFF"/>
      <w:sz w:val="22"/>
      <w:szCs w:val="22"/>
    </w:rPr>
  </w:style>
  <w:style w:type="paragraph" w:customStyle="1" w:styleId="xl197">
    <w:name w:val="xl197"/>
    <w:basedOn w:val="Normal"/>
    <w:rsid w:val="0090115D"/>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color w:val="FFFFFF"/>
      <w:sz w:val="22"/>
      <w:szCs w:val="22"/>
    </w:rPr>
  </w:style>
  <w:style w:type="paragraph" w:customStyle="1" w:styleId="xl198">
    <w:name w:val="xl198"/>
    <w:basedOn w:val="Normal"/>
    <w:rsid w:val="0090115D"/>
    <w:pPr>
      <w:pBdr>
        <w:left w:val="single" w:sz="4" w:space="0" w:color="auto"/>
      </w:pBdr>
      <w:shd w:val="clear" w:color="000000" w:fill="FFFFFF"/>
      <w:spacing w:before="100" w:beforeAutospacing="1" w:after="100" w:afterAutospacing="1"/>
    </w:pPr>
    <w:rPr>
      <w:rFonts w:ascii="Arial" w:hAnsi="Arial" w:cs="Arial"/>
      <w:color w:val="FFFFFF"/>
      <w:sz w:val="22"/>
      <w:szCs w:val="22"/>
    </w:rPr>
  </w:style>
  <w:style w:type="paragraph" w:customStyle="1" w:styleId="xl199">
    <w:name w:val="xl199"/>
    <w:basedOn w:val="Normal"/>
    <w:rsid w:val="0090115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FFFFFF"/>
      <w:sz w:val="24"/>
      <w:szCs w:val="24"/>
    </w:rPr>
  </w:style>
  <w:style w:type="paragraph" w:customStyle="1" w:styleId="xl200">
    <w:name w:val="xl200"/>
    <w:basedOn w:val="Normal"/>
    <w:rsid w:val="0090115D"/>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FFFFFF"/>
      <w:sz w:val="24"/>
      <w:szCs w:val="24"/>
    </w:rPr>
  </w:style>
  <w:style w:type="paragraph" w:customStyle="1" w:styleId="xl201">
    <w:name w:val="xl201"/>
    <w:basedOn w:val="Normal"/>
    <w:rsid w:val="0090115D"/>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color w:val="FFFFFF"/>
      <w:sz w:val="24"/>
      <w:szCs w:val="24"/>
    </w:rPr>
  </w:style>
  <w:style w:type="paragraph" w:customStyle="1" w:styleId="xl202">
    <w:name w:val="xl202"/>
    <w:basedOn w:val="Normal"/>
    <w:rsid w:val="0090115D"/>
    <w:pPr>
      <w:pBdr>
        <w:top w:val="single" w:sz="4" w:space="0" w:color="auto"/>
        <w:bottom w:val="single" w:sz="4" w:space="0" w:color="auto"/>
      </w:pBdr>
      <w:spacing w:before="100" w:beforeAutospacing="1" w:after="100" w:afterAutospacing="1"/>
      <w:textAlignment w:val="top"/>
    </w:pPr>
    <w:rPr>
      <w:rFonts w:ascii="Arial" w:hAnsi="Arial" w:cs="Arial"/>
      <w:color w:val="FFFFFF"/>
      <w:sz w:val="24"/>
      <w:szCs w:val="24"/>
    </w:rPr>
  </w:style>
  <w:style w:type="paragraph" w:customStyle="1" w:styleId="xl203">
    <w:name w:val="xl203"/>
    <w:basedOn w:val="Normal"/>
    <w:rsid w:val="0090115D"/>
    <w:pPr>
      <w:pBdr>
        <w:top w:val="single" w:sz="4" w:space="0" w:color="auto"/>
        <w:left w:val="single" w:sz="4" w:space="0" w:color="auto"/>
      </w:pBdr>
      <w:shd w:val="clear" w:color="000000" w:fill="CCFFCC"/>
      <w:spacing w:before="100" w:beforeAutospacing="1" w:after="100" w:afterAutospacing="1"/>
      <w:textAlignment w:val="top"/>
    </w:pPr>
    <w:rPr>
      <w:rFonts w:ascii="Arial" w:hAnsi="Arial" w:cs="Arial"/>
      <w:b/>
      <w:bCs/>
      <w:color w:val="FFFFFF"/>
      <w:sz w:val="24"/>
      <w:szCs w:val="24"/>
    </w:rPr>
  </w:style>
  <w:style w:type="paragraph" w:customStyle="1" w:styleId="xl204">
    <w:name w:val="xl204"/>
    <w:basedOn w:val="Normal"/>
    <w:rsid w:val="0090115D"/>
    <w:pPr>
      <w:pBdr>
        <w:top w:val="single" w:sz="4" w:space="0" w:color="auto"/>
      </w:pBdr>
      <w:shd w:val="clear" w:color="000000" w:fill="CCFFCC"/>
      <w:spacing w:before="100" w:beforeAutospacing="1" w:after="100" w:afterAutospacing="1"/>
      <w:textAlignment w:val="top"/>
    </w:pPr>
    <w:rPr>
      <w:rFonts w:ascii="Arial" w:hAnsi="Arial" w:cs="Arial"/>
      <w:b/>
      <w:bCs/>
      <w:color w:val="FFFFFF"/>
      <w:sz w:val="24"/>
      <w:szCs w:val="24"/>
    </w:rPr>
  </w:style>
  <w:style w:type="paragraph" w:customStyle="1" w:styleId="xl205">
    <w:name w:val="xl205"/>
    <w:basedOn w:val="Normal"/>
    <w:rsid w:val="0090115D"/>
    <w:pPr>
      <w:pBdr>
        <w:top w:val="single" w:sz="4" w:space="0" w:color="auto"/>
        <w:left w:val="single" w:sz="4" w:space="0" w:color="auto"/>
      </w:pBdr>
      <w:spacing w:before="100" w:beforeAutospacing="1" w:after="100" w:afterAutospacing="1"/>
      <w:textAlignment w:val="top"/>
    </w:pPr>
    <w:rPr>
      <w:rFonts w:ascii="Arial" w:hAnsi="Arial" w:cs="Arial"/>
      <w:color w:val="FFFFFF"/>
      <w:sz w:val="24"/>
      <w:szCs w:val="24"/>
    </w:rPr>
  </w:style>
  <w:style w:type="paragraph" w:customStyle="1" w:styleId="xl206">
    <w:name w:val="xl206"/>
    <w:basedOn w:val="Normal"/>
    <w:rsid w:val="0090115D"/>
    <w:pPr>
      <w:pBdr>
        <w:top w:val="single" w:sz="4" w:space="0" w:color="auto"/>
      </w:pBdr>
      <w:spacing w:before="100" w:beforeAutospacing="1" w:after="100" w:afterAutospacing="1"/>
      <w:textAlignment w:val="top"/>
    </w:pPr>
    <w:rPr>
      <w:rFonts w:ascii="Arial" w:hAnsi="Arial" w:cs="Arial"/>
      <w:color w:val="FFFFFF"/>
      <w:sz w:val="24"/>
      <w:szCs w:val="24"/>
    </w:rPr>
  </w:style>
  <w:style w:type="paragraph" w:customStyle="1" w:styleId="xl207">
    <w:name w:val="xl207"/>
    <w:basedOn w:val="Normal"/>
    <w:rsid w:val="0090115D"/>
    <w:pPr>
      <w:pBdr>
        <w:top w:val="single" w:sz="4" w:space="0" w:color="auto"/>
        <w:left w:val="single" w:sz="4" w:space="0" w:color="auto"/>
      </w:pBdr>
      <w:shd w:val="clear" w:color="000000" w:fill="FFFFFF"/>
      <w:spacing w:before="100" w:beforeAutospacing="1" w:after="100" w:afterAutospacing="1"/>
      <w:textAlignment w:val="top"/>
    </w:pPr>
    <w:rPr>
      <w:rFonts w:ascii="Arial" w:hAnsi="Arial" w:cs="Arial"/>
      <w:b/>
      <w:bCs/>
      <w:color w:val="FFFFFF"/>
      <w:sz w:val="22"/>
      <w:szCs w:val="22"/>
    </w:rPr>
  </w:style>
  <w:style w:type="paragraph" w:customStyle="1" w:styleId="xl208">
    <w:name w:val="xl208"/>
    <w:basedOn w:val="Normal"/>
    <w:rsid w:val="0090115D"/>
    <w:pPr>
      <w:pBdr>
        <w:top w:val="single" w:sz="4" w:space="0" w:color="auto"/>
      </w:pBdr>
      <w:shd w:val="clear" w:color="000000" w:fill="FFFFFF"/>
      <w:spacing w:before="100" w:beforeAutospacing="1" w:after="100" w:afterAutospacing="1"/>
      <w:textAlignment w:val="top"/>
    </w:pPr>
    <w:rPr>
      <w:rFonts w:ascii="Arial" w:hAnsi="Arial" w:cs="Arial"/>
      <w:b/>
      <w:bCs/>
      <w:color w:val="FFFFFF"/>
      <w:sz w:val="22"/>
      <w:szCs w:val="22"/>
    </w:rPr>
  </w:style>
  <w:style w:type="paragraph" w:customStyle="1" w:styleId="xl209">
    <w:name w:val="xl209"/>
    <w:basedOn w:val="Normal"/>
    <w:rsid w:val="0090115D"/>
    <w:pPr>
      <w:pBdr>
        <w:top w:val="single" w:sz="4" w:space="0" w:color="auto"/>
      </w:pBdr>
      <w:shd w:val="clear" w:color="000000" w:fill="FFFFFF"/>
      <w:spacing w:before="100" w:beforeAutospacing="1" w:after="100" w:afterAutospacing="1"/>
      <w:textAlignment w:val="top"/>
    </w:pPr>
    <w:rPr>
      <w:rFonts w:ascii="Arial" w:hAnsi="Arial" w:cs="Arial"/>
      <w:color w:val="FFFFFF"/>
      <w:sz w:val="22"/>
      <w:szCs w:val="22"/>
    </w:rPr>
  </w:style>
  <w:style w:type="paragraph" w:customStyle="1" w:styleId="xl210">
    <w:name w:val="xl210"/>
    <w:basedOn w:val="Normal"/>
    <w:rsid w:val="0090115D"/>
    <w:pPr>
      <w:pBdr>
        <w:top w:val="single" w:sz="4" w:space="0" w:color="auto"/>
        <w:left w:val="single" w:sz="4" w:space="0" w:color="auto"/>
      </w:pBdr>
      <w:shd w:val="clear" w:color="000000" w:fill="FFFFFF"/>
      <w:spacing w:before="100" w:beforeAutospacing="1" w:after="100" w:afterAutospacing="1"/>
      <w:textAlignment w:val="top"/>
    </w:pPr>
    <w:rPr>
      <w:rFonts w:ascii="Arial" w:hAnsi="Arial" w:cs="Arial"/>
      <w:color w:val="FFFFFF"/>
      <w:sz w:val="24"/>
      <w:szCs w:val="24"/>
    </w:rPr>
  </w:style>
  <w:style w:type="paragraph" w:customStyle="1" w:styleId="xl211">
    <w:name w:val="xl211"/>
    <w:basedOn w:val="Normal"/>
    <w:rsid w:val="0090115D"/>
    <w:pPr>
      <w:pBdr>
        <w:top w:val="single" w:sz="4" w:space="0" w:color="auto"/>
      </w:pBdr>
      <w:shd w:val="clear" w:color="000000" w:fill="FFFFFF"/>
      <w:spacing w:before="100" w:beforeAutospacing="1" w:after="100" w:afterAutospacing="1"/>
      <w:textAlignment w:val="top"/>
    </w:pPr>
    <w:rPr>
      <w:rFonts w:ascii="Arial" w:hAnsi="Arial" w:cs="Arial"/>
      <w:color w:val="FFFFFF"/>
      <w:sz w:val="24"/>
      <w:szCs w:val="24"/>
    </w:rPr>
  </w:style>
  <w:style w:type="paragraph" w:customStyle="1" w:styleId="xl212">
    <w:name w:val="xl212"/>
    <w:basedOn w:val="Normal"/>
    <w:rsid w:val="0090115D"/>
    <w:pPr>
      <w:pBdr>
        <w:top w:val="single" w:sz="4" w:space="0" w:color="auto"/>
        <w:left w:val="single" w:sz="4" w:space="0" w:color="auto"/>
      </w:pBdr>
      <w:shd w:val="clear" w:color="000000" w:fill="FFFFFF"/>
      <w:spacing w:before="100" w:beforeAutospacing="1" w:after="100" w:afterAutospacing="1"/>
      <w:textAlignment w:val="top"/>
    </w:pPr>
    <w:rPr>
      <w:rFonts w:ascii="Arial" w:hAnsi="Arial" w:cs="Arial"/>
      <w:color w:val="FFFFFF"/>
      <w:sz w:val="22"/>
      <w:szCs w:val="22"/>
    </w:rPr>
  </w:style>
  <w:style w:type="paragraph" w:customStyle="1" w:styleId="xl213">
    <w:name w:val="xl213"/>
    <w:basedOn w:val="Normal"/>
    <w:rsid w:val="0090115D"/>
    <w:pPr>
      <w:pBdr>
        <w:left w:val="single" w:sz="4" w:space="0" w:color="auto"/>
      </w:pBdr>
      <w:shd w:val="clear" w:color="000000" w:fill="FFFFFF"/>
      <w:spacing w:before="100" w:beforeAutospacing="1" w:after="100" w:afterAutospacing="1"/>
      <w:textAlignment w:val="top"/>
    </w:pPr>
    <w:rPr>
      <w:rFonts w:ascii="Arial" w:hAnsi="Arial" w:cs="Arial"/>
      <w:color w:val="FFFFFF"/>
      <w:sz w:val="22"/>
      <w:szCs w:val="22"/>
    </w:rPr>
  </w:style>
  <w:style w:type="paragraph" w:customStyle="1" w:styleId="xl214">
    <w:name w:val="xl214"/>
    <w:basedOn w:val="Normal"/>
    <w:rsid w:val="0090115D"/>
    <w:pPr>
      <w:pBdr>
        <w:top w:val="single" w:sz="4" w:space="0" w:color="auto"/>
        <w:left w:val="single" w:sz="4" w:space="0" w:color="auto"/>
      </w:pBdr>
      <w:shd w:val="clear" w:color="000000" w:fill="FFFFFF"/>
      <w:spacing w:before="100" w:beforeAutospacing="1" w:after="100" w:afterAutospacing="1"/>
      <w:textAlignment w:val="top"/>
    </w:pPr>
    <w:rPr>
      <w:rFonts w:ascii="Arial" w:hAnsi="Arial" w:cs="Arial"/>
      <w:b/>
      <w:bCs/>
      <w:color w:val="FFFFFF"/>
      <w:sz w:val="24"/>
      <w:szCs w:val="24"/>
    </w:rPr>
  </w:style>
  <w:style w:type="paragraph" w:customStyle="1" w:styleId="xl215">
    <w:name w:val="xl215"/>
    <w:basedOn w:val="Normal"/>
    <w:rsid w:val="0090115D"/>
    <w:pPr>
      <w:pBdr>
        <w:top w:val="single" w:sz="4" w:space="0" w:color="auto"/>
      </w:pBdr>
      <w:shd w:val="clear" w:color="000000" w:fill="FFFFFF"/>
      <w:spacing w:before="100" w:beforeAutospacing="1" w:after="100" w:afterAutospacing="1"/>
      <w:textAlignment w:val="top"/>
    </w:pPr>
    <w:rPr>
      <w:rFonts w:ascii="Arial" w:hAnsi="Arial" w:cs="Arial"/>
      <w:b/>
      <w:bCs/>
      <w:color w:val="FFFFFF"/>
      <w:sz w:val="24"/>
      <w:szCs w:val="24"/>
    </w:rPr>
  </w:style>
  <w:style w:type="paragraph" w:customStyle="1" w:styleId="xl216">
    <w:name w:val="xl216"/>
    <w:basedOn w:val="Normal"/>
    <w:rsid w:val="0090115D"/>
    <w:pPr>
      <w:pBdr>
        <w:top w:val="single" w:sz="4" w:space="0" w:color="auto"/>
        <w:left w:val="single" w:sz="4" w:space="0" w:color="auto"/>
      </w:pBdr>
      <w:spacing w:before="100" w:beforeAutospacing="1" w:after="100" w:afterAutospacing="1"/>
      <w:textAlignment w:val="top"/>
    </w:pPr>
    <w:rPr>
      <w:rFonts w:ascii="Arial" w:hAnsi="Arial" w:cs="Arial"/>
      <w:color w:val="FFFFFF"/>
      <w:sz w:val="18"/>
      <w:szCs w:val="18"/>
    </w:rPr>
  </w:style>
  <w:style w:type="paragraph" w:customStyle="1" w:styleId="xl217">
    <w:name w:val="xl217"/>
    <w:basedOn w:val="Normal"/>
    <w:rsid w:val="0090115D"/>
    <w:pPr>
      <w:pBdr>
        <w:top w:val="single" w:sz="4" w:space="0" w:color="auto"/>
      </w:pBdr>
      <w:spacing w:before="100" w:beforeAutospacing="1" w:after="100" w:afterAutospacing="1"/>
      <w:textAlignment w:val="top"/>
    </w:pPr>
    <w:rPr>
      <w:rFonts w:ascii="Arial" w:hAnsi="Arial" w:cs="Arial"/>
      <w:color w:val="FFFFFF"/>
      <w:sz w:val="18"/>
      <w:szCs w:val="18"/>
    </w:rPr>
  </w:style>
  <w:style w:type="paragraph" w:customStyle="1" w:styleId="xl218">
    <w:name w:val="xl218"/>
    <w:basedOn w:val="Normal"/>
    <w:rsid w:val="0090115D"/>
    <w:pPr>
      <w:pBdr>
        <w:top w:val="single" w:sz="8" w:space="0" w:color="auto"/>
        <w:left w:val="single" w:sz="4" w:space="0" w:color="auto"/>
        <w:bottom w:val="double" w:sz="6" w:space="0" w:color="auto"/>
      </w:pBdr>
      <w:shd w:val="clear" w:color="000000" w:fill="F2F2F2"/>
      <w:spacing w:before="100" w:beforeAutospacing="1" w:after="100" w:afterAutospacing="1"/>
      <w:textAlignment w:val="top"/>
    </w:pPr>
    <w:rPr>
      <w:rFonts w:ascii="Arial" w:hAnsi="Arial" w:cs="Arial"/>
      <w:b/>
      <w:bCs/>
      <w:color w:val="FFFFFF"/>
      <w:sz w:val="22"/>
      <w:szCs w:val="22"/>
    </w:rPr>
  </w:style>
  <w:style w:type="paragraph" w:customStyle="1" w:styleId="xl219">
    <w:name w:val="xl219"/>
    <w:basedOn w:val="Normal"/>
    <w:rsid w:val="0090115D"/>
    <w:pPr>
      <w:pBdr>
        <w:top w:val="single" w:sz="8" w:space="0" w:color="auto"/>
        <w:bottom w:val="double" w:sz="6" w:space="0" w:color="auto"/>
      </w:pBdr>
      <w:shd w:val="clear" w:color="000000" w:fill="F2F2F2"/>
      <w:spacing w:before="100" w:beforeAutospacing="1" w:after="100" w:afterAutospacing="1"/>
      <w:textAlignment w:val="top"/>
    </w:pPr>
    <w:rPr>
      <w:rFonts w:ascii="Arial" w:hAnsi="Arial" w:cs="Arial"/>
      <w:b/>
      <w:bCs/>
      <w:color w:val="FFFFFF"/>
      <w:sz w:val="22"/>
      <w:szCs w:val="22"/>
    </w:rPr>
  </w:style>
  <w:style w:type="paragraph" w:styleId="FootnoteText">
    <w:name w:val="footnote text"/>
    <w:basedOn w:val="Normal"/>
    <w:link w:val="FootnoteTextChar"/>
    <w:rsid w:val="00482A00"/>
  </w:style>
  <w:style w:type="character" w:customStyle="1" w:styleId="FootnoteTextChar">
    <w:name w:val="Footnote Text Char"/>
    <w:basedOn w:val="DefaultParagraphFont"/>
    <w:link w:val="FootnoteText"/>
    <w:rsid w:val="00482A00"/>
  </w:style>
  <w:style w:type="character" w:styleId="FootnoteReference">
    <w:name w:val="footnote reference"/>
    <w:rsid w:val="00482A00"/>
    <w:rPr>
      <w:vertAlign w:val="superscript"/>
    </w:rPr>
  </w:style>
  <w:style w:type="character" w:customStyle="1" w:styleId="BodyTextIndentChar">
    <w:name w:val="Body Text Indent Char"/>
    <w:link w:val="BodyTextIndent"/>
    <w:rsid w:val="00E338B9"/>
    <w:rPr>
      <w:rFonts w:ascii="Tahoma" w:hAnsi="Tahoma" w:cs="Tahoma"/>
      <w:sz w:val="24"/>
      <w:szCs w:val="24"/>
      <w:lang w:val="en-GB"/>
    </w:rPr>
  </w:style>
  <w:style w:type="character" w:customStyle="1" w:styleId="BalloonTextChar">
    <w:name w:val="Balloon Text Char"/>
    <w:basedOn w:val="DefaultParagraphFont"/>
    <w:link w:val="BalloonText"/>
    <w:uiPriority w:val="99"/>
    <w:semiHidden/>
    <w:rsid w:val="00C17E32"/>
    <w:rPr>
      <w:rFonts w:ascii="Tahoma" w:hAnsi="Tahoma" w:cs="Tahoma"/>
      <w:sz w:val="16"/>
      <w:szCs w:val="16"/>
    </w:rPr>
  </w:style>
  <w:style w:type="character" w:customStyle="1" w:styleId="HeaderChar">
    <w:name w:val="Header Char"/>
    <w:basedOn w:val="DefaultParagraphFont"/>
    <w:link w:val="Header"/>
    <w:uiPriority w:val="99"/>
    <w:rsid w:val="00C17E32"/>
  </w:style>
  <w:style w:type="paragraph" w:styleId="NoSpacing">
    <w:name w:val="No Spacing"/>
    <w:uiPriority w:val="1"/>
    <w:qFormat/>
    <w:rsid w:val="00C17E32"/>
    <w:rPr>
      <w:rFonts w:ascii="Calibri" w:eastAsia="Calibri" w:hAnsi="Calibri"/>
      <w:sz w:val="22"/>
      <w:szCs w:val="22"/>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E92"/>
  </w:style>
  <w:style w:type="paragraph" w:styleId="Heading1">
    <w:name w:val="heading 1"/>
    <w:basedOn w:val="Normal"/>
    <w:next w:val="Normal"/>
    <w:link w:val="Heading1Char"/>
    <w:qFormat/>
    <w:rsid w:val="00F049EC"/>
    <w:pPr>
      <w:keepNext/>
      <w:jc w:val="center"/>
      <w:outlineLvl w:val="0"/>
    </w:pPr>
    <w:rPr>
      <w:rFonts w:ascii="Arial" w:hAnsi="Arial"/>
      <w:sz w:val="24"/>
    </w:rPr>
  </w:style>
  <w:style w:type="paragraph" w:styleId="Heading2">
    <w:name w:val="heading 2"/>
    <w:basedOn w:val="Normal"/>
    <w:next w:val="Normal"/>
    <w:qFormat/>
    <w:rsid w:val="00F049EC"/>
    <w:pPr>
      <w:keepNext/>
      <w:outlineLvl w:val="1"/>
    </w:pPr>
    <w:rPr>
      <w:rFonts w:ascii="Arial" w:hAnsi="Arial"/>
      <w:sz w:val="24"/>
    </w:rPr>
  </w:style>
  <w:style w:type="paragraph" w:styleId="Heading3">
    <w:name w:val="heading 3"/>
    <w:basedOn w:val="Normal"/>
    <w:next w:val="Normal"/>
    <w:qFormat/>
    <w:rsid w:val="00F049EC"/>
    <w:pPr>
      <w:keepNext/>
      <w:jc w:val="center"/>
      <w:outlineLvl w:val="2"/>
    </w:pPr>
    <w:rPr>
      <w:rFonts w:ascii="Arial" w:hAnsi="Arial"/>
      <w:b/>
      <w:sz w:val="24"/>
    </w:rPr>
  </w:style>
  <w:style w:type="paragraph" w:styleId="Heading4">
    <w:name w:val="heading 4"/>
    <w:basedOn w:val="Normal"/>
    <w:next w:val="Normal"/>
    <w:qFormat/>
    <w:rsid w:val="002656E2"/>
    <w:pPr>
      <w:keepNext/>
      <w:spacing w:line="360" w:lineRule="auto"/>
      <w:outlineLvl w:val="3"/>
    </w:pPr>
    <w:rPr>
      <w:rFonts w:ascii="Tahoma" w:hAnsi="Tahoma" w:cs="Tahoma"/>
      <w:b/>
      <w:bCs/>
      <w:color w:val="FF0000"/>
      <w:sz w:val="22"/>
    </w:rPr>
  </w:style>
  <w:style w:type="paragraph" w:styleId="Heading5">
    <w:name w:val="heading 5"/>
    <w:basedOn w:val="Normal"/>
    <w:next w:val="Normal"/>
    <w:qFormat/>
    <w:rsid w:val="00C21BB5"/>
    <w:pPr>
      <w:spacing w:before="240" w:after="60"/>
      <w:outlineLvl w:val="4"/>
    </w:pPr>
    <w:rPr>
      <w:b/>
      <w:bCs/>
      <w:i/>
      <w:iCs/>
      <w:sz w:val="26"/>
      <w:szCs w:val="26"/>
    </w:rPr>
  </w:style>
  <w:style w:type="paragraph" w:styleId="Heading6">
    <w:name w:val="heading 6"/>
    <w:basedOn w:val="Normal"/>
    <w:next w:val="Normal"/>
    <w:qFormat/>
    <w:rsid w:val="00C21BB5"/>
    <w:pPr>
      <w:spacing w:before="240" w:after="60"/>
      <w:outlineLvl w:val="5"/>
    </w:pPr>
    <w:rPr>
      <w:b/>
      <w:bCs/>
      <w:sz w:val="22"/>
      <w:szCs w:val="22"/>
    </w:rPr>
  </w:style>
  <w:style w:type="paragraph" w:styleId="Heading7">
    <w:name w:val="heading 7"/>
    <w:basedOn w:val="Normal"/>
    <w:next w:val="Normal"/>
    <w:qFormat/>
    <w:rsid w:val="002656E2"/>
    <w:pPr>
      <w:keepNext/>
      <w:spacing w:line="360" w:lineRule="auto"/>
      <w:outlineLvl w:val="6"/>
    </w:pPr>
    <w:rPr>
      <w:rFonts w:ascii="Tahoma" w:hAnsi="Tahoma" w:cs="Tahoma"/>
      <w:color w:val="000000"/>
      <w:sz w:val="24"/>
    </w:rPr>
  </w:style>
  <w:style w:type="paragraph" w:styleId="Heading8">
    <w:name w:val="heading 8"/>
    <w:basedOn w:val="Normal"/>
    <w:next w:val="Normal"/>
    <w:qFormat/>
    <w:rsid w:val="002656E2"/>
    <w:pPr>
      <w:keepNext/>
      <w:spacing w:line="360" w:lineRule="auto"/>
      <w:ind w:right="198"/>
      <w:outlineLvl w:val="7"/>
    </w:pPr>
    <w:rPr>
      <w:rFonts w:ascii="Tahoma" w:hAnsi="Tahoma" w:cs="Tahoma"/>
      <w:color w:val="000000"/>
      <w:sz w:val="24"/>
    </w:rPr>
  </w:style>
  <w:style w:type="paragraph" w:styleId="Heading9">
    <w:name w:val="heading 9"/>
    <w:basedOn w:val="Normal"/>
    <w:next w:val="Normal"/>
    <w:qFormat/>
    <w:rsid w:val="002656E2"/>
    <w:pPr>
      <w:keepNext/>
      <w:spacing w:line="360" w:lineRule="auto"/>
      <w:outlineLvl w:val="8"/>
    </w:pPr>
    <w:rPr>
      <w:rFonts w:ascii="Tahoma" w:hAnsi="Tahoma" w:cs="Tahoma"/>
      <w:b/>
      <w:bCs/>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556D"/>
    <w:rPr>
      <w:rFonts w:ascii="Arial" w:hAnsi="Arial"/>
      <w:sz w:val="24"/>
    </w:rPr>
  </w:style>
  <w:style w:type="paragraph" w:styleId="BodyText">
    <w:name w:val="Body Text"/>
    <w:basedOn w:val="Normal"/>
    <w:rsid w:val="00F049EC"/>
    <w:pPr>
      <w:spacing w:line="360" w:lineRule="auto"/>
      <w:jc w:val="both"/>
    </w:pPr>
    <w:rPr>
      <w:rFonts w:ascii="Arial" w:hAnsi="Arial"/>
      <w:sz w:val="24"/>
    </w:rPr>
  </w:style>
  <w:style w:type="paragraph" w:styleId="BodyText2">
    <w:name w:val="Body Text 2"/>
    <w:basedOn w:val="Normal"/>
    <w:rsid w:val="00F049EC"/>
    <w:rPr>
      <w:rFonts w:ascii="Arial" w:hAnsi="Arial"/>
      <w:sz w:val="24"/>
    </w:rPr>
  </w:style>
  <w:style w:type="paragraph" w:styleId="Header">
    <w:name w:val="header"/>
    <w:basedOn w:val="Normal"/>
    <w:link w:val="HeaderChar"/>
    <w:uiPriority w:val="99"/>
    <w:rsid w:val="00F049EC"/>
    <w:pPr>
      <w:tabs>
        <w:tab w:val="center" w:pos="4320"/>
        <w:tab w:val="right" w:pos="8640"/>
      </w:tabs>
    </w:pPr>
  </w:style>
  <w:style w:type="character" w:styleId="PageNumber">
    <w:name w:val="page number"/>
    <w:basedOn w:val="DefaultParagraphFont"/>
    <w:rsid w:val="00F049EC"/>
  </w:style>
  <w:style w:type="paragraph" w:styleId="Footer">
    <w:name w:val="footer"/>
    <w:basedOn w:val="Normal"/>
    <w:link w:val="FooterChar"/>
    <w:uiPriority w:val="99"/>
    <w:rsid w:val="00F049EC"/>
    <w:pPr>
      <w:tabs>
        <w:tab w:val="center" w:pos="4320"/>
        <w:tab w:val="right" w:pos="8640"/>
      </w:tabs>
    </w:pPr>
  </w:style>
  <w:style w:type="character" w:customStyle="1" w:styleId="FooterChar">
    <w:name w:val="Footer Char"/>
    <w:basedOn w:val="DefaultParagraphFont"/>
    <w:link w:val="Footer"/>
    <w:uiPriority w:val="99"/>
    <w:rsid w:val="00513DBD"/>
  </w:style>
  <w:style w:type="paragraph" w:styleId="BodyTextIndent">
    <w:name w:val="Body Text Indent"/>
    <w:basedOn w:val="Normal"/>
    <w:link w:val="BodyTextIndentChar"/>
    <w:rsid w:val="00F049EC"/>
    <w:pPr>
      <w:spacing w:line="360" w:lineRule="auto"/>
      <w:ind w:left="360" w:hanging="360"/>
      <w:jc w:val="both"/>
    </w:pPr>
    <w:rPr>
      <w:rFonts w:ascii="Tahoma" w:hAnsi="Tahoma" w:cs="Tahoma"/>
      <w:sz w:val="24"/>
      <w:szCs w:val="24"/>
      <w:lang w:val="en-GB"/>
    </w:rPr>
  </w:style>
  <w:style w:type="paragraph" w:styleId="BodyText3">
    <w:name w:val="Body Text 3"/>
    <w:basedOn w:val="Normal"/>
    <w:rsid w:val="00F049EC"/>
    <w:pPr>
      <w:spacing w:line="360" w:lineRule="auto"/>
      <w:jc w:val="both"/>
    </w:pPr>
    <w:rPr>
      <w:rFonts w:ascii="Arial" w:hAnsi="Arial" w:cs="Arial"/>
    </w:rPr>
  </w:style>
  <w:style w:type="paragraph" w:styleId="BodyTextIndent2">
    <w:name w:val="Body Text Indent 2"/>
    <w:basedOn w:val="Normal"/>
    <w:rsid w:val="00F049EC"/>
    <w:pPr>
      <w:spacing w:line="360" w:lineRule="auto"/>
      <w:ind w:left="720" w:firstLine="698"/>
      <w:jc w:val="both"/>
    </w:pPr>
    <w:rPr>
      <w:rFonts w:ascii="Arial" w:hAnsi="Arial" w:cs="Arial"/>
      <w:sz w:val="24"/>
    </w:rPr>
  </w:style>
  <w:style w:type="paragraph" w:styleId="BodyTextIndent3">
    <w:name w:val="Body Text Indent 3"/>
    <w:basedOn w:val="Normal"/>
    <w:rsid w:val="00C21BB5"/>
    <w:pPr>
      <w:spacing w:after="120"/>
      <w:ind w:left="360"/>
    </w:pPr>
    <w:rPr>
      <w:sz w:val="16"/>
      <w:szCs w:val="16"/>
    </w:rPr>
  </w:style>
  <w:style w:type="paragraph" w:styleId="Title">
    <w:name w:val="Title"/>
    <w:basedOn w:val="Normal"/>
    <w:qFormat/>
    <w:rsid w:val="00C21BB5"/>
    <w:pPr>
      <w:spacing w:line="480" w:lineRule="auto"/>
      <w:jc w:val="center"/>
    </w:pPr>
    <w:rPr>
      <w:rFonts w:ascii="Arial" w:hAnsi="Arial"/>
      <w:b/>
      <w:sz w:val="24"/>
    </w:rPr>
  </w:style>
  <w:style w:type="table" w:styleId="TableGrid">
    <w:name w:val="Table Grid"/>
    <w:basedOn w:val="TableNormal"/>
    <w:uiPriority w:val="59"/>
    <w:rsid w:val="000970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2A5020"/>
    <w:rPr>
      <w:rFonts w:ascii="Tahoma" w:hAnsi="Tahoma" w:cs="Tahoma"/>
      <w:sz w:val="16"/>
      <w:szCs w:val="16"/>
    </w:rPr>
  </w:style>
  <w:style w:type="paragraph" w:styleId="NormalWeb">
    <w:name w:val="Normal (Web)"/>
    <w:basedOn w:val="Normal"/>
    <w:rsid w:val="00157A93"/>
    <w:pPr>
      <w:spacing w:before="100" w:beforeAutospacing="1" w:after="100" w:afterAutospacing="1"/>
    </w:pPr>
    <w:rPr>
      <w:color w:val="000000"/>
      <w:sz w:val="24"/>
      <w:szCs w:val="24"/>
    </w:rPr>
  </w:style>
  <w:style w:type="paragraph" w:customStyle="1" w:styleId="xl24">
    <w:name w:val="xl24"/>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25">
    <w:name w:val="xl25"/>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26">
    <w:name w:val="xl26"/>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27">
    <w:name w:val="xl27"/>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28">
    <w:name w:val="xl28"/>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29">
    <w:name w:val="xl29"/>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vantGarde Bk BT" w:eastAsia="Arial Unicode MS" w:hAnsi="AvantGarde Bk BT" w:cs="Arial Unicode MS"/>
      <w:color w:val="000000"/>
      <w:sz w:val="24"/>
      <w:szCs w:val="24"/>
    </w:rPr>
  </w:style>
  <w:style w:type="paragraph" w:customStyle="1" w:styleId="xl30">
    <w:name w:val="xl30"/>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31">
    <w:name w:val="xl31"/>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32">
    <w:name w:val="xl32"/>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33">
    <w:name w:val="xl33"/>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34">
    <w:name w:val="xl34"/>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35">
    <w:name w:val="xl35"/>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vantGarde Bk BT" w:eastAsia="Arial Unicode MS" w:hAnsi="AvantGarde Bk BT" w:cs="Arial Unicode MS"/>
      <w:b/>
      <w:bCs/>
      <w:color w:val="FF0000"/>
      <w:sz w:val="24"/>
      <w:szCs w:val="24"/>
    </w:rPr>
  </w:style>
  <w:style w:type="paragraph" w:customStyle="1" w:styleId="xl36">
    <w:name w:val="xl36"/>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37">
    <w:name w:val="xl37"/>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38">
    <w:name w:val="xl38"/>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39">
    <w:name w:val="xl39"/>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40">
    <w:name w:val="xl40"/>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41">
    <w:name w:val="xl41"/>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vantGarde Bk BT" w:eastAsia="Arial Unicode MS" w:hAnsi="AvantGarde Bk BT" w:cs="Arial Unicode MS"/>
      <w:b/>
      <w:bCs/>
      <w:i/>
      <w:iCs/>
      <w:color w:val="3366FF"/>
      <w:sz w:val="24"/>
      <w:szCs w:val="24"/>
    </w:rPr>
  </w:style>
  <w:style w:type="paragraph" w:customStyle="1" w:styleId="xl42">
    <w:name w:val="xl42"/>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43">
    <w:name w:val="xl43"/>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44">
    <w:name w:val="xl44"/>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45">
    <w:name w:val="xl45"/>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46">
    <w:name w:val="xl46"/>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47">
    <w:name w:val="xl47"/>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48">
    <w:name w:val="xl48"/>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49">
    <w:name w:val="xl49"/>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50">
    <w:name w:val="xl50"/>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51">
    <w:name w:val="xl51"/>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52">
    <w:name w:val="xl52"/>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vantGarde Bk BT" w:eastAsia="Arial Unicode MS" w:hAnsi="AvantGarde Bk BT" w:cs="Arial Unicode MS"/>
      <w:b/>
      <w:bCs/>
      <w:i/>
      <w:iCs/>
      <w:color w:val="0000FF"/>
      <w:sz w:val="24"/>
      <w:szCs w:val="24"/>
    </w:rPr>
  </w:style>
  <w:style w:type="paragraph" w:customStyle="1" w:styleId="xl53">
    <w:name w:val="xl53"/>
    <w:basedOn w:val="Normal"/>
    <w:rsid w:val="002656E2"/>
    <w:pPr>
      <w:pBdr>
        <w:top w:val="single" w:sz="4" w:space="0" w:color="auto"/>
        <w:left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54">
    <w:name w:val="xl54"/>
    <w:basedOn w:val="Normal"/>
    <w:rsid w:val="002656E2"/>
    <w:pPr>
      <w:pBdr>
        <w:top w:val="single" w:sz="4" w:space="0" w:color="auto"/>
        <w:left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55">
    <w:name w:val="xl55"/>
    <w:basedOn w:val="Normal"/>
    <w:rsid w:val="002656E2"/>
    <w:pPr>
      <w:pBdr>
        <w:top w:val="single" w:sz="4" w:space="0" w:color="auto"/>
        <w:left w:val="single" w:sz="4" w:space="0" w:color="auto"/>
        <w:bottom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56">
    <w:name w:val="xl56"/>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57">
    <w:name w:val="xl57"/>
    <w:basedOn w:val="Normal"/>
    <w:rsid w:val="002656E2"/>
    <w:pPr>
      <w:pBdr>
        <w:top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58">
    <w:name w:val="xl58"/>
    <w:basedOn w:val="Normal"/>
    <w:rsid w:val="002656E2"/>
    <w:pPr>
      <w:pBdr>
        <w:top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59">
    <w:name w:val="xl59"/>
    <w:basedOn w:val="Normal"/>
    <w:rsid w:val="002656E2"/>
    <w:pPr>
      <w:pBdr>
        <w:top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60">
    <w:name w:val="xl60"/>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61">
    <w:name w:val="xl61"/>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62">
    <w:name w:val="xl62"/>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63">
    <w:name w:val="xl63"/>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64">
    <w:name w:val="xl64"/>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65">
    <w:name w:val="xl65"/>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66">
    <w:name w:val="xl66"/>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67">
    <w:name w:val="xl67"/>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68">
    <w:name w:val="xl68"/>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69">
    <w:name w:val="xl69"/>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0">
    <w:name w:val="xl70"/>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1">
    <w:name w:val="xl71"/>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2">
    <w:name w:val="xl72"/>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3">
    <w:name w:val="xl73"/>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4">
    <w:name w:val="xl74"/>
    <w:basedOn w:val="Normal"/>
    <w:rsid w:val="002656E2"/>
    <w:pPr>
      <w:pBdr>
        <w:top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5">
    <w:name w:val="xl75"/>
    <w:basedOn w:val="Normal"/>
    <w:rsid w:val="002656E2"/>
    <w:pPr>
      <w:pBdr>
        <w:top w:val="single" w:sz="4" w:space="0" w:color="auto"/>
        <w:bottom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6">
    <w:name w:val="xl76"/>
    <w:basedOn w:val="Normal"/>
    <w:rsid w:val="002656E2"/>
    <w:pPr>
      <w:pBdr>
        <w:top w:val="single" w:sz="4" w:space="0" w:color="auto"/>
        <w:bottom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7">
    <w:name w:val="xl77"/>
    <w:basedOn w:val="Normal"/>
    <w:rsid w:val="002656E2"/>
    <w:pPr>
      <w:pBdr>
        <w:top w:val="single" w:sz="4" w:space="0" w:color="auto"/>
        <w:left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8">
    <w:name w:val="xl78"/>
    <w:basedOn w:val="Normal"/>
    <w:rsid w:val="002656E2"/>
    <w:pPr>
      <w:pBdr>
        <w:top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9">
    <w:name w:val="xl79"/>
    <w:basedOn w:val="Normal"/>
    <w:rsid w:val="002656E2"/>
    <w:pPr>
      <w:pBdr>
        <w:top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80">
    <w:name w:val="xl80"/>
    <w:basedOn w:val="Normal"/>
    <w:rsid w:val="002656E2"/>
    <w:pPr>
      <w:pBdr>
        <w:top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81">
    <w:name w:val="xl81"/>
    <w:basedOn w:val="Normal"/>
    <w:rsid w:val="002656E2"/>
    <w:pPr>
      <w:pBdr>
        <w:top w:val="single" w:sz="4" w:space="0" w:color="auto"/>
        <w:left w:val="single" w:sz="4" w:space="0" w:color="auto"/>
        <w:right w:val="single" w:sz="4" w:space="0" w:color="auto"/>
      </w:pBdr>
      <w:spacing w:before="100" w:beforeAutospacing="1" w:after="100" w:afterAutospacing="1"/>
      <w:jc w:val="right"/>
    </w:pPr>
    <w:rPr>
      <w:rFonts w:ascii="AvantGarde Bk BT" w:eastAsia="Arial Unicode MS" w:hAnsi="AvantGarde Bk BT" w:cs="Arial Unicode MS"/>
      <w:color w:val="FF0000"/>
      <w:sz w:val="24"/>
      <w:szCs w:val="24"/>
    </w:rPr>
  </w:style>
  <w:style w:type="paragraph" w:customStyle="1" w:styleId="xl82">
    <w:name w:val="xl82"/>
    <w:basedOn w:val="Normal"/>
    <w:rsid w:val="002656E2"/>
    <w:pPr>
      <w:pBdr>
        <w:top w:val="single" w:sz="4" w:space="0" w:color="auto"/>
        <w:left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83">
    <w:name w:val="xl83"/>
    <w:basedOn w:val="Normal"/>
    <w:rsid w:val="002656E2"/>
    <w:pPr>
      <w:pBdr>
        <w:top w:val="single" w:sz="4" w:space="0" w:color="auto"/>
        <w:left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84">
    <w:name w:val="xl84"/>
    <w:basedOn w:val="Normal"/>
    <w:rsid w:val="002656E2"/>
    <w:pPr>
      <w:pBdr>
        <w:top w:val="single" w:sz="4" w:space="0" w:color="auto"/>
        <w:left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85">
    <w:name w:val="xl85"/>
    <w:basedOn w:val="Normal"/>
    <w:rsid w:val="002656E2"/>
    <w:pPr>
      <w:pBdr>
        <w:top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86">
    <w:name w:val="xl86"/>
    <w:basedOn w:val="Normal"/>
    <w:rsid w:val="002656E2"/>
    <w:pPr>
      <w:pBdr>
        <w:top w:val="single" w:sz="4" w:space="0" w:color="auto"/>
        <w:left w:val="single" w:sz="4" w:space="0" w:color="auto"/>
        <w:right w:val="single" w:sz="4" w:space="0" w:color="auto"/>
      </w:pBdr>
      <w:spacing w:before="100" w:beforeAutospacing="1" w:after="100" w:afterAutospacing="1"/>
      <w:jc w:val="right"/>
    </w:pPr>
    <w:rPr>
      <w:rFonts w:ascii="AvantGarde Bk BT" w:eastAsia="Arial Unicode MS" w:hAnsi="AvantGarde Bk BT" w:cs="Arial Unicode MS"/>
      <w:color w:val="000000"/>
      <w:sz w:val="24"/>
      <w:szCs w:val="24"/>
    </w:rPr>
  </w:style>
  <w:style w:type="paragraph" w:customStyle="1" w:styleId="xl87">
    <w:name w:val="xl87"/>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FF"/>
      <w:sz w:val="24"/>
      <w:szCs w:val="24"/>
    </w:rPr>
  </w:style>
  <w:style w:type="paragraph" w:customStyle="1" w:styleId="xl88">
    <w:name w:val="xl88"/>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FF"/>
      <w:sz w:val="24"/>
      <w:szCs w:val="24"/>
    </w:rPr>
  </w:style>
  <w:style w:type="character" w:styleId="HTMLTypewriter">
    <w:name w:val="HTML Typewriter"/>
    <w:rsid w:val="00173244"/>
    <w:rPr>
      <w:rFonts w:ascii="Courier New" w:eastAsia="Times New Roman" w:hAnsi="Courier New" w:cs="Courier New"/>
      <w:sz w:val="20"/>
      <w:szCs w:val="20"/>
    </w:rPr>
  </w:style>
  <w:style w:type="paragraph" w:styleId="EndnoteText">
    <w:name w:val="endnote text"/>
    <w:basedOn w:val="Normal"/>
    <w:semiHidden/>
    <w:rsid w:val="00D75B3B"/>
    <w:pPr>
      <w:widowControl w:val="0"/>
    </w:pPr>
    <w:rPr>
      <w:snapToGrid w:val="0"/>
      <w:sz w:val="24"/>
    </w:rPr>
  </w:style>
  <w:style w:type="paragraph" w:styleId="ListParagraph">
    <w:name w:val="List Paragraph"/>
    <w:basedOn w:val="Normal"/>
    <w:uiPriority w:val="34"/>
    <w:qFormat/>
    <w:rsid w:val="00D207DF"/>
    <w:pPr>
      <w:spacing w:after="200" w:line="276" w:lineRule="auto"/>
      <w:ind w:left="720"/>
      <w:contextualSpacing/>
    </w:pPr>
    <w:rPr>
      <w:rFonts w:ascii="Calibri" w:eastAsia="Calibri" w:hAnsi="Calibri"/>
      <w:sz w:val="22"/>
      <w:szCs w:val="22"/>
    </w:rPr>
  </w:style>
  <w:style w:type="table" w:styleId="TableList8">
    <w:name w:val="Table List 8"/>
    <w:basedOn w:val="TableNormal"/>
    <w:rsid w:val="0074016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Default">
    <w:name w:val="Default"/>
    <w:rsid w:val="000232AD"/>
    <w:pPr>
      <w:autoSpaceDE w:val="0"/>
      <w:autoSpaceDN w:val="0"/>
      <w:adjustRightInd w:val="0"/>
    </w:pPr>
    <w:rPr>
      <w:rFonts w:ascii="Book Antiqua" w:eastAsia="MS Mincho" w:hAnsi="Book Antiqua" w:cs="Book Antiqua"/>
      <w:color w:val="000000"/>
      <w:sz w:val="24"/>
      <w:szCs w:val="24"/>
      <w:lang w:eastAsia="ja-JP"/>
    </w:rPr>
  </w:style>
  <w:style w:type="paragraph" w:styleId="DocumentMap">
    <w:name w:val="Document Map"/>
    <w:basedOn w:val="Normal"/>
    <w:link w:val="DocumentMapChar"/>
    <w:rsid w:val="00500371"/>
    <w:rPr>
      <w:rFonts w:ascii="Tahoma" w:hAnsi="Tahoma" w:cs="Tahoma"/>
      <w:sz w:val="16"/>
      <w:szCs w:val="16"/>
    </w:rPr>
  </w:style>
  <w:style w:type="character" w:customStyle="1" w:styleId="DocumentMapChar">
    <w:name w:val="Document Map Char"/>
    <w:link w:val="DocumentMap"/>
    <w:rsid w:val="00500371"/>
    <w:rPr>
      <w:rFonts w:ascii="Tahoma" w:hAnsi="Tahoma" w:cs="Tahoma"/>
      <w:sz w:val="16"/>
      <w:szCs w:val="16"/>
    </w:rPr>
  </w:style>
  <w:style w:type="character" w:styleId="Hyperlink">
    <w:name w:val="Hyperlink"/>
    <w:uiPriority w:val="99"/>
    <w:unhideWhenUsed/>
    <w:rsid w:val="006A648E"/>
    <w:rPr>
      <w:color w:val="0000FF"/>
      <w:u w:val="single"/>
    </w:rPr>
  </w:style>
  <w:style w:type="character" w:styleId="FollowedHyperlink">
    <w:name w:val="FollowedHyperlink"/>
    <w:uiPriority w:val="99"/>
    <w:unhideWhenUsed/>
    <w:rsid w:val="006A648E"/>
    <w:rPr>
      <w:color w:val="800080"/>
      <w:u w:val="single"/>
    </w:rPr>
  </w:style>
  <w:style w:type="paragraph" w:customStyle="1" w:styleId="xl89">
    <w:name w:val="xl89"/>
    <w:basedOn w:val="Normal"/>
    <w:rsid w:val="006A648E"/>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90">
    <w:name w:val="xl90"/>
    <w:basedOn w:val="Normal"/>
    <w:rsid w:val="006A64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91">
    <w:name w:val="xl91"/>
    <w:basedOn w:val="Normal"/>
    <w:rsid w:val="006A64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92">
    <w:name w:val="xl92"/>
    <w:basedOn w:val="Normal"/>
    <w:rsid w:val="006A64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93">
    <w:name w:val="xl93"/>
    <w:basedOn w:val="Normal"/>
    <w:rsid w:val="006A648E"/>
    <w:pPr>
      <w:pBdr>
        <w:top w:val="single" w:sz="4" w:space="0" w:color="auto"/>
        <w:left w:val="single" w:sz="4" w:space="0" w:color="auto"/>
      </w:pBdr>
      <w:spacing w:before="100" w:beforeAutospacing="1" w:after="100" w:afterAutospacing="1"/>
    </w:pPr>
    <w:rPr>
      <w:rFonts w:ascii="Arial" w:hAnsi="Arial" w:cs="Arial"/>
      <w:sz w:val="24"/>
      <w:szCs w:val="24"/>
    </w:rPr>
  </w:style>
  <w:style w:type="paragraph" w:customStyle="1" w:styleId="xl94">
    <w:name w:val="xl94"/>
    <w:basedOn w:val="Normal"/>
    <w:rsid w:val="006A648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95">
    <w:name w:val="xl95"/>
    <w:basedOn w:val="Normal"/>
    <w:rsid w:val="006A64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96">
    <w:name w:val="xl96"/>
    <w:basedOn w:val="Normal"/>
    <w:rsid w:val="006A64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97">
    <w:name w:val="xl97"/>
    <w:basedOn w:val="Normal"/>
    <w:rsid w:val="006A648E"/>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98">
    <w:name w:val="xl98"/>
    <w:basedOn w:val="Normal"/>
    <w:rsid w:val="006A648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Arial" w:hAnsi="Arial" w:cs="Arial"/>
      <w:sz w:val="24"/>
      <w:szCs w:val="24"/>
    </w:rPr>
  </w:style>
  <w:style w:type="paragraph" w:customStyle="1" w:styleId="xl99">
    <w:name w:val="xl99"/>
    <w:basedOn w:val="Normal"/>
    <w:rsid w:val="006A648E"/>
    <w:pPr>
      <w:pBdr>
        <w:top w:val="single" w:sz="4" w:space="0" w:color="auto"/>
        <w:left w:val="single" w:sz="4" w:space="0" w:color="auto"/>
        <w:right w:val="single" w:sz="4" w:space="0" w:color="auto"/>
      </w:pBdr>
      <w:shd w:val="clear" w:color="000000" w:fill="CCFFCC"/>
      <w:spacing w:before="100" w:beforeAutospacing="1" w:after="100" w:afterAutospacing="1"/>
      <w:textAlignment w:val="top"/>
    </w:pPr>
    <w:rPr>
      <w:rFonts w:ascii="Arial" w:hAnsi="Arial" w:cs="Arial"/>
      <w:b/>
      <w:bCs/>
      <w:sz w:val="24"/>
      <w:szCs w:val="24"/>
    </w:rPr>
  </w:style>
  <w:style w:type="paragraph" w:customStyle="1" w:styleId="xl100">
    <w:name w:val="xl100"/>
    <w:basedOn w:val="Normal"/>
    <w:rsid w:val="006A648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top"/>
    </w:pPr>
    <w:rPr>
      <w:rFonts w:ascii="Arial" w:hAnsi="Arial" w:cs="Arial"/>
      <w:b/>
      <w:bCs/>
      <w:sz w:val="22"/>
      <w:szCs w:val="22"/>
    </w:rPr>
  </w:style>
  <w:style w:type="paragraph" w:customStyle="1" w:styleId="xl101">
    <w:name w:val="xl101"/>
    <w:basedOn w:val="Normal"/>
    <w:rsid w:val="006A64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4"/>
      <w:szCs w:val="24"/>
    </w:rPr>
  </w:style>
  <w:style w:type="paragraph" w:customStyle="1" w:styleId="xl102">
    <w:name w:val="xl102"/>
    <w:basedOn w:val="Normal"/>
    <w:rsid w:val="006A648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rFonts w:ascii="Arial" w:hAnsi="Arial" w:cs="Arial"/>
      <w:b/>
      <w:bCs/>
      <w:sz w:val="32"/>
      <w:szCs w:val="32"/>
    </w:rPr>
  </w:style>
  <w:style w:type="paragraph" w:customStyle="1" w:styleId="xl103">
    <w:name w:val="xl103"/>
    <w:basedOn w:val="Normal"/>
    <w:rsid w:val="006A64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rPr>
  </w:style>
  <w:style w:type="paragraph" w:customStyle="1" w:styleId="xl104">
    <w:name w:val="xl104"/>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24"/>
      <w:szCs w:val="24"/>
    </w:rPr>
  </w:style>
  <w:style w:type="paragraph" w:customStyle="1" w:styleId="xl105">
    <w:name w:val="xl105"/>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4"/>
      <w:szCs w:val="24"/>
    </w:rPr>
  </w:style>
  <w:style w:type="paragraph" w:customStyle="1" w:styleId="xl106">
    <w:name w:val="xl106"/>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4"/>
      <w:szCs w:val="24"/>
    </w:rPr>
  </w:style>
  <w:style w:type="paragraph" w:customStyle="1" w:styleId="xl107">
    <w:name w:val="xl107"/>
    <w:basedOn w:val="Normal"/>
    <w:rsid w:val="006A648E"/>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4"/>
      <w:szCs w:val="24"/>
    </w:rPr>
  </w:style>
  <w:style w:type="paragraph" w:customStyle="1" w:styleId="xl108">
    <w:name w:val="xl108"/>
    <w:basedOn w:val="Normal"/>
    <w:rsid w:val="006A648E"/>
    <w:pPr>
      <w:shd w:val="clear" w:color="000000" w:fill="FFFFFF"/>
      <w:spacing w:before="100" w:beforeAutospacing="1" w:after="100" w:afterAutospacing="1"/>
    </w:pPr>
    <w:rPr>
      <w:rFonts w:ascii="Arial" w:hAnsi="Arial" w:cs="Arial"/>
      <w:sz w:val="22"/>
      <w:szCs w:val="22"/>
    </w:rPr>
  </w:style>
  <w:style w:type="paragraph" w:customStyle="1" w:styleId="xl109">
    <w:name w:val="xl109"/>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24"/>
      <w:szCs w:val="24"/>
    </w:rPr>
  </w:style>
  <w:style w:type="paragraph" w:customStyle="1" w:styleId="xl110">
    <w:name w:val="xl110"/>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4"/>
      <w:szCs w:val="24"/>
    </w:rPr>
  </w:style>
  <w:style w:type="paragraph" w:customStyle="1" w:styleId="xl111">
    <w:name w:val="xl111"/>
    <w:basedOn w:val="Normal"/>
    <w:rsid w:val="006A648E"/>
    <w:pPr>
      <w:pBdr>
        <w:left w:val="single" w:sz="4" w:space="0" w:color="auto"/>
        <w:bottom w:val="single" w:sz="4" w:space="0" w:color="auto"/>
      </w:pBdr>
      <w:spacing w:before="100" w:beforeAutospacing="1" w:after="100" w:afterAutospacing="1"/>
    </w:pPr>
    <w:rPr>
      <w:rFonts w:ascii="Arial" w:hAnsi="Arial" w:cs="Arial"/>
      <w:sz w:val="24"/>
      <w:szCs w:val="24"/>
    </w:rPr>
  </w:style>
  <w:style w:type="paragraph" w:customStyle="1" w:styleId="xl112">
    <w:name w:val="xl112"/>
    <w:basedOn w:val="Normal"/>
    <w:rsid w:val="006A648E"/>
    <w:pPr>
      <w:spacing w:before="100" w:beforeAutospacing="1" w:after="100" w:afterAutospacing="1"/>
    </w:pPr>
    <w:rPr>
      <w:rFonts w:ascii="Arial" w:hAnsi="Arial" w:cs="Arial"/>
      <w:sz w:val="22"/>
      <w:szCs w:val="22"/>
    </w:rPr>
  </w:style>
  <w:style w:type="paragraph" w:customStyle="1" w:styleId="xl113">
    <w:name w:val="xl113"/>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22"/>
      <w:szCs w:val="22"/>
    </w:rPr>
  </w:style>
  <w:style w:type="paragraph" w:customStyle="1" w:styleId="xl114">
    <w:name w:val="xl114"/>
    <w:basedOn w:val="Normal"/>
    <w:rsid w:val="006A648E"/>
    <w:pPr>
      <w:shd w:val="clear" w:color="000000" w:fill="92D050"/>
      <w:spacing w:before="100" w:beforeAutospacing="1" w:after="100" w:afterAutospacing="1"/>
    </w:pPr>
    <w:rPr>
      <w:rFonts w:ascii="Arial" w:hAnsi="Arial" w:cs="Arial"/>
      <w:sz w:val="22"/>
      <w:szCs w:val="22"/>
    </w:rPr>
  </w:style>
  <w:style w:type="paragraph" w:customStyle="1" w:styleId="xl115">
    <w:name w:val="xl115"/>
    <w:basedOn w:val="Normal"/>
    <w:rsid w:val="006A648E"/>
    <w:pPr>
      <w:shd w:val="clear" w:color="000000" w:fill="00B0F0"/>
      <w:spacing w:before="100" w:beforeAutospacing="1" w:after="100" w:afterAutospacing="1"/>
    </w:pPr>
    <w:rPr>
      <w:rFonts w:ascii="Arial" w:hAnsi="Arial" w:cs="Arial"/>
      <w:sz w:val="22"/>
      <w:szCs w:val="22"/>
    </w:rPr>
  </w:style>
  <w:style w:type="paragraph" w:customStyle="1" w:styleId="xl116">
    <w:name w:val="xl116"/>
    <w:basedOn w:val="Normal"/>
    <w:rsid w:val="006A648E"/>
    <w:pPr>
      <w:shd w:val="clear" w:color="000000" w:fill="00B0F0"/>
      <w:spacing w:before="100" w:beforeAutospacing="1" w:after="100" w:afterAutospacing="1"/>
      <w:textAlignment w:val="top"/>
    </w:pPr>
    <w:rPr>
      <w:rFonts w:ascii="Arial" w:hAnsi="Arial" w:cs="Arial"/>
      <w:sz w:val="22"/>
      <w:szCs w:val="22"/>
    </w:rPr>
  </w:style>
  <w:style w:type="paragraph" w:customStyle="1" w:styleId="xl117">
    <w:name w:val="xl117"/>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2"/>
      <w:szCs w:val="22"/>
    </w:rPr>
  </w:style>
  <w:style w:type="paragraph" w:customStyle="1" w:styleId="xl118">
    <w:name w:val="xl118"/>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2"/>
      <w:szCs w:val="22"/>
    </w:rPr>
  </w:style>
  <w:style w:type="paragraph" w:customStyle="1" w:styleId="xl119">
    <w:name w:val="xl119"/>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22"/>
      <w:szCs w:val="22"/>
    </w:rPr>
  </w:style>
  <w:style w:type="paragraph" w:customStyle="1" w:styleId="xl120">
    <w:name w:val="xl120"/>
    <w:basedOn w:val="Normal"/>
    <w:rsid w:val="006A648E"/>
    <w:pPr>
      <w:shd w:val="clear" w:color="000000" w:fill="FFFFFF"/>
      <w:spacing w:before="100" w:beforeAutospacing="1" w:after="100" w:afterAutospacing="1"/>
      <w:textAlignment w:val="top"/>
    </w:pPr>
    <w:rPr>
      <w:rFonts w:ascii="Arial" w:hAnsi="Arial" w:cs="Arial"/>
      <w:sz w:val="22"/>
      <w:szCs w:val="22"/>
    </w:rPr>
  </w:style>
  <w:style w:type="paragraph" w:customStyle="1" w:styleId="xl121">
    <w:name w:val="xl121"/>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2"/>
      <w:szCs w:val="22"/>
    </w:rPr>
  </w:style>
  <w:style w:type="paragraph" w:customStyle="1" w:styleId="xl122">
    <w:name w:val="xl122"/>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2"/>
      <w:szCs w:val="22"/>
    </w:rPr>
  </w:style>
  <w:style w:type="paragraph" w:customStyle="1" w:styleId="xl123">
    <w:name w:val="xl123"/>
    <w:basedOn w:val="Normal"/>
    <w:rsid w:val="006A648E"/>
    <w:pPr>
      <w:shd w:val="clear" w:color="000000" w:fill="FFFFFF"/>
      <w:spacing w:before="100" w:beforeAutospacing="1" w:after="100" w:afterAutospacing="1"/>
    </w:pPr>
    <w:rPr>
      <w:rFonts w:ascii="Arial" w:hAnsi="Arial" w:cs="Arial"/>
      <w:sz w:val="24"/>
      <w:szCs w:val="24"/>
    </w:rPr>
  </w:style>
  <w:style w:type="paragraph" w:customStyle="1" w:styleId="xl124">
    <w:name w:val="xl124"/>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24"/>
      <w:szCs w:val="24"/>
    </w:rPr>
  </w:style>
  <w:style w:type="paragraph" w:customStyle="1" w:styleId="xl125">
    <w:name w:val="xl125"/>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24"/>
      <w:szCs w:val="24"/>
    </w:rPr>
  </w:style>
  <w:style w:type="paragraph" w:customStyle="1" w:styleId="xl126">
    <w:name w:val="xl126"/>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22"/>
      <w:szCs w:val="22"/>
    </w:rPr>
  </w:style>
  <w:style w:type="paragraph" w:customStyle="1" w:styleId="xl127">
    <w:name w:val="xl127"/>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22"/>
      <w:szCs w:val="22"/>
    </w:rPr>
  </w:style>
  <w:style w:type="paragraph" w:customStyle="1" w:styleId="xl128">
    <w:name w:val="xl128"/>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22"/>
      <w:szCs w:val="22"/>
    </w:rPr>
  </w:style>
  <w:style w:type="paragraph" w:customStyle="1" w:styleId="xl129">
    <w:name w:val="xl129"/>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30">
    <w:name w:val="xl130"/>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24"/>
      <w:szCs w:val="24"/>
    </w:rPr>
  </w:style>
  <w:style w:type="paragraph" w:customStyle="1" w:styleId="xl131">
    <w:name w:val="xl131"/>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22"/>
      <w:szCs w:val="22"/>
    </w:rPr>
  </w:style>
  <w:style w:type="paragraph" w:customStyle="1" w:styleId="xl132">
    <w:name w:val="xl132"/>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2"/>
      <w:szCs w:val="22"/>
    </w:rPr>
  </w:style>
  <w:style w:type="paragraph" w:customStyle="1" w:styleId="xl133">
    <w:name w:val="xl133"/>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24"/>
      <w:szCs w:val="24"/>
    </w:rPr>
  </w:style>
  <w:style w:type="paragraph" w:customStyle="1" w:styleId="xl134">
    <w:name w:val="xl134"/>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24"/>
      <w:szCs w:val="24"/>
    </w:rPr>
  </w:style>
  <w:style w:type="paragraph" w:customStyle="1" w:styleId="xl135">
    <w:name w:val="xl135"/>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rPr>
  </w:style>
  <w:style w:type="paragraph" w:customStyle="1" w:styleId="xl136">
    <w:name w:val="xl136"/>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24"/>
      <w:szCs w:val="24"/>
    </w:rPr>
  </w:style>
  <w:style w:type="paragraph" w:customStyle="1" w:styleId="xl137">
    <w:name w:val="xl137"/>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2"/>
      <w:szCs w:val="22"/>
    </w:rPr>
  </w:style>
  <w:style w:type="paragraph" w:customStyle="1" w:styleId="xl138">
    <w:name w:val="xl138"/>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22"/>
      <w:szCs w:val="22"/>
    </w:rPr>
  </w:style>
  <w:style w:type="paragraph" w:customStyle="1" w:styleId="xl139">
    <w:name w:val="xl139"/>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22"/>
      <w:szCs w:val="22"/>
    </w:rPr>
  </w:style>
  <w:style w:type="paragraph" w:customStyle="1" w:styleId="xl140">
    <w:name w:val="xl140"/>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sz w:val="24"/>
      <w:szCs w:val="24"/>
    </w:rPr>
  </w:style>
  <w:style w:type="paragraph" w:customStyle="1" w:styleId="xl141">
    <w:name w:val="xl141"/>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22"/>
      <w:szCs w:val="22"/>
    </w:rPr>
  </w:style>
  <w:style w:type="paragraph" w:customStyle="1" w:styleId="xl142">
    <w:name w:val="xl142"/>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2"/>
      <w:szCs w:val="22"/>
    </w:rPr>
  </w:style>
  <w:style w:type="paragraph" w:customStyle="1" w:styleId="xl143">
    <w:name w:val="xl143"/>
    <w:basedOn w:val="Normal"/>
    <w:rsid w:val="006A648E"/>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22"/>
      <w:szCs w:val="22"/>
    </w:rPr>
  </w:style>
  <w:style w:type="paragraph" w:customStyle="1" w:styleId="xl144">
    <w:name w:val="xl144"/>
    <w:basedOn w:val="Normal"/>
    <w:rsid w:val="006A648E"/>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22"/>
      <w:szCs w:val="22"/>
    </w:rPr>
  </w:style>
  <w:style w:type="paragraph" w:customStyle="1" w:styleId="xl145">
    <w:name w:val="xl145"/>
    <w:basedOn w:val="Normal"/>
    <w:rsid w:val="006A648E"/>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24"/>
      <w:szCs w:val="24"/>
    </w:rPr>
  </w:style>
  <w:style w:type="paragraph" w:customStyle="1" w:styleId="xl146">
    <w:name w:val="xl146"/>
    <w:basedOn w:val="Normal"/>
    <w:rsid w:val="006A648E"/>
    <w:pPr>
      <w:pBdr>
        <w:top w:val="single" w:sz="4" w:space="0" w:color="auto"/>
        <w:left w:val="single" w:sz="4" w:space="0" w:color="auto"/>
      </w:pBdr>
      <w:shd w:val="clear" w:color="000000" w:fill="FFFFFF"/>
      <w:spacing w:before="100" w:beforeAutospacing="1" w:after="100" w:afterAutospacing="1"/>
    </w:pPr>
    <w:rPr>
      <w:rFonts w:ascii="Arial" w:hAnsi="Arial" w:cs="Arial"/>
      <w:sz w:val="24"/>
      <w:szCs w:val="24"/>
    </w:rPr>
  </w:style>
  <w:style w:type="paragraph" w:customStyle="1" w:styleId="xl147">
    <w:name w:val="xl147"/>
    <w:basedOn w:val="Normal"/>
    <w:rsid w:val="006A648E"/>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24"/>
      <w:szCs w:val="24"/>
    </w:rPr>
  </w:style>
  <w:style w:type="paragraph" w:customStyle="1" w:styleId="xl148">
    <w:name w:val="xl148"/>
    <w:basedOn w:val="Normal"/>
    <w:rsid w:val="006A648E"/>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24"/>
      <w:szCs w:val="24"/>
    </w:rPr>
  </w:style>
  <w:style w:type="paragraph" w:customStyle="1" w:styleId="xl149">
    <w:name w:val="xl149"/>
    <w:basedOn w:val="Normal"/>
    <w:rsid w:val="006A648E"/>
    <w:pPr>
      <w:pBdr>
        <w:top w:val="single" w:sz="8" w:space="0" w:color="auto"/>
        <w:left w:val="single" w:sz="4" w:space="0" w:color="auto"/>
        <w:bottom w:val="double" w:sz="6" w:space="0" w:color="auto"/>
        <w:right w:val="single" w:sz="4" w:space="0" w:color="auto"/>
      </w:pBdr>
      <w:shd w:val="clear" w:color="000000" w:fill="F2F2F2"/>
      <w:spacing w:before="100" w:beforeAutospacing="1" w:after="100" w:afterAutospacing="1"/>
      <w:jc w:val="center"/>
    </w:pPr>
    <w:rPr>
      <w:rFonts w:ascii="Arial" w:hAnsi="Arial" w:cs="Arial"/>
      <w:sz w:val="24"/>
      <w:szCs w:val="24"/>
    </w:rPr>
  </w:style>
  <w:style w:type="paragraph" w:customStyle="1" w:styleId="xl150">
    <w:name w:val="xl150"/>
    <w:basedOn w:val="Normal"/>
    <w:rsid w:val="006A648E"/>
    <w:pPr>
      <w:pBdr>
        <w:top w:val="single" w:sz="8" w:space="0" w:color="auto"/>
        <w:left w:val="single" w:sz="4" w:space="0" w:color="auto"/>
        <w:bottom w:val="double" w:sz="6" w:space="0" w:color="auto"/>
      </w:pBdr>
      <w:shd w:val="clear" w:color="000000" w:fill="F2F2F2"/>
      <w:spacing w:before="100" w:beforeAutospacing="1" w:after="100" w:afterAutospacing="1"/>
      <w:jc w:val="center"/>
      <w:textAlignment w:val="center"/>
    </w:pPr>
    <w:rPr>
      <w:rFonts w:ascii="Arial" w:hAnsi="Arial" w:cs="Arial"/>
      <w:b/>
      <w:bCs/>
      <w:sz w:val="24"/>
      <w:szCs w:val="24"/>
    </w:rPr>
  </w:style>
  <w:style w:type="paragraph" w:customStyle="1" w:styleId="xl151">
    <w:name w:val="xl151"/>
    <w:basedOn w:val="Normal"/>
    <w:rsid w:val="006A648E"/>
    <w:pPr>
      <w:pBdr>
        <w:top w:val="single" w:sz="8" w:space="0" w:color="auto"/>
        <w:left w:val="single" w:sz="4" w:space="0" w:color="auto"/>
        <w:bottom w:val="double" w:sz="6" w:space="0" w:color="auto"/>
        <w:right w:val="single" w:sz="4" w:space="0" w:color="auto"/>
      </w:pBdr>
      <w:shd w:val="clear" w:color="000000" w:fill="F2F2F2"/>
      <w:spacing w:before="100" w:beforeAutospacing="1" w:after="100" w:afterAutospacing="1"/>
      <w:textAlignment w:val="top"/>
    </w:pPr>
    <w:rPr>
      <w:rFonts w:ascii="Arial" w:hAnsi="Arial" w:cs="Arial"/>
      <w:b/>
      <w:bCs/>
      <w:sz w:val="22"/>
      <w:szCs w:val="22"/>
    </w:rPr>
  </w:style>
  <w:style w:type="paragraph" w:customStyle="1" w:styleId="xl152">
    <w:name w:val="xl152"/>
    <w:basedOn w:val="Normal"/>
    <w:rsid w:val="006A648E"/>
    <w:pPr>
      <w:shd w:val="clear" w:color="000000" w:fill="F2F2F2"/>
      <w:spacing w:before="100" w:beforeAutospacing="1" w:after="100" w:afterAutospacing="1"/>
    </w:pPr>
    <w:rPr>
      <w:rFonts w:ascii="Arial" w:hAnsi="Arial" w:cs="Arial"/>
      <w:sz w:val="24"/>
      <w:szCs w:val="24"/>
    </w:rPr>
  </w:style>
  <w:style w:type="paragraph" w:customStyle="1" w:styleId="xl153">
    <w:name w:val="xl153"/>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rPr>
  </w:style>
  <w:style w:type="paragraph" w:customStyle="1" w:styleId="xl154">
    <w:name w:val="xl154"/>
    <w:basedOn w:val="Normal"/>
    <w:rsid w:val="006A648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4"/>
      <w:szCs w:val="24"/>
    </w:rPr>
  </w:style>
  <w:style w:type="paragraph" w:customStyle="1" w:styleId="xl155">
    <w:name w:val="xl155"/>
    <w:basedOn w:val="Normal"/>
    <w:rsid w:val="006A648E"/>
    <w:pPr>
      <w:shd w:val="clear" w:color="000000" w:fill="9BBB59"/>
      <w:spacing w:before="100" w:beforeAutospacing="1" w:after="100" w:afterAutospacing="1"/>
    </w:pPr>
    <w:rPr>
      <w:rFonts w:ascii="Arial" w:hAnsi="Arial" w:cs="Arial"/>
      <w:sz w:val="24"/>
      <w:szCs w:val="24"/>
    </w:rPr>
  </w:style>
  <w:style w:type="paragraph" w:customStyle="1" w:styleId="xl156">
    <w:name w:val="xl156"/>
    <w:basedOn w:val="Normal"/>
    <w:rsid w:val="006A64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22"/>
      <w:szCs w:val="22"/>
    </w:rPr>
  </w:style>
  <w:style w:type="paragraph" w:customStyle="1" w:styleId="xl157">
    <w:name w:val="xl157"/>
    <w:basedOn w:val="Normal"/>
    <w:rsid w:val="006A64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158">
    <w:name w:val="xl158"/>
    <w:basedOn w:val="Normal"/>
    <w:rsid w:val="006A648E"/>
    <w:pPr>
      <w:spacing w:before="100" w:beforeAutospacing="1" w:after="100" w:afterAutospacing="1"/>
    </w:pPr>
    <w:rPr>
      <w:rFonts w:ascii="Bookman Old Style" w:hAnsi="Bookman Old Style"/>
      <w:sz w:val="18"/>
      <w:szCs w:val="18"/>
    </w:rPr>
  </w:style>
  <w:style w:type="paragraph" w:customStyle="1" w:styleId="xl159">
    <w:name w:val="xl159"/>
    <w:basedOn w:val="Normal"/>
    <w:rsid w:val="006A648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4"/>
      <w:szCs w:val="24"/>
    </w:rPr>
  </w:style>
  <w:style w:type="paragraph" w:customStyle="1" w:styleId="xl160">
    <w:name w:val="xl160"/>
    <w:basedOn w:val="Normal"/>
    <w:rsid w:val="006A648E"/>
    <w:pPr>
      <w:pBdr>
        <w:top w:val="single" w:sz="4" w:space="0" w:color="auto"/>
        <w:left w:val="single" w:sz="4" w:space="0" w:color="auto"/>
        <w:bottom w:val="single" w:sz="4" w:space="0" w:color="auto"/>
        <w:right w:val="single" w:sz="8" w:space="0" w:color="auto"/>
      </w:pBdr>
      <w:spacing w:before="100" w:beforeAutospacing="1" w:after="100" w:afterAutospacing="1"/>
    </w:pPr>
    <w:rPr>
      <w:rFonts w:ascii="Bookman Old Style" w:hAnsi="Bookman Old Style"/>
      <w:sz w:val="18"/>
      <w:szCs w:val="18"/>
    </w:rPr>
  </w:style>
  <w:style w:type="paragraph" w:customStyle="1" w:styleId="xl161">
    <w:name w:val="xl161"/>
    <w:basedOn w:val="Normal"/>
    <w:rsid w:val="006A648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top"/>
    </w:pPr>
    <w:rPr>
      <w:rFonts w:ascii="Arial" w:hAnsi="Arial" w:cs="Arial"/>
      <w:b/>
      <w:bCs/>
      <w:sz w:val="22"/>
      <w:szCs w:val="22"/>
    </w:rPr>
  </w:style>
  <w:style w:type="paragraph" w:customStyle="1" w:styleId="xl162">
    <w:name w:val="xl162"/>
    <w:basedOn w:val="Normal"/>
    <w:rsid w:val="006A648E"/>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cs="Arial"/>
      <w:b/>
      <w:bCs/>
      <w:sz w:val="18"/>
      <w:szCs w:val="18"/>
    </w:rPr>
  </w:style>
  <w:style w:type="paragraph" w:customStyle="1" w:styleId="xl163">
    <w:name w:val="xl163"/>
    <w:basedOn w:val="Normal"/>
    <w:rsid w:val="006A648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rFonts w:ascii="Arial" w:hAnsi="Arial" w:cs="Arial"/>
      <w:sz w:val="22"/>
      <w:szCs w:val="22"/>
    </w:rPr>
  </w:style>
  <w:style w:type="paragraph" w:customStyle="1" w:styleId="xl164">
    <w:name w:val="xl164"/>
    <w:basedOn w:val="Normal"/>
    <w:rsid w:val="006A648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rFonts w:ascii="Arial" w:hAnsi="Arial" w:cs="Arial"/>
      <w:sz w:val="24"/>
      <w:szCs w:val="24"/>
    </w:rPr>
  </w:style>
  <w:style w:type="paragraph" w:customStyle="1" w:styleId="xl165">
    <w:name w:val="xl165"/>
    <w:basedOn w:val="Normal"/>
    <w:rsid w:val="006A648E"/>
    <w:pPr>
      <w:pBdr>
        <w:top w:val="single" w:sz="8" w:space="0" w:color="auto"/>
        <w:left w:val="single" w:sz="4" w:space="0" w:color="auto"/>
        <w:bottom w:val="double" w:sz="6" w:space="0" w:color="auto"/>
        <w:right w:val="single" w:sz="4" w:space="0" w:color="auto"/>
      </w:pBdr>
      <w:shd w:val="clear" w:color="000000" w:fill="F2F2F2"/>
      <w:spacing w:before="100" w:beforeAutospacing="1" w:after="100" w:afterAutospacing="1"/>
      <w:textAlignment w:val="top"/>
    </w:pPr>
    <w:rPr>
      <w:rFonts w:ascii="Arial" w:hAnsi="Arial" w:cs="Arial"/>
      <w:b/>
      <w:bCs/>
      <w:sz w:val="22"/>
      <w:szCs w:val="22"/>
    </w:rPr>
  </w:style>
  <w:style w:type="paragraph" w:customStyle="1" w:styleId="xl166">
    <w:name w:val="xl166"/>
    <w:basedOn w:val="Normal"/>
    <w:rsid w:val="006A648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rFonts w:ascii="Arial" w:hAnsi="Arial" w:cs="Arial"/>
      <w:b/>
      <w:bCs/>
      <w:sz w:val="22"/>
      <w:szCs w:val="22"/>
    </w:rPr>
  </w:style>
  <w:style w:type="paragraph" w:customStyle="1" w:styleId="xl167">
    <w:name w:val="xl167"/>
    <w:basedOn w:val="Normal"/>
    <w:rsid w:val="006A648E"/>
    <w:pPr>
      <w:pBdr>
        <w:top w:val="single" w:sz="8" w:space="0" w:color="auto"/>
        <w:left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b/>
      <w:bCs/>
      <w:sz w:val="22"/>
      <w:szCs w:val="22"/>
    </w:rPr>
  </w:style>
  <w:style w:type="paragraph" w:customStyle="1" w:styleId="xl168">
    <w:name w:val="xl168"/>
    <w:basedOn w:val="Normal"/>
    <w:rsid w:val="006A648E"/>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b/>
      <w:bCs/>
      <w:sz w:val="22"/>
      <w:szCs w:val="22"/>
    </w:rPr>
  </w:style>
  <w:style w:type="paragraph" w:customStyle="1" w:styleId="xl169">
    <w:name w:val="xl169"/>
    <w:basedOn w:val="Normal"/>
    <w:rsid w:val="006A648E"/>
    <w:pPr>
      <w:pBdr>
        <w:top w:val="single" w:sz="8" w:space="0" w:color="auto"/>
        <w:left w:val="single" w:sz="4" w:space="0" w:color="auto"/>
        <w:right w:val="single" w:sz="8" w:space="0" w:color="auto"/>
      </w:pBdr>
      <w:shd w:val="clear" w:color="000000" w:fill="FFFF99"/>
      <w:spacing w:before="100" w:beforeAutospacing="1" w:after="100" w:afterAutospacing="1"/>
      <w:jc w:val="center"/>
      <w:textAlignment w:val="center"/>
    </w:pPr>
    <w:rPr>
      <w:rFonts w:ascii="Arial" w:hAnsi="Arial" w:cs="Arial"/>
      <w:b/>
      <w:bCs/>
      <w:sz w:val="22"/>
      <w:szCs w:val="22"/>
    </w:rPr>
  </w:style>
  <w:style w:type="paragraph" w:customStyle="1" w:styleId="xl170">
    <w:name w:val="xl170"/>
    <w:basedOn w:val="Normal"/>
    <w:rsid w:val="006A648E"/>
    <w:pPr>
      <w:pBdr>
        <w:left w:val="single" w:sz="4"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Arial" w:hAnsi="Arial" w:cs="Arial"/>
      <w:b/>
      <w:bCs/>
      <w:sz w:val="22"/>
      <w:szCs w:val="22"/>
    </w:rPr>
  </w:style>
  <w:style w:type="paragraph" w:customStyle="1" w:styleId="xl171">
    <w:name w:val="xl171"/>
    <w:basedOn w:val="Normal"/>
    <w:rsid w:val="006A648E"/>
    <w:pPr>
      <w:pBdr>
        <w:top w:val="single" w:sz="8" w:space="0" w:color="auto"/>
        <w:left w:val="single" w:sz="4" w:space="0" w:color="auto"/>
      </w:pBdr>
      <w:shd w:val="clear" w:color="000000" w:fill="FFFF99"/>
      <w:spacing w:before="100" w:beforeAutospacing="1" w:after="100" w:afterAutospacing="1"/>
      <w:jc w:val="center"/>
      <w:textAlignment w:val="center"/>
    </w:pPr>
    <w:rPr>
      <w:rFonts w:ascii="Arial" w:hAnsi="Arial" w:cs="Arial"/>
      <w:b/>
      <w:bCs/>
      <w:sz w:val="22"/>
      <w:szCs w:val="22"/>
    </w:rPr>
  </w:style>
  <w:style w:type="paragraph" w:customStyle="1" w:styleId="xl172">
    <w:name w:val="xl172"/>
    <w:basedOn w:val="Normal"/>
    <w:rsid w:val="006A648E"/>
    <w:pPr>
      <w:pBdr>
        <w:top w:val="single" w:sz="8" w:space="0" w:color="auto"/>
      </w:pBdr>
      <w:shd w:val="clear" w:color="000000" w:fill="FFFF99"/>
      <w:spacing w:before="100" w:beforeAutospacing="1" w:after="100" w:afterAutospacing="1"/>
      <w:jc w:val="center"/>
      <w:textAlignment w:val="center"/>
    </w:pPr>
    <w:rPr>
      <w:rFonts w:ascii="Arial" w:hAnsi="Arial" w:cs="Arial"/>
      <w:b/>
      <w:bCs/>
      <w:sz w:val="22"/>
      <w:szCs w:val="22"/>
    </w:rPr>
  </w:style>
  <w:style w:type="paragraph" w:customStyle="1" w:styleId="xl173">
    <w:name w:val="xl173"/>
    <w:basedOn w:val="Normal"/>
    <w:rsid w:val="006A648E"/>
    <w:pPr>
      <w:pBdr>
        <w:top w:val="single" w:sz="8" w:space="0" w:color="auto"/>
        <w:right w:val="single" w:sz="4" w:space="0" w:color="auto"/>
      </w:pBdr>
      <w:shd w:val="clear" w:color="000000" w:fill="FFFF99"/>
      <w:spacing w:before="100" w:beforeAutospacing="1" w:after="100" w:afterAutospacing="1"/>
      <w:jc w:val="center"/>
      <w:textAlignment w:val="center"/>
    </w:pPr>
    <w:rPr>
      <w:rFonts w:ascii="Arial" w:hAnsi="Arial" w:cs="Arial"/>
      <w:b/>
      <w:bCs/>
      <w:sz w:val="22"/>
      <w:szCs w:val="22"/>
    </w:rPr>
  </w:style>
  <w:style w:type="paragraph" w:customStyle="1" w:styleId="xl174">
    <w:name w:val="xl174"/>
    <w:basedOn w:val="Normal"/>
    <w:rsid w:val="006A648E"/>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5">
    <w:name w:val="xl175"/>
    <w:basedOn w:val="Normal"/>
    <w:rsid w:val="006A648E"/>
    <w:pPr>
      <w:pBdr>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Normal"/>
    <w:rsid w:val="006A648E"/>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Normal"/>
    <w:rsid w:val="0090115D"/>
    <w:pPr>
      <w:pBdr>
        <w:top w:val="single" w:sz="4" w:space="0" w:color="auto"/>
        <w:bottom w:val="single" w:sz="4" w:space="0" w:color="auto"/>
      </w:pBdr>
      <w:spacing w:before="100" w:beforeAutospacing="1" w:after="100" w:afterAutospacing="1"/>
    </w:pPr>
    <w:rPr>
      <w:rFonts w:ascii="Arial" w:hAnsi="Arial" w:cs="Arial"/>
      <w:color w:val="FFFFFF"/>
      <w:sz w:val="24"/>
      <w:szCs w:val="24"/>
    </w:rPr>
  </w:style>
  <w:style w:type="paragraph" w:customStyle="1" w:styleId="xl178">
    <w:name w:val="xl178"/>
    <w:basedOn w:val="Normal"/>
    <w:rsid w:val="0090115D"/>
    <w:pPr>
      <w:pBdr>
        <w:top w:val="single" w:sz="4" w:space="0" w:color="auto"/>
        <w:left w:val="single" w:sz="4" w:space="0" w:color="auto"/>
        <w:bottom w:val="single" w:sz="4" w:space="0" w:color="auto"/>
      </w:pBdr>
      <w:shd w:val="clear" w:color="000000" w:fill="CCFFCC"/>
      <w:spacing w:before="100" w:beforeAutospacing="1" w:after="100" w:afterAutospacing="1"/>
      <w:textAlignment w:val="top"/>
    </w:pPr>
    <w:rPr>
      <w:rFonts w:ascii="Arial" w:hAnsi="Arial" w:cs="Arial"/>
      <w:b/>
      <w:bCs/>
      <w:color w:val="FFFFFF"/>
      <w:sz w:val="22"/>
      <w:szCs w:val="22"/>
    </w:rPr>
  </w:style>
  <w:style w:type="paragraph" w:customStyle="1" w:styleId="xl179">
    <w:name w:val="xl179"/>
    <w:basedOn w:val="Normal"/>
    <w:rsid w:val="0090115D"/>
    <w:pPr>
      <w:pBdr>
        <w:top w:val="single" w:sz="4" w:space="0" w:color="auto"/>
        <w:bottom w:val="single" w:sz="4" w:space="0" w:color="auto"/>
      </w:pBdr>
      <w:shd w:val="clear" w:color="000000" w:fill="CCFFCC"/>
      <w:spacing w:before="100" w:beforeAutospacing="1" w:after="100" w:afterAutospacing="1"/>
      <w:textAlignment w:val="top"/>
    </w:pPr>
    <w:rPr>
      <w:rFonts w:ascii="Arial" w:hAnsi="Arial" w:cs="Arial"/>
      <w:b/>
      <w:bCs/>
      <w:color w:val="FFFFFF"/>
      <w:sz w:val="22"/>
      <w:szCs w:val="22"/>
    </w:rPr>
  </w:style>
  <w:style w:type="paragraph" w:customStyle="1" w:styleId="xl180">
    <w:name w:val="xl180"/>
    <w:basedOn w:val="Normal"/>
    <w:rsid w:val="0090115D"/>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color w:val="FFFFFF"/>
      <w:sz w:val="18"/>
      <w:szCs w:val="18"/>
    </w:rPr>
  </w:style>
  <w:style w:type="paragraph" w:customStyle="1" w:styleId="xl181">
    <w:name w:val="xl181"/>
    <w:basedOn w:val="Normal"/>
    <w:rsid w:val="0090115D"/>
    <w:pPr>
      <w:pBdr>
        <w:top w:val="single" w:sz="4" w:space="0" w:color="auto"/>
        <w:bottom w:val="single" w:sz="4" w:space="0" w:color="auto"/>
      </w:pBdr>
      <w:spacing w:before="100" w:beforeAutospacing="1" w:after="100" w:afterAutospacing="1"/>
      <w:textAlignment w:val="top"/>
    </w:pPr>
    <w:rPr>
      <w:rFonts w:ascii="Arial" w:hAnsi="Arial" w:cs="Arial"/>
      <w:b/>
      <w:bCs/>
      <w:color w:val="FFFFFF"/>
      <w:sz w:val="18"/>
      <w:szCs w:val="18"/>
    </w:rPr>
  </w:style>
  <w:style w:type="paragraph" w:customStyle="1" w:styleId="xl182">
    <w:name w:val="xl182"/>
    <w:basedOn w:val="Normal"/>
    <w:rsid w:val="0090115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FFFFFF"/>
      <w:sz w:val="22"/>
      <w:szCs w:val="22"/>
    </w:rPr>
  </w:style>
  <w:style w:type="paragraph" w:customStyle="1" w:styleId="xl183">
    <w:name w:val="xl183"/>
    <w:basedOn w:val="Normal"/>
    <w:rsid w:val="0090115D"/>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FFFFFF"/>
      <w:sz w:val="22"/>
      <w:szCs w:val="22"/>
    </w:rPr>
  </w:style>
  <w:style w:type="paragraph" w:customStyle="1" w:styleId="xl184">
    <w:name w:val="xl184"/>
    <w:basedOn w:val="Normal"/>
    <w:rsid w:val="0090115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w:hAnsi="Arial" w:cs="Arial"/>
      <w:color w:val="FFFFFF"/>
      <w:sz w:val="22"/>
      <w:szCs w:val="22"/>
    </w:rPr>
  </w:style>
  <w:style w:type="paragraph" w:customStyle="1" w:styleId="xl185">
    <w:name w:val="xl185"/>
    <w:basedOn w:val="Normal"/>
    <w:rsid w:val="0090115D"/>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color w:val="FFFFFF"/>
      <w:sz w:val="22"/>
      <w:szCs w:val="22"/>
    </w:rPr>
  </w:style>
  <w:style w:type="paragraph" w:customStyle="1" w:styleId="xl186">
    <w:name w:val="xl186"/>
    <w:basedOn w:val="Normal"/>
    <w:rsid w:val="0090115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w:hAnsi="Arial" w:cs="Arial"/>
      <w:color w:val="FFFFFF"/>
      <w:sz w:val="22"/>
      <w:szCs w:val="22"/>
    </w:rPr>
  </w:style>
  <w:style w:type="paragraph" w:customStyle="1" w:styleId="xl187">
    <w:name w:val="xl187"/>
    <w:basedOn w:val="Normal"/>
    <w:rsid w:val="0090115D"/>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color w:val="FFFFFF"/>
      <w:sz w:val="22"/>
      <w:szCs w:val="22"/>
    </w:rPr>
  </w:style>
  <w:style w:type="paragraph" w:customStyle="1" w:styleId="xl188">
    <w:name w:val="xl188"/>
    <w:basedOn w:val="Normal"/>
    <w:rsid w:val="0090115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w:hAnsi="Arial" w:cs="Arial"/>
      <w:color w:val="FFFFFF"/>
      <w:sz w:val="24"/>
      <w:szCs w:val="24"/>
    </w:rPr>
  </w:style>
  <w:style w:type="paragraph" w:customStyle="1" w:styleId="xl189">
    <w:name w:val="xl189"/>
    <w:basedOn w:val="Normal"/>
    <w:rsid w:val="0090115D"/>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color w:val="FFFFFF"/>
      <w:sz w:val="24"/>
      <w:szCs w:val="24"/>
    </w:rPr>
  </w:style>
  <w:style w:type="paragraph" w:customStyle="1" w:styleId="xl190">
    <w:name w:val="xl190"/>
    <w:basedOn w:val="Normal"/>
    <w:rsid w:val="0090115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FFFFFF"/>
      <w:sz w:val="22"/>
      <w:szCs w:val="22"/>
    </w:rPr>
  </w:style>
  <w:style w:type="paragraph" w:customStyle="1" w:styleId="xl191">
    <w:name w:val="xl191"/>
    <w:basedOn w:val="Normal"/>
    <w:rsid w:val="0090115D"/>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FFFFFF"/>
      <w:sz w:val="22"/>
      <w:szCs w:val="22"/>
    </w:rPr>
  </w:style>
  <w:style w:type="paragraph" w:customStyle="1" w:styleId="xl192">
    <w:name w:val="xl192"/>
    <w:basedOn w:val="Normal"/>
    <w:rsid w:val="0090115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w:hAnsi="Arial" w:cs="Arial"/>
      <w:color w:val="FFFFFF"/>
      <w:sz w:val="24"/>
      <w:szCs w:val="24"/>
    </w:rPr>
  </w:style>
  <w:style w:type="paragraph" w:customStyle="1" w:styleId="xl193">
    <w:name w:val="xl193"/>
    <w:basedOn w:val="Normal"/>
    <w:rsid w:val="0090115D"/>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color w:val="FFFFFF"/>
      <w:sz w:val="24"/>
      <w:szCs w:val="24"/>
    </w:rPr>
  </w:style>
  <w:style w:type="paragraph" w:customStyle="1" w:styleId="xl194">
    <w:name w:val="xl194"/>
    <w:basedOn w:val="Normal"/>
    <w:rsid w:val="0090115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FFFFFF"/>
      <w:sz w:val="22"/>
      <w:szCs w:val="22"/>
    </w:rPr>
  </w:style>
  <w:style w:type="paragraph" w:customStyle="1" w:styleId="xl195">
    <w:name w:val="xl195"/>
    <w:basedOn w:val="Normal"/>
    <w:rsid w:val="0090115D"/>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FFFFFF"/>
      <w:sz w:val="22"/>
      <w:szCs w:val="22"/>
    </w:rPr>
  </w:style>
  <w:style w:type="paragraph" w:customStyle="1" w:styleId="xl196">
    <w:name w:val="xl196"/>
    <w:basedOn w:val="Normal"/>
    <w:rsid w:val="0090115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w:hAnsi="Arial" w:cs="Arial"/>
      <w:color w:val="FFFFFF"/>
      <w:sz w:val="22"/>
      <w:szCs w:val="22"/>
    </w:rPr>
  </w:style>
  <w:style w:type="paragraph" w:customStyle="1" w:styleId="xl197">
    <w:name w:val="xl197"/>
    <w:basedOn w:val="Normal"/>
    <w:rsid w:val="0090115D"/>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color w:val="FFFFFF"/>
      <w:sz w:val="22"/>
      <w:szCs w:val="22"/>
    </w:rPr>
  </w:style>
  <w:style w:type="paragraph" w:customStyle="1" w:styleId="xl198">
    <w:name w:val="xl198"/>
    <w:basedOn w:val="Normal"/>
    <w:rsid w:val="0090115D"/>
    <w:pPr>
      <w:pBdr>
        <w:left w:val="single" w:sz="4" w:space="0" w:color="auto"/>
      </w:pBdr>
      <w:shd w:val="clear" w:color="000000" w:fill="FFFFFF"/>
      <w:spacing w:before="100" w:beforeAutospacing="1" w:after="100" w:afterAutospacing="1"/>
    </w:pPr>
    <w:rPr>
      <w:rFonts w:ascii="Arial" w:hAnsi="Arial" w:cs="Arial"/>
      <w:color w:val="FFFFFF"/>
      <w:sz w:val="22"/>
      <w:szCs w:val="22"/>
    </w:rPr>
  </w:style>
  <w:style w:type="paragraph" w:customStyle="1" w:styleId="xl199">
    <w:name w:val="xl199"/>
    <w:basedOn w:val="Normal"/>
    <w:rsid w:val="0090115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FFFFFF"/>
      <w:sz w:val="24"/>
      <w:szCs w:val="24"/>
    </w:rPr>
  </w:style>
  <w:style w:type="paragraph" w:customStyle="1" w:styleId="xl200">
    <w:name w:val="xl200"/>
    <w:basedOn w:val="Normal"/>
    <w:rsid w:val="0090115D"/>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FFFFFF"/>
      <w:sz w:val="24"/>
      <w:szCs w:val="24"/>
    </w:rPr>
  </w:style>
  <w:style w:type="paragraph" w:customStyle="1" w:styleId="xl201">
    <w:name w:val="xl201"/>
    <w:basedOn w:val="Normal"/>
    <w:rsid w:val="0090115D"/>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color w:val="FFFFFF"/>
      <w:sz w:val="24"/>
      <w:szCs w:val="24"/>
    </w:rPr>
  </w:style>
  <w:style w:type="paragraph" w:customStyle="1" w:styleId="xl202">
    <w:name w:val="xl202"/>
    <w:basedOn w:val="Normal"/>
    <w:rsid w:val="0090115D"/>
    <w:pPr>
      <w:pBdr>
        <w:top w:val="single" w:sz="4" w:space="0" w:color="auto"/>
        <w:bottom w:val="single" w:sz="4" w:space="0" w:color="auto"/>
      </w:pBdr>
      <w:spacing w:before="100" w:beforeAutospacing="1" w:after="100" w:afterAutospacing="1"/>
      <w:textAlignment w:val="top"/>
    </w:pPr>
    <w:rPr>
      <w:rFonts w:ascii="Arial" w:hAnsi="Arial" w:cs="Arial"/>
      <w:color w:val="FFFFFF"/>
      <w:sz w:val="24"/>
      <w:szCs w:val="24"/>
    </w:rPr>
  </w:style>
  <w:style w:type="paragraph" w:customStyle="1" w:styleId="xl203">
    <w:name w:val="xl203"/>
    <w:basedOn w:val="Normal"/>
    <w:rsid w:val="0090115D"/>
    <w:pPr>
      <w:pBdr>
        <w:top w:val="single" w:sz="4" w:space="0" w:color="auto"/>
        <w:left w:val="single" w:sz="4" w:space="0" w:color="auto"/>
      </w:pBdr>
      <w:shd w:val="clear" w:color="000000" w:fill="CCFFCC"/>
      <w:spacing w:before="100" w:beforeAutospacing="1" w:after="100" w:afterAutospacing="1"/>
      <w:textAlignment w:val="top"/>
    </w:pPr>
    <w:rPr>
      <w:rFonts w:ascii="Arial" w:hAnsi="Arial" w:cs="Arial"/>
      <w:b/>
      <w:bCs/>
      <w:color w:val="FFFFFF"/>
      <w:sz w:val="24"/>
      <w:szCs w:val="24"/>
    </w:rPr>
  </w:style>
  <w:style w:type="paragraph" w:customStyle="1" w:styleId="xl204">
    <w:name w:val="xl204"/>
    <w:basedOn w:val="Normal"/>
    <w:rsid w:val="0090115D"/>
    <w:pPr>
      <w:pBdr>
        <w:top w:val="single" w:sz="4" w:space="0" w:color="auto"/>
      </w:pBdr>
      <w:shd w:val="clear" w:color="000000" w:fill="CCFFCC"/>
      <w:spacing w:before="100" w:beforeAutospacing="1" w:after="100" w:afterAutospacing="1"/>
      <w:textAlignment w:val="top"/>
    </w:pPr>
    <w:rPr>
      <w:rFonts w:ascii="Arial" w:hAnsi="Arial" w:cs="Arial"/>
      <w:b/>
      <w:bCs/>
      <w:color w:val="FFFFFF"/>
      <w:sz w:val="24"/>
      <w:szCs w:val="24"/>
    </w:rPr>
  </w:style>
  <w:style w:type="paragraph" w:customStyle="1" w:styleId="xl205">
    <w:name w:val="xl205"/>
    <w:basedOn w:val="Normal"/>
    <w:rsid w:val="0090115D"/>
    <w:pPr>
      <w:pBdr>
        <w:top w:val="single" w:sz="4" w:space="0" w:color="auto"/>
        <w:left w:val="single" w:sz="4" w:space="0" w:color="auto"/>
      </w:pBdr>
      <w:spacing w:before="100" w:beforeAutospacing="1" w:after="100" w:afterAutospacing="1"/>
      <w:textAlignment w:val="top"/>
    </w:pPr>
    <w:rPr>
      <w:rFonts w:ascii="Arial" w:hAnsi="Arial" w:cs="Arial"/>
      <w:color w:val="FFFFFF"/>
      <w:sz w:val="24"/>
      <w:szCs w:val="24"/>
    </w:rPr>
  </w:style>
  <w:style w:type="paragraph" w:customStyle="1" w:styleId="xl206">
    <w:name w:val="xl206"/>
    <w:basedOn w:val="Normal"/>
    <w:rsid w:val="0090115D"/>
    <w:pPr>
      <w:pBdr>
        <w:top w:val="single" w:sz="4" w:space="0" w:color="auto"/>
      </w:pBdr>
      <w:spacing w:before="100" w:beforeAutospacing="1" w:after="100" w:afterAutospacing="1"/>
      <w:textAlignment w:val="top"/>
    </w:pPr>
    <w:rPr>
      <w:rFonts w:ascii="Arial" w:hAnsi="Arial" w:cs="Arial"/>
      <w:color w:val="FFFFFF"/>
      <w:sz w:val="24"/>
      <w:szCs w:val="24"/>
    </w:rPr>
  </w:style>
  <w:style w:type="paragraph" w:customStyle="1" w:styleId="xl207">
    <w:name w:val="xl207"/>
    <w:basedOn w:val="Normal"/>
    <w:rsid w:val="0090115D"/>
    <w:pPr>
      <w:pBdr>
        <w:top w:val="single" w:sz="4" w:space="0" w:color="auto"/>
        <w:left w:val="single" w:sz="4" w:space="0" w:color="auto"/>
      </w:pBdr>
      <w:shd w:val="clear" w:color="000000" w:fill="FFFFFF"/>
      <w:spacing w:before="100" w:beforeAutospacing="1" w:after="100" w:afterAutospacing="1"/>
      <w:textAlignment w:val="top"/>
    </w:pPr>
    <w:rPr>
      <w:rFonts w:ascii="Arial" w:hAnsi="Arial" w:cs="Arial"/>
      <w:b/>
      <w:bCs/>
      <w:color w:val="FFFFFF"/>
      <w:sz w:val="22"/>
      <w:szCs w:val="22"/>
    </w:rPr>
  </w:style>
  <w:style w:type="paragraph" w:customStyle="1" w:styleId="xl208">
    <w:name w:val="xl208"/>
    <w:basedOn w:val="Normal"/>
    <w:rsid w:val="0090115D"/>
    <w:pPr>
      <w:pBdr>
        <w:top w:val="single" w:sz="4" w:space="0" w:color="auto"/>
      </w:pBdr>
      <w:shd w:val="clear" w:color="000000" w:fill="FFFFFF"/>
      <w:spacing w:before="100" w:beforeAutospacing="1" w:after="100" w:afterAutospacing="1"/>
      <w:textAlignment w:val="top"/>
    </w:pPr>
    <w:rPr>
      <w:rFonts w:ascii="Arial" w:hAnsi="Arial" w:cs="Arial"/>
      <w:b/>
      <w:bCs/>
      <w:color w:val="FFFFFF"/>
      <w:sz w:val="22"/>
      <w:szCs w:val="22"/>
    </w:rPr>
  </w:style>
  <w:style w:type="paragraph" w:customStyle="1" w:styleId="xl209">
    <w:name w:val="xl209"/>
    <w:basedOn w:val="Normal"/>
    <w:rsid w:val="0090115D"/>
    <w:pPr>
      <w:pBdr>
        <w:top w:val="single" w:sz="4" w:space="0" w:color="auto"/>
      </w:pBdr>
      <w:shd w:val="clear" w:color="000000" w:fill="FFFFFF"/>
      <w:spacing w:before="100" w:beforeAutospacing="1" w:after="100" w:afterAutospacing="1"/>
      <w:textAlignment w:val="top"/>
    </w:pPr>
    <w:rPr>
      <w:rFonts w:ascii="Arial" w:hAnsi="Arial" w:cs="Arial"/>
      <w:color w:val="FFFFFF"/>
      <w:sz w:val="22"/>
      <w:szCs w:val="22"/>
    </w:rPr>
  </w:style>
  <w:style w:type="paragraph" w:customStyle="1" w:styleId="xl210">
    <w:name w:val="xl210"/>
    <w:basedOn w:val="Normal"/>
    <w:rsid w:val="0090115D"/>
    <w:pPr>
      <w:pBdr>
        <w:top w:val="single" w:sz="4" w:space="0" w:color="auto"/>
        <w:left w:val="single" w:sz="4" w:space="0" w:color="auto"/>
      </w:pBdr>
      <w:shd w:val="clear" w:color="000000" w:fill="FFFFFF"/>
      <w:spacing w:before="100" w:beforeAutospacing="1" w:after="100" w:afterAutospacing="1"/>
      <w:textAlignment w:val="top"/>
    </w:pPr>
    <w:rPr>
      <w:rFonts w:ascii="Arial" w:hAnsi="Arial" w:cs="Arial"/>
      <w:color w:val="FFFFFF"/>
      <w:sz w:val="24"/>
      <w:szCs w:val="24"/>
    </w:rPr>
  </w:style>
  <w:style w:type="paragraph" w:customStyle="1" w:styleId="xl211">
    <w:name w:val="xl211"/>
    <w:basedOn w:val="Normal"/>
    <w:rsid w:val="0090115D"/>
    <w:pPr>
      <w:pBdr>
        <w:top w:val="single" w:sz="4" w:space="0" w:color="auto"/>
      </w:pBdr>
      <w:shd w:val="clear" w:color="000000" w:fill="FFFFFF"/>
      <w:spacing w:before="100" w:beforeAutospacing="1" w:after="100" w:afterAutospacing="1"/>
      <w:textAlignment w:val="top"/>
    </w:pPr>
    <w:rPr>
      <w:rFonts w:ascii="Arial" w:hAnsi="Arial" w:cs="Arial"/>
      <w:color w:val="FFFFFF"/>
      <w:sz w:val="24"/>
      <w:szCs w:val="24"/>
    </w:rPr>
  </w:style>
  <w:style w:type="paragraph" w:customStyle="1" w:styleId="xl212">
    <w:name w:val="xl212"/>
    <w:basedOn w:val="Normal"/>
    <w:rsid w:val="0090115D"/>
    <w:pPr>
      <w:pBdr>
        <w:top w:val="single" w:sz="4" w:space="0" w:color="auto"/>
        <w:left w:val="single" w:sz="4" w:space="0" w:color="auto"/>
      </w:pBdr>
      <w:shd w:val="clear" w:color="000000" w:fill="FFFFFF"/>
      <w:spacing w:before="100" w:beforeAutospacing="1" w:after="100" w:afterAutospacing="1"/>
      <w:textAlignment w:val="top"/>
    </w:pPr>
    <w:rPr>
      <w:rFonts w:ascii="Arial" w:hAnsi="Arial" w:cs="Arial"/>
      <w:color w:val="FFFFFF"/>
      <w:sz w:val="22"/>
      <w:szCs w:val="22"/>
    </w:rPr>
  </w:style>
  <w:style w:type="paragraph" w:customStyle="1" w:styleId="xl213">
    <w:name w:val="xl213"/>
    <w:basedOn w:val="Normal"/>
    <w:rsid w:val="0090115D"/>
    <w:pPr>
      <w:pBdr>
        <w:left w:val="single" w:sz="4" w:space="0" w:color="auto"/>
      </w:pBdr>
      <w:shd w:val="clear" w:color="000000" w:fill="FFFFFF"/>
      <w:spacing w:before="100" w:beforeAutospacing="1" w:after="100" w:afterAutospacing="1"/>
      <w:textAlignment w:val="top"/>
    </w:pPr>
    <w:rPr>
      <w:rFonts w:ascii="Arial" w:hAnsi="Arial" w:cs="Arial"/>
      <w:color w:val="FFFFFF"/>
      <w:sz w:val="22"/>
      <w:szCs w:val="22"/>
    </w:rPr>
  </w:style>
  <w:style w:type="paragraph" w:customStyle="1" w:styleId="xl214">
    <w:name w:val="xl214"/>
    <w:basedOn w:val="Normal"/>
    <w:rsid w:val="0090115D"/>
    <w:pPr>
      <w:pBdr>
        <w:top w:val="single" w:sz="4" w:space="0" w:color="auto"/>
        <w:left w:val="single" w:sz="4" w:space="0" w:color="auto"/>
      </w:pBdr>
      <w:shd w:val="clear" w:color="000000" w:fill="FFFFFF"/>
      <w:spacing w:before="100" w:beforeAutospacing="1" w:after="100" w:afterAutospacing="1"/>
      <w:textAlignment w:val="top"/>
    </w:pPr>
    <w:rPr>
      <w:rFonts w:ascii="Arial" w:hAnsi="Arial" w:cs="Arial"/>
      <w:b/>
      <w:bCs/>
      <w:color w:val="FFFFFF"/>
      <w:sz w:val="24"/>
      <w:szCs w:val="24"/>
    </w:rPr>
  </w:style>
  <w:style w:type="paragraph" w:customStyle="1" w:styleId="xl215">
    <w:name w:val="xl215"/>
    <w:basedOn w:val="Normal"/>
    <w:rsid w:val="0090115D"/>
    <w:pPr>
      <w:pBdr>
        <w:top w:val="single" w:sz="4" w:space="0" w:color="auto"/>
      </w:pBdr>
      <w:shd w:val="clear" w:color="000000" w:fill="FFFFFF"/>
      <w:spacing w:before="100" w:beforeAutospacing="1" w:after="100" w:afterAutospacing="1"/>
      <w:textAlignment w:val="top"/>
    </w:pPr>
    <w:rPr>
      <w:rFonts w:ascii="Arial" w:hAnsi="Arial" w:cs="Arial"/>
      <w:b/>
      <w:bCs/>
      <w:color w:val="FFFFFF"/>
      <w:sz w:val="24"/>
      <w:szCs w:val="24"/>
    </w:rPr>
  </w:style>
  <w:style w:type="paragraph" w:customStyle="1" w:styleId="xl216">
    <w:name w:val="xl216"/>
    <w:basedOn w:val="Normal"/>
    <w:rsid w:val="0090115D"/>
    <w:pPr>
      <w:pBdr>
        <w:top w:val="single" w:sz="4" w:space="0" w:color="auto"/>
        <w:left w:val="single" w:sz="4" w:space="0" w:color="auto"/>
      </w:pBdr>
      <w:spacing w:before="100" w:beforeAutospacing="1" w:after="100" w:afterAutospacing="1"/>
      <w:textAlignment w:val="top"/>
    </w:pPr>
    <w:rPr>
      <w:rFonts w:ascii="Arial" w:hAnsi="Arial" w:cs="Arial"/>
      <w:color w:val="FFFFFF"/>
      <w:sz w:val="18"/>
      <w:szCs w:val="18"/>
    </w:rPr>
  </w:style>
  <w:style w:type="paragraph" w:customStyle="1" w:styleId="xl217">
    <w:name w:val="xl217"/>
    <w:basedOn w:val="Normal"/>
    <w:rsid w:val="0090115D"/>
    <w:pPr>
      <w:pBdr>
        <w:top w:val="single" w:sz="4" w:space="0" w:color="auto"/>
      </w:pBdr>
      <w:spacing w:before="100" w:beforeAutospacing="1" w:after="100" w:afterAutospacing="1"/>
      <w:textAlignment w:val="top"/>
    </w:pPr>
    <w:rPr>
      <w:rFonts w:ascii="Arial" w:hAnsi="Arial" w:cs="Arial"/>
      <w:color w:val="FFFFFF"/>
      <w:sz w:val="18"/>
      <w:szCs w:val="18"/>
    </w:rPr>
  </w:style>
  <w:style w:type="paragraph" w:customStyle="1" w:styleId="xl218">
    <w:name w:val="xl218"/>
    <w:basedOn w:val="Normal"/>
    <w:rsid w:val="0090115D"/>
    <w:pPr>
      <w:pBdr>
        <w:top w:val="single" w:sz="8" w:space="0" w:color="auto"/>
        <w:left w:val="single" w:sz="4" w:space="0" w:color="auto"/>
        <w:bottom w:val="double" w:sz="6" w:space="0" w:color="auto"/>
      </w:pBdr>
      <w:shd w:val="clear" w:color="000000" w:fill="F2F2F2"/>
      <w:spacing w:before="100" w:beforeAutospacing="1" w:after="100" w:afterAutospacing="1"/>
      <w:textAlignment w:val="top"/>
    </w:pPr>
    <w:rPr>
      <w:rFonts w:ascii="Arial" w:hAnsi="Arial" w:cs="Arial"/>
      <w:b/>
      <w:bCs/>
      <w:color w:val="FFFFFF"/>
      <w:sz w:val="22"/>
      <w:szCs w:val="22"/>
    </w:rPr>
  </w:style>
  <w:style w:type="paragraph" w:customStyle="1" w:styleId="xl219">
    <w:name w:val="xl219"/>
    <w:basedOn w:val="Normal"/>
    <w:rsid w:val="0090115D"/>
    <w:pPr>
      <w:pBdr>
        <w:top w:val="single" w:sz="8" w:space="0" w:color="auto"/>
        <w:bottom w:val="double" w:sz="6" w:space="0" w:color="auto"/>
      </w:pBdr>
      <w:shd w:val="clear" w:color="000000" w:fill="F2F2F2"/>
      <w:spacing w:before="100" w:beforeAutospacing="1" w:after="100" w:afterAutospacing="1"/>
      <w:textAlignment w:val="top"/>
    </w:pPr>
    <w:rPr>
      <w:rFonts w:ascii="Arial" w:hAnsi="Arial" w:cs="Arial"/>
      <w:b/>
      <w:bCs/>
      <w:color w:val="FFFFFF"/>
      <w:sz w:val="22"/>
      <w:szCs w:val="22"/>
    </w:rPr>
  </w:style>
  <w:style w:type="paragraph" w:styleId="FootnoteText">
    <w:name w:val="footnote text"/>
    <w:basedOn w:val="Normal"/>
    <w:link w:val="FootnoteTextChar"/>
    <w:rsid w:val="00482A00"/>
  </w:style>
  <w:style w:type="character" w:customStyle="1" w:styleId="FootnoteTextChar">
    <w:name w:val="Footnote Text Char"/>
    <w:basedOn w:val="DefaultParagraphFont"/>
    <w:link w:val="FootnoteText"/>
    <w:rsid w:val="00482A00"/>
  </w:style>
  <w:style w:type="character" w:styleId="FootnoteReference">
    <w:name w:val="footnote reference"/>
    <w:rsid w:val="00482A00"/>
    <w:rPr>
      <w:vertAlign w:val="superscript"/>
    </w:rPr>
  </w:style>
  <w:style w:type="character" w:customStyle="1" w:styleId="BodyTextIndentChar">
    <w:name w:val="Body Text Indent Char"/>
    <w:link w:val="BodyTextIndent"/>
    <w:rsid w:val="00E338B9"/>
    <w:rPr>
      <w:rFonts w:ascii="Tahoma" w:hAnsi="Tahoma" w:cs="Tahoma"/>
      <w:sz w:val="24"/>
      <w:szCs w:val="24"/>
      <w:lang w:val="en-GB"/>
    </w:rPr>
  </w:style>
  <w:style w:type="character" w:customStyle="1" w:styleId="BalloonTextChar">
    <w:name w:val="Balloon Text Char"/>
    <w:basedOn w:val="DefaultParagraphFont"/>
    <w:link w:val="BalloonText"/>
    <w:uiPriority w:val="99"/>
    <w:semiHidden/>
    <w:rsid w:val="00C17E32"/>
    <w:rPr>
      <w:rFonts w:ascii="Tahoma" w:hAnsi="Tahoma" w:cs="Tahoma"/>
      <w:sz w:val="16"/>
      <w:szCs w:val="16"/>
    </w:rPr>
  </w:style>
  <w:style w:type="character" w:customStyle="1" w:styleId="HeaderChar">
    <w:name w:val="Header Char"/>
    <w:basedOn w:val="DefaultParagraphFont"/>
    <w:link w:val="Header"/>
    <w:uiPriority w:val="99"/>
    <w:rsid w:val="00C17E32"/>
  </w:style>
  <w:style w:type="paragraph" w:styleId="NoSpacing">
    <w:name w:val="No Spacing"/>
    <w:uiPriority w:val="1"/>
    <w:qFormat/>
    <w:rsid w:val="00C17E32"/>
    <w:rPr>
      <w:rFonts w:ascii="Calibri" w:eastAsia="Calibri" w:hAnsi="Calibri"/>
      <w:sz w:val="22"/>
      <w:szCs w:val="22"/>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3734">
      <w:bodyDiv w:val="1"/>
      <w:marLeft w:val="0"/>
      <w:marRight w:val="0"/>
      <w:marTop w:val="0"/>
      <w:marBottom w:val="0"/>
      <w:divBdr>
        <w:top w:val="none" w:sz="0" w:space="0" w:color="auto"/>
        <w:left w:val="none" w:sz="0" w:space="0" w:color="auto"/>
        <w:bottom w:val="none" w:sz="0" w:space="0" w:color="auto"/>
        <w:right w:val="none" w:sz="0" w:space="0" w:color="auto"/>
      </w:divBdr>
    </w:div>
    <w:div w:id="4988755">
      <w:bodyDiv w:val="1"/>
      <w:marLeft w:val="0"/>
      <w:marRight w:val="0"/>
      <w:marTop w:val="0"/>
      <w:marBottom w:val="0"/>
      <w:divBdr>
        <w:top w:val="none" w:sz="0" w:space="0" w:color="auto"/>
        <w:left w:val="none" w:sz="0" w:space="0" w:color="auto"/>
        <w:bottom w:val="none" w:sz="0" w:space="0" w:color="auto"/>
        <w:right w:val="none" w:sz="0" w:space="0" w:color="auto"/>
      </w:divBdr>
    </w:div>
    <w:div w:id="8026879">
      <w:bodyDiv w:val="1"/>
      <w:marLeft w:val="0"/>
      <w:marRight w:val="0"/>
      <w:marTop w:val="0"/>
      <w:marBottom w:val="0"/>
      <w:divBdr>
        <w:top w:val="none" w:sz="0" w:space="0" w:color="auto"/>
        <w:left w:val="none" w:sz="0" w:space="0" w:color="auto"/>
        <w:bottom w:val="none" w:sz="0" w:space="0" w:color="auto"/>
        <w:right w:val="none" w:sz="0" w:space="0" w:color="auto"/>
      </w:divBdr>
    </w:div>
    <w:div w:id="18243639">
      <w:bodyDiv w:val="1"/>
      <w:marLeft w:val="0"/>
      <w:marRight w:val="0"/>
      <w:marTop w:val="0"/>
      <w:marBottom w:val="0"/>
      <w:divBdr>
        <w:top w:val="none" w:sz="0" w:space="0" w:color="auto"/>
        <w:left w:val="none" w:sz="0" w:space="0" w:color="auto"/>
        <w:bottom w:val="none" w:sz="0" w:space="0" w:color="auto"/>
        <w:right w:val="none" w:sz="0" w:space="0" w:color="auto"/>
      </w:divBdr>
    </w:div>
    <w:div w:id="22557276">
      <w:bodyDiv w:val="1"/>
      <w:marLeft w:val="0"/>
      <w:marRight w:val="0"/>
      <w:marTop w:val="0"/>
      <w:marBottom w:val="0"/>
      <w:divBdr>
        <w:top w:val="none" w:sz="0" w:space="0" w:color="auto"/>
        <w:left w:val="none" w:sz="0" w:space="0" w:color="auto"/>
        <w:bottom w:val="none" w:sz="0" w:space="0" w:color="auto"/>
        <w:right w:val="none" w:sz="0" w:space="0" w:color="auto"/>
      </w:divBdr>
    </w:div>
    <w:div w:id="22951098">
      <w:bodyDiv w:val="1"/>
      <w:marLeft w:val="0"/>
      <w:marRight w:val="0"/>
      <w:marTop w:val="0"/>
      <w:marBottom w:val="0"/>
      <w:divBdr>
        <w:top w:val="none" w:sz="0" w:space="0" w:color="auto"/>
        <w:left w:val="none" w:sz="0" w:space="0" w:color="auto"/>
        <w:bottom w:val="none" w:sz="0" w:space="0" w:color="auto"/>
        <w:right w:val="none" w:sz="0" w:space="0" w:color="auto"/>
      </w:divBdr>
    </w:div>
    <w:div w:id="25524673">
      <w:bodyDiv w:val="1"/>
      <w:marLeft w:val="0"/>
      <w:marRight w:val="0"/>
      <w:marTop w:val="0"/>
      <w:marBottom w:val="0"/>
      <w:divBdr>
        <w:top w:val="none" w:sz="0" w:space="0" w:color="auto"/>
        <w:left w:val="none" w:sz="0" w:space="0" w:color="auto"/>
        <w:bottom w:val="none" w:sz="0" w:space="0" w:color="auto"/>
        <w:right w:val="none" w:sz="0" w:space="0" w:color="auto"/>
      </w:divBdr>
    </w:div>
    <w:div w:id="27922792">
      <w:bodyDiv w:val="1"/>
      <w:marLeft w:val="0"/>
      <w:marRight w:val="0"/>
      <w:marTop w:val="0"/>
      <w:marBottom w:val="0"/>
      <w:divBdr>
        <w:top w:val="none" w:sz="0" w:space="0" w:color="auto"/>
        <w:left w:val="none" w:sz="0" w:space="0" w:color="auto"/>
        <w:bottom w:val="none" w:sz="0" w:space="0" w:color="auto"/>
        <w:right w:val="none" w:sz="0" w:space="0" w:color="auto"/>
      </w:divBdr>
    </w:div>
    <w:div w:id="30303358">
      <w:bodyDiv w:val="1"/>
      <w:marLeft w:val="0"/>
      <w:marRight w:val="0"/>
      <w:marTop w:val="0"/>
      <w:marBottom w:val="0"/>
      <w:divBdr>
        <w:top w:val="none" w:sz="0" w:space="0" w:color="auto"/>
        <w:left w:val="none" w:sz="0" w:space="0" w:color="auto"/>
        <w:bottom w:val="none" w:sz="0" w:space="0" w:color="auto"/>
        <w:right w:val="none" w:sz="0" w:space="0" w:color="auto"/>
      </w:divBdr>
    </w:div>
    <w:div w:id="51118509">
      <w:bodyDiv w:val="1"/>
      <w:marLeft w:val="0"/>
      <w:marRight w:val="0"/>
      <w:marTop w:val="0"/>
      <w:marBottom w:val="0"/>
      <w:divBdr>
        <w:top w:val="none" w:sz="0" w:space="0" w:color="auto"/>
        <w:left w:val="none" w:sz="0" w:space="0" w:color="auto"/>
        <w:bottom w:val="none" w:sz="0" w:space="0" w:color="auto"/>
        <w:right w:val="none" w:sz="0" w:space="0" w:color="auto"/>
      </w:divBdr>
    </w:div>
    <w:div w:id="54788878">
      <w:bodyDiv w:val="1"/>
      <w:marLeft w:val="0"/>
      <w:marRight w:val="0"/>
      <w:marTop w:val="0"/>
      <w:marBottom w:val="0"/>
      <w:divBdr>
        <w:top w:val="none" w:sz="0" w:space="0" w:color="auto"/>
        <w:left w:val="none" w:sz="0" w:space="0" w:color="auto"/>
        <w:bottom w:val="none" w:sz="0" w:space="0" w:color="auto"/>
        <w:right w:val="none" w:sz="0" w:space="0" w:color="auto"/>
      </w:divBdr>
    </w:div>
    <w:div w:id="56245466">
      <w:bodyDiv w:val="1"/>
      <w:marLeft w:val="0"/>
      <w:marRight w:val="0"/>
      <w:marTop w:val="0"/>
      <w:marBottom w:val="0"/>
      <w:divBdr>
        <w:top w:val="none" w:sz="0" w:space="0" w:color="auto"/>
        <w:left w:val="none" w:sz="0" w:space="0" w:color="auto"/>
        <w:bottom w:val="none" w:sz="0" w:space="0" w:color="auto"/>
        <w:right w:val="none" w:sz="0" w:space="0" w:color="auto"/>
      </w:divBdr>
    </w:div>
    <w:div w:id="60063068">
      <w:bodyDiv w:val="1"/>
      <w:marLeft w:val="0"/>
      <w:marRight w:val="0"/>
      <w:marTop w:val="0"/>
      <w:marBottom w:val="0"/>
      <w:divBdr>
        <w:top w:val="none" w:sz="0" w:space="0" w:color="auto"/>
        <w:left w:val="none" w:sz="0" w:space="0" w:color="auto"/>
        <w:bottom w:val="none" w:sz="0" w:space="0" w:color="auto"/>
        <w:right w:val="none" w:sz="0" w:space="0" w:color="auto"/>
      </w:divBdr>
    </w:div>
    <w:div w:id="64307911">
      <w:bodyDiv w:val="1"/>
      <w:marLeft w:val="0"/>
      <w:marRight w:val="0"/>
      <w:marTop w:val="0"/>
      <w:marBottom w:val="0"/>
      <w:divBdr>
        <w:top w:val="none" w:sz="0" w:space="0" w:color="auto"/>
        <w:left w:val="none" w:sz="0" w:space="0" w:color="auto"/>
        <w:bottom w:val="none" w:sz="0" w:space="0" w:color="auto"/>
        <w:right w:val="none" w:sz="0" w:space="0" w:color="auto"/>
      </w:divBdr>
    </w:div>
    <w:div w:id="68120498">
      <w:bodyDiv w:val="1"/>
      <w:marLeft w:val="0"/>
      <w:marRight w:val="0"/>
      <w:marTop w:val="0"/>
      <w:marBottom w:val="0"/>
      <w:divBdr>
        <w:top w:val="none" w:sz="0" w:space="0" w:color="auto"/>
        <w:left w:val="none" w:sz="0" w:space="0" w:color="auto"/>
        <w:bottom w:val="none" w:sz="0" w:space="0" w:color="auto"/>
        <w:right w:val="none" w:sz="0" w:space="0" w:color="auto"/>
      </w:divBdr>
    </w:div>
    <w:div w:id="70084936">
      <w:bodyDiv w:val="1"/>
      <w:marLeft w:val="0"/>
      <w:marRight w:val="0"/>
      <w:marTop w:val="0"/>
      <w:marBottom w:val="0"/>
      <w:divBdr>
        <w:top w:val="none" w:sz="0" w:space="0" w:color="auto"/>
        <w:left w:val="none" w:sz="0" w:space="0" w:color="auto"/>
        <w:bottom w:val="none" w:sz="0" w:space="0" w:color="auto"/>
        <w:right w:val="none" w:sz="0" w:space="0" w:color="auto"/>
      </w:divBdr>
    </w:div>
    <w:div w:id="71316759">
      <w:bodyDiv w:val="1"/>
      <w:marLeft w:val="0"/>
      <w:marRight w:val="0"/>
      <w:marTop w:val="0"/>
      <w:marBottom w:val="0"/>
      <w:divBdr>
        <w:top w:val="none" w:sz="0" w:space="0" w:color="auto"/>
        <w:left w:val="none" w:sz="0" w:space="0" w:color="auto"/>
        <w:bottom w:val="none" w:sz="0" w:space="0" w:color="auto"/>
        <w:right w:val="none" w:sz="0" w:space="0" w:color="auto"/>
      </w:divBdr>
    </w:div>
    <w:div w:id="79915161">
      <w:bodyDiv w:val="1"/>
      <w:marLeft w:val="0"/>
      <w:marRight w:val="0"/>
      <w:marTop w:val="0"/>
      <w:marBottom w:val="0"/>
      <w:divBdr>
        <w:top w:val="none" w:sz="0" w:space="0" w:color="auto"/>
        <w:left w:val="none" w:sz="0" w:space="0" w:color="auto"/>
        <w:bottom w:val="none" w:sz="0" w:space="0" w:color="auto"/>
        <w:right w:val="none" w:sz="0" w:space="0" w:color="auto"/>
      </w:divBdr>
    </w:div>
    <w:div w:id="83578278">
      <w:bodyDiv w:val="1"/>
      <w:marLeft w:val="0"/>
      <w:marRight w:val="0"/>
      <w:marTop w:val="0"/>
      <w:marBottom w:val="0"/>
      <w:divBdr>
        <w:top w:val="none" w:sz="0" w:space="0" w:color="auto"/>
        <w:left w:val="none" w:sz="0" w:space="0" w:color="auto"/>
        <w:bottom w:val="none" w:sz="0" w:space="0" w:color="auto"/>
        <w:right w:val="none" w:sz="0" w:space="0" w:color="auto"/>
      </w:divBdr>
    </w:div>
    <w:div w:id="90513718">
      <w:bodyDiv w:val="1"/>
      <w:marLeft w:val="0"/>
      <w:marRight w:val="0"/>
      <w:marTop w:val="0"/>
      <w:marBottom w:val="0"/>
      <w:divBdr>
        <w:top w:val="none" w:sz="0" w:space="0" w:color="auto"/>
        <w:left w:val="none" w:sz="0" w:space="0" w:color="auto"/>
        <w:bottom w:val="none" w:sz="0" w:space="0" w:color="auto"/>
        <w:right w:val="none" w:sz="0" w:space="0" w:color="auto"/>
      </w:divBdr>
    </w:div>
    <w:div w:id="94399673">
      <w:bodyDiv w:val="1"/>
      <w:marLeft w:val="0"/>
      <w:marRight w:val="0"/>
      <w:marTop w:val="0"/>
      <w:marBottom w:val="0"/>
      <w:divBdr>
        <w:top w:val="none" w:sz="0" w:space="0" w:color="auto"/>
        <w:left w:val="none" w:sz="0" w:space="0" w:color="auto"/>
        <w:bottom w:val="none" w:sz="0" w:space="0" w:color="auto"/>
        <w:right w:val="none" w:sz="0" w:space="0" w:color="auto"/>
      </w:divBdr>
    </w:div>
    <w:div w:id="95830483">
      <w:bodyDiv w:val="1"/>
      <w:marLeft w:val="0"/>
      <w:marRight w:val="0"/>
      <w:marTop w:val="0"/>
      <w:marBottom w:val="0"/>
      <w:divBdr>
        <w:top w:val="none" w:sz="0" w:space="0" w:color="auto"/>
        <w:left w:val="none" w:sz="0" w:space="0" w:color="auto"/>
        <w:bottom w:val="none" w:sz="0" w:space="0" w:color="auto"/>
        <w:right w:val="none" w:sz="0" w:space="0" w:color="auto"/>
      </w:divBdr>
    </w:div>
    <w:div w:id="98525164">
      <w:bodyDiv w:val="1"/>
      <w:marLeft w:val="0"/>
      <w:marRight w:val="0"/>
      <w:marTop w:val="0"/>
      <w:marBottom w:val="0"/>
      <w:divBdr>
        <w:top w:val="none" w:sz="0" w:space="0" w:color="auto"/>
        <w:left w:val="none" w:sz="0" w:space="0" w:color="auto"/>
        <w:bottom w:val="none" w:sz="0" w:space="0" w:color="auto"/>
        <w:right w:val="none" w:sz="0" w:space="0" w:color="auto"/>
      </w:divBdr>
    </w:div>
    <w:div w:id="100808183">
      <w:bodyDiv w:val="1"/>
      <w:marLeft w:val="0"/>
      <w:marRight w:val="0"/>
      <w:marTop w:val="0"/>
      <w:marBottom w:val="0"/>
      <w:divBdr>
        <w:top w:val="none" w:sz="0" w:space="0" w:color="auto"/>
        <w:left w:val="none" w:sz="0" w:space="0" w:color="auto"/>
        <w:bottom w:val="none" w:sz="0" w:space="0" w:color="auto"/>
        <w:right w:val="none" w:sz="0" w:space="0" w:color="auto"/>
      </w:divBdr>
    </w:div>
    <w:div w:id="104086493">
      <w:bodyDiv w:val="1"/>
      <w:marLeft w:val="0"/>
      <w:marRight w:val="0"/>
      <w:marTop w:val="0"/>
      <w:marBottom w:val="0"/>
      <w:divBdr>
        <w:top w:val="none" w:sz="0" w:space="0" w:color="auto"/>
        <w:left w:val="none" w:sz="0" w:space="0" w:color="auto"/>
        <w:bottom w:val="none" w:sz="0" w:space="0" w:color="auto"/>
        <w:right w:val="none" w:sz="0" w:space="0" w:color="auto"/>
      </w:divBdr>
    </w:div>
    <w:div w:id="109319361">
      <w:bodyDiv w:val="1"/>
      <w:marLeft w:val="0"/>
      <w:marRight w:val="0"/>
      <w:marTop w:val="0"/>
      <w:marBottom w:val="0"/>
      <w:divBdr>
        <w:top w:val="none" w:sz="0" w:space="0" w:color="auto"/>
        <w:left w:val="none" w:sz="0" w:space="0" w:color="auto"/>
        <w:bottom w:val="none" w:sz="0" w:space="0" w:color="auto"/>
        <w:right w:val="none" w:sz="0" w:space="0" w:color="auto"/>
      </w:divBdr>
    </w:div>
    <w:div w:id="112865703">
      <w:bodyDiv w:val="1"/>
      <w:marLeft w:val="0"/>
      <w:marRight w:val="0"/>
      <w:marTop w:val="0"/>
      <w:marBottom w:val="0"/>
      <w:divBdr>
        <w:top w:val="none" w:sz="0" w:space="0" w:color="auto"/>
        <w:left w:val="none" w:sz="0" w:space="0" w:color="auto"/>
        <w:bottom w:val="none" w:sz="0" w:space="0" w:color="auto"/>
        <w:right w:val="none" w:sz="0" w:space="0" w:color="auto"/>
      </w:divBdr>
    </w:div>
    <w:div w:id="119156879">
      <w:bodyDiv w:val="1"/>
      <w:marLeft w:val="0"/>
      <w:marRight w:val="0"/>
      <w:marTop w:val="0"/>
      <w:marBottom w:val="0"/>
      <w:divBdr>
        <w:top w:val="none" w:sz="0" w:space="0" w:color="auto"/>
        <w:left w:val="none" w:sz="0" w:space="0" w:color="auto"/>
        <w:bottom w:val="none" w:sz="0" w:space="0" w:color="auto"/>
        <w:right w:val="none" w:sz="0" w:space="0" w:color="auto"/>
      </w:divBdr>
    </w:div>
    <w:div w:id="126242952">
      <w:bodyDiv w:val="1"/>
      <w:marLeft w:val="0"/>
      <w:marRight w:val="0"/>
      <w:marTop w:val="0"/>
      <w:marBottom w:val="0"/>
      <w:divBdr>
        <w:top w:val="none" w:sz="0" w:space="0" w:color="auto"/>
        <w:left w:val="none" w:sz="0" w:space="0" w:color="auto"/>
        <w:bottom w:val="none" w:sz="0" w:space="0" w:color="auto"/>
        <w:right w:val="none" w:sz="0" w:space="0" w:color="auto"/>
      </w:divBdr>
    </w:div>
    <w:div w:id="135413597">
      <w:bodyDiv w:val="1"/>
      <w:marLeft w:val="0"/>
      <w:marRight w:val="0"/>
      <w:marTop w:val="0"/>
      <w:marBottom w:val="0"/>
      <w:divBdr>
        <w:top w:val="none" w:sz="0" w:space="0" w:color="auto"/>
        <w:left w:val="none" w:sz="0" w:space="0" w:color="auto"/>
        <w:bottom w:val="none" w:sz="0" w:space="0" w:color="auto"/>
        <w:right w:val="none" w:sz="0" w:space="0" w:color="auto"/>
      </w:divBdr>
    </w:div>
    <w:div w:id="141894227">
      <w:bodyDiv w:val="1"/>
      <w:marLeft w:val="0"/>
      <w:marRight w:val="0"/>
      <w:marTop w:val="0"/>
      <w:marBottom w:val="0"/>
      <w:divBdr>
        <w:top w:val="none" w:sz="0" w:space="0" w:color="auto"/>
        <w:left w:val="none" w:sz="0" w:space="0" w:color="auto"/>
        <w:bottom w:val="none" w:sz="0" w:space="0" w:color="auto"/>
        <w:right w:val="none" w:sz="0" w:space="0" w:color="auto"/>
      </w:divBdr>
    </w:div>
    <w:div w:id="146166138">
      <w:bodyDiv w:val="1"/>
      <w:marLeft w:val="0"/>
      <w:marRight w:val="0"/>
      <w:marTop w:val="0"/>
      <w:marBottom w:val="0"/>
      <w:divBdr>
        <w:top w:val="none" w:sz="0" w:space="0" w:color="auto"/>
        <w:left w:val="none" w:sz="0" w:space="0" w:color="auto"/>
        <w:bottom w:val="none" w:sz="0" w:space="0" w:color="auto"/>
        <w:right w:val="none" w:sz="0" w:space="0" w:color="auto"/>
      </w:divBdr>
    </w:div>
    <w:div w:id="150024284">
      <w:bodyDiv w:val="1"/>
      <w:marLeft w:val="0"/>
      <w:marRight w:val="0"/>
      <w:marTop w:val="0"/>
      <w:marBottom w:val="0"/>
      <w:divBdr>
        <w:top w:val="none" w:sz="0" w:space="0" w:color="auto"/>
        <w:left w:val="none" w:sz="0" w:space="0" w:color="auto"/>
        <w:bottom w:val="none" w:sz="0" w:space="0" w:color="auto"/>
        <w:right w:val="none" w:sz="0" w:space="0" w:color="auto"/>
      </w:divBdr>
    </w:div>
    <w:div w:id="150365722">
      <w:bodyDiv w:val="1"/>
      <w:marLeft w:val="0"/>
      <w:marRight w:val="0"/>
      <w:marTop w:val="0"/>
      <w:marBottom w:val="0"/>
      <w:divBdr>
        <w:top w:val="none" w:sz="0" w:space="0" w:color="auto"/>
        <w:left w:val="none" w:sz="0" w:space="0" w:color="auto"/>
        <w:bottom w:val="none" w:sz="0" w:space="0" w:color="auto"/>
        <w:right w:val="none" w:sz="0" w:space="0" w:color="auto"/>
      </w:divBdr>
    </w:div>
    <w:div w:id="150799355">
      <w:bodyDiv w:val="1"/>
      <w:marLeft w:val="0"/>
      <w:marRight w:val="0"/>
      <w:marTop w:val="0"/>
      <w:marBottom w:val="0"/>
      <w:divBdr>
        <w:top w:val="none" w:sz="0" w:space="0" w:color="auto"/>
        <w:left w:val="none" w:sz="0" w:space="0" w:color="auto"/>
        <w:bottom w:val="none" w:sz="0" w:space="0" w:color="auto"/>
        <w:right w:val="none" w:sz="0" w:space="0" w:color="auto"/>
      </w:divBdr>
    </w:div>
    <w:div w:id="151920918">
      <w:bodyDiv w:val="1"/>
      <w:marLeft w:val="0"/>
      <w:marRight w:val="0"/>
      <w:marTop w:val="0"/>
      <w:marBottom w:val="0"/>
      <w:divBdr>
        <w:top w:val="none" w:sz="0" w:space="0" w:color="auto"/>
        <w:left w:val="none" w:sz="0" w:space="0" w:color="auto"/>
        <w:bottom w:val="none" w:sz="0" w:space="0" w:color="auto"/>
        <w:right w:val="none" w:sz="0" w:space="0" w:color="auto"/>
      </w:divBdr>
    </w:div>
    <w:div w:id="163936382">
      <w:bodyDiv w:val="1"/>
      <w:marLeft w:val="0"/>
      <w:marRight w:val="0"/>
      <w:marTop w:val="0"/>
      <w:marBottom w:val="0"/>
      <w:divBdr>
        <w:top w:val="none" w:sz="0" w:space="0" w:color="auto"/>
        <w:left w:val="none" w:sz="0" w:space="0" w:color="auto"/>
        <w:bottom w:val="none" w:sz="0" w:space="0" w:color="auto"/>
        <w:right w:val="none" w:sz="0" w:space="0" w:color="auto"/>
      </w:divBdr>
    </w:div>
    <w:div w:id="166216402">
      <w:bodyDiv w:val="1"/>
      <w:marLeft w:val="0"/>
      <w:marRight w:val="0"/>
      <w:marTop w:val="0"/>
      <w:marBottom w:val="0"/>
      <w:divBdr>
        <w:top w:val="none" w:sz="0" w:space="0" w:color="auto"/>
        <w:left w:val="none" w:sz="0" w:space="0" w:color="auto"/>
        <w:bottom w:val="none" w:sz="0" w:space="0" w:color="auto"/>
        <w:right w:val="none" w:sz="0" w:space="0" w:color="auto"/>
      </w:divBdr>
    </w:div>
    <w:div w:id="171801217">
      <w:bodyDiv w:val="1"/>
      <w:marLeft w:val="0"/>
      <w:marRight w:val="0"/>
      <w:marTop w:val="0"/>
      <w:marBottom w:val="0"/>
      <w:divBdr>
        <w:top w:val="none" w:sz="0" w:space="0" w:color="auto"/>
        <w:left w:val="none" w:sz="0" w:space="0" w:color="auto"/>
        <w:bottom w:val="none" w:sz="0" w:space="0" w:color="auto"/>
        <w:right w:val="none" w:sz="0" w:space="0" w:color="auto"/>
      </w:divBdr>
    </w:div>
    <w:div w:id="185681716">
      <w:bodyDiv w:val="1"/>
      <w:marLeft w:val="0"/>
      <w:marRight w:val="0"/>
      <w:marTop w:val="0"/>
      <w:marBottom w:val="0"/>
      <w:divBdr>
        <w:top w:val="none" w:sz="0" w:space="0" w:color="auto"/>
        <w:left w:val="none" w:sz="0" w:space="0" w:color="auto"/>
        <w:bottom w:val="none" w:sz="0" w:space="0" w:color="auto"/>
        <w:right w:val="none" w:sz="0" w:space="0" w:color="auto"/>
      </w:divBdr>
    </w:div>
    <w:div w:id="188177310">
      <w:bodyDiv w:val="1"/>
      <w:marLeft w:val="0"/>
      <w:marRight w:val="0"/>
      <w:marTop w:val="0"/>
      <w:marBottom w:val="0"/>
      <w:divBdr>
        <w:top w:val="none" w:sz="0" w:space="0" w:color="auto"/>
        <w:left w:val="none" w:sz="0" w:space="0" w:color="auto"/>
        <w:bottom w:val="none" w:sz="0" w:space="0" w:color="auto"/>
        <w:right w:val="none" w:sz="0" w:space="0" w:color="auto"/>
      </w:divBdr>
    </w:div>
    <w:div w:id="192228618">
      <w:bodyDiv w:val="1"/>
      <w:marLeft w:val="0"/>
      <w:marRight w:val="0"/>
      <w:marTop w:val="0"/>
      <w:marBottom w:val="0"/>
      <w:divBdr>
        <w:top w:val="none" w:sz="0" w:space="0" w:color="auto"/>
        <w:left w:val="none" w:sz="0" w:space="0" w:color="auto"/>
        <w:bottom w:val="none" w:sz="0" w:space="0" w:color="auto"/>
        <w:right w:val="none" w:sz="0" w:space="0" w:color="auto"/>
      </w:divBdr>
    </w:div>
    <w:div w:id="193277614">
      <w:bodyDiv w:val="1"/>
      <w:marLeft w:val="0"/>
      <w:marRight w:val="0"/>
      <w:marTop w:val="0"/>
      <w:marBottom w:val="0"/>
      <w:divBdr>
        <w:top w:val="none" w:sz="0" w:space="0" w:color="auto"/>
        <w:left w:val="none" w:sz="0" w:space="0" w:color="auto"/>
        <w:bottom w:val="none" w:sz="0" w:space="0" w:color="auto"/>
        <w:right w:val="none" w:sz="0" w:space="0" w:color="auto"/>
      </w:divBdr>
      <w:divsChild>
        <w:div w:id="996491559">
          <w:marLeft w:val="850"/>
          <w:marRight w:val="0"/>
          <w:marTop w:val="115"/>
          <w:marBottom w:val="0"/>
          <w:divBdr>
            <w:top w:val="none" w:sz="0" w:space="0" w:color="auto"/>
            <w:left w:val="none" w:sz="0" w:space="0" w:color="auto"/>
            <w:bottom w:val="none" w:sz="0" w:space="0" w:color="auto"/>
            <w:right w:val="none" w:sz="0" w:space="0" w:color="auto"/>
          </w:divBdr>
        </w:div>
      </w:divsChild>
    </w:div>
    <w:div w:id="202906104">
      <w:bodyDiv w:val="1"/>
      <w:marLeft w:val="0"/>
      <w:marRight w:val="0"/>
      <w:marTop w:val="0"/>
      <w:marBottom w:val="0"/>
      <w:divBdr>
        <w:top w:val="none" w:sz="0" w:space="0" w:color="auto"/>
        <w:left w:val="none" w:sz="0" w:space="0" w:color="auto"/>
        <w:bottom w:val="none" w:sz="0" w:space="0" w:color="auto"/>
        <w:right w:val="none" w:sz="0" w:space="0" w:color="auto"/>
      </w:divBdr>
    </w:div>
    <w:div w:id="203372408">
      <w:bodyDiv w:val="1"/>
      <w:marLeft w:val="0"/>
      <w:marRight w:val="0"/>
      <w:marTop w:val="0"/>
      <w:marBottom w:val="0"/>
      <w:divBdr>
        <w:top w:val="none" w:sz="0" w:space="0" w:color="auto"/>
        <w:left w:val="none" w:sz="0" w:space="0" w:color="auto"/>
        <w:bottom w:val="none" w:sz="0" w:space="0" w:color="auto"/>
        <w:right w:val="none" w:sz="0" w:space="0" w:color="auto"/>
      </w:divBdr>
    </w:div>
    <w:div w:id="211622582">
      <w:bodyDiv w:val="1"/>
      <w:marLeft w:val="0"/>
      <w:marRight w:val="0"/>
      <w:marTop w:val="0"/>
      <w:marBottom w:val="0"/>
      <w:divBdr>
        <w:top w:val="none" w:sz="0" w:space="0" w:color="auto"/>
        <w:left w:val="none" w:sz="0" w:space="0" w:color="auto"/>
        <w:bottom w:val="none" w:sz="0" w:space="0" w:color="auto"/>
        <w:right w:val="none" w:sz="0" w:space="0" w:color="auto"/>
      </w:divBdr>
      <w:divsChild>
        <w:div w:id="477764941">
          <w:marLeft w:val="1267"/>
          <w:marRight w:val="0"/>
          <w:marTop w:val="0"/>
          <w:marBottom w:val="0"/>
          <w:divBdr>
            <w:top w:val="none" w:sz="0" w:space="0" w:color="auto"/>
            <w:left w:val="none" w:sz="0" w:space="0" w:color="auto"/>
            <w:bottom w:val="none" w:sz="0" w:space="0" w:color="auto"/>
            <w:right w:val="none" w:sz="0" w:space="0" w:color="auto"/>
          </w:divBdr>
        </w:div>
        <w:div w:id="559051154">
          <w:marLeft w:val="1267"/>
          <w:marRight w:val="0"/>
          <w:marTop w:val="0"/>
          <w:marBottom w:val="0"/>
          <w:divBdr>
            <w:top w:val="none" w:sz="0" w:space="0" w:color="auto"/>
            <w:left w:val="none" w:sz="0" w:space="0" w:color="auto"/>
            <w:bottom w:val="none" w:sz="0" w:space="0" w:color="auto"/>
            <w:right w:val="none" w:sz="0" w:space="0" w:color="auto"/>
          </w:divBdr>
        </w:div>
      </w:divsChild>
    </w:div>
    <w:div w:id="212272374">
      <w:bodyDiv w:val="1"/>
      <w:marLeft w:val="0"/>
      <w:marRight w:val="0"/>
      <w:marTop w:val="0"/>
      <w:marBottom w:val="0"/>
      <w:divBdr>
        <w:top w:val="none" w:sz="0" w:space="0" w:color="auto"/>
        <w:left w:val="none" w:sz="0" w:space="0" w:color="auto"/>
        <w:bottom w:val="none" w:sz="0" w:space="0" w:color="auto"/>
        <w:right w:val="none" w:sz="0" w:space="0" w:color="auto"/>
      </w:divBdr>
      <w:divsChild>
        <w:div w:id="559751878">
          <w:marLeft w:val="0"/>
          <w:marRight w:val="0"/>
          <w:marTop w:val="0"/>
          <w:marBottom w:val="0"/>
          <w:divBdr>
            <w:top w:val="none" w:sz="0" w:space="0" w:color="auto"/>
            <w:left w:val="none" w:sz="0" w:space="0" w:color="auto"/>
            <w:bottom w:val="none" w:sz="0" w:space="0" w:color="auto"/>
            <w:right w:val="none" w:sz="0" w:space="0" w:color="auto"/>
          </w:divBdr>
          <w:divsChild>
            <w:div w:id="181896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76925">
      <w:bodyDiv w:val="1"/>
      <w:marLeft w:val="0"/>
      <w:marRight w:val="0"/>
      <w:marTop w:val="0"/>
      <w:marBottom w:val="0"/>
      <w:divBdr>
        <w:top w:val="none" w:sz="0" w:space="0" w:color="auto"/>
        <w:left w:val="none" w:sz="0" w:space="0" w:color="auto"/>
        <w:bottom w:val="none" w:sz="0" w:space="0" w:color="auto"/>
        <w:right w:val="none" w:sz="0" w:space="0" w:color="auto"/>
      </w:divBdr>
    </w:div>
    <w:div w:id="216625091">
      <w:bodyDiv w:val="1"/>
      <w:marLeft w:val="0"/>
      <w:marRight w:val="0"/>
      <w:marTop w:val="0"/>
      <w:marBottom w:val="0"/>
      <w:divBdr>
        <w:top w:val="none" w:sz="0" w:space="0" w:color="auto"/>
        <w:left w:val="none" w:sz="0" w:space="0" w:color="auto"/>
        <w:bottom w:val="none" w:sz="0" w:space="0" w:color="auto"/>
        <w:right w:val="none" w:sz="0" w:space="0" w:color="auto"/>
      </w:divBdr>
    </w:div>
    <w:div w:id="218637202">
      <w:bodyDiv w:val="1"/>
      <w:marLeft w:val="0"/>
      <w:marRight w:val="0"/>
      <w:marTop w:val="0"/>
      <w:marBottom w:val="0"/>
      <w:divBdr>
        <w:top w:val="none" w:sz="0" w:space="0" w:color="auto"/>
        <w:left w:val="none" w:sz="0" w:space="0" w:color="auto"/>
        <w:bottom w:val="none" w:sz="0" w:space="0" w:color="auto"/>
        <w:right w:val="none" w:sz="0" w:space="0" w:color="auto"/>
      </w:divBdr>
    </w:div>
    <w:div w:id="220482129">
      <w:bodyDiv w:val="1"/>
      <w:marLeft w:val="0"/>
      <w:marRight w:val="0"/>
      <w:marTop w:val="0"/>
      <w:marBottom w:val="0"/>
      <w:divBdr>
        <w:top w:val="none" w:sz="0" w:space="0" w:color="auto"/>
        <w:left w:val="none" w:sz="0" w:space="0" w:color="auto"/>
        <w:bottom w:val="none" w:sz="0" w:space="0" w:color="auto"/>
        <w:right w:val="none" w:sz="0" w:space="0" w:color="auto"/>
      </w:divBdr>
    </w:div>
    <w:div w:id="223807121">
      <w:bodyDiv w:val="1"/>
      <w:marLeft w:val="0"/>
      <w:marRight w:val="0"/>
      <w:marTop w:val="0"/>
      <w:marBottom w:val="0"/>
      <w:divBdr>
        <w:top w:val="none" w:sz="0" w:space="0" w:color="auto"/>
        <w:left w:val="none" w:sz="0" w:space="0" w:color="auto"/>
        <w:bottom w:val="none" w:sz="0" w:space="0" w:color="auto"/>
        <w:right w:val="none" w:sz="0" w:space="0" w:color="auto"/>
      </w:divBdr>
    </w:div>
    <w:div w:id="223879050">
      <w:bodyDiv w:val="1"/>
      <w:marLeft w:val="0"/>
      <w:marRight w:val="0"/>
      <w:marTop w:val="0"/>
      <w:marBottom w:val="0"/>
      <w:divBdr>
        <w:top w:val="none" w:sz="0" w:space="0" w:color="auto"/>
        <w:left w:val="none" w:sz="0" w:space="0" w:color="auto"/>
        <w:bottom w:val="none" w:sz="0" w:space="0" w:color="auto"/>
        <w:right w:val="none" w:sz="0" w:space="0" w:color="auto"/>
      </w:divBdr>
    </w:div>
    <w:div w:id="224292446">
      <w:bodyDiv w:val="1"/>
      <w:marLeft w:val="0"/>
      <w:marRight w:val="0"/>
      <w:marTop w:val="0"/>
      <w:marBottom w:val="0"/>
      <w:divBdr>
        <w:top w:val="none" w:sz="0" w:space="0" w:color="auto"/>
        <w:left w:val="none" w:sz="0" w:space="0" w:color="auto"/>
        <w:bottom w:val="none" w:sz="0" w:space="0" w:color="auto"/>
        <w:right w:val="none" w:sz="0" w:space="0" w:color="auto"/>
      </w:divBdr>
    </w:div>
    <w:div w:id="228807101">
      <w:bodyDiv w:val="1"/>
      <w:marLeft w:val="0"/>
      <w:marRight w:val="0"/>
      <w:marTop w:val="0"/>
      <w:marBottom w:val="0"/>
      <w:divBdr>
        <w:top w:val="none" w:sz="0" w:space="0" w:color="auto"/>
        <w:left w:val="none" w:sz="0" w:space="0" w:color="auto"/>
        <w:bottom w:val="none" w:sz="0" w:space="0" w:color="auto"/>
        <w:right w:val="none" w:sz="0" w:space="0" w:color="auto"/>
      </w:divBdr>
    </w:div>
    <w:div w:id="234900473">
      <w:bodyDiv w:val="1"/>
      <w:marLeft w:val="0"/>
      <w:marRight w:val="0"/>
      <w:marTop w:val="0"/>
      <w:marBottom w:val="0"/>
      <w:divBdr>
        <w:top w:val="none" w:sz="0" w:space="0" w:color="auto"/>
        <w:left w:val="none" w:sz="0" w:space="0" w:color="auto"/>
        <w:bottom w:val="none" w:sz="0" w:space="0" w:color="auto"/>
        <w:right w:val="none" w:sz="0" w:space="0" w:color="auto"/>
      </w:divBdr>
    </w:div>
    <w:div w:id="235435867">
      <w:bodyDiv w:val="1"/>
      <w:marLeft w:val="0"/>
      <w:marRight w:val="0"/>
      <w:marTop w:val="0"/>
      <w:marBottom w:val="0"/>
      <w:divBdr>
        <w:top w:val="none" w:sz="0" w:space="0" w:color="auto"/>
        <w:left w:val="none" w:sz="0" w:space="0" w:color="auto"/>
        <w:bottom w:val="none" w:sz="0" w:space="0" w:color="auto"/>
        <w:right w:val="none" w:sz="0" w:space="0" w:color="auto"/>
      </w:divBdr>
    </w:div>
    <w:div w:id="237175460">
      <w:bodyDiv w:val="1"/>
      <w:marLeft w:val="0"/>
      <w:marRight w:val="0"/>
      <w:marTop w:val="0"/>
      <w:marBottom w:val="0"/>
      <w:divBdr>
        <w:top w:val="none" w:sz="0" w:space="0" w:color="auto"/>
        <w:left w:val="none" w:sz="0" w:space="0" w:color="auto"/>
        <w:bottom w:val="none" w:sz="0" w:space="0" w:color="auto"/>
        <w:right w:val="none" w:sz="0" w:space="0" w:color="auto"/>
      </w:divBdr>
    </w:div>
    <w:div w:id="238833583">
      <w:bodyDiv w:val="1"/>
      <w:marLeft w:val="0"/>
      <w:marRight w:val="0"/>
      <w:marTop w:val="0"/>
      <w:marBottom w:val="0"/>
      <w:divBdr>
        <w:top w:val="none" w:sz="0" w:space="0" w:color="auto"/>
        <w:left w:val="none" w:sz="0" w:space="0" w:color="auto"/>
        <w:bottom w:val="none" w:sz="0" w:space="0" w:color="auto"/>
        <w:right w:val="none" w:sz="0" w:space="0" w:color="auto"/>
      </w:divBdr>
    </w:div>
    <w:div w:id="247540849">
      <w:bodyDiv w:val="1"/>
      <w:marLeft w:val="0"/>
      <w:marRight w:val="0"/>
      <w:marTop w:val="0"/>
      <w:marBottom w:val="0"/>
      <w:divBdr>
        <w:top w:val="none" w:sz="0" w:space="0" w:color="auto"/>
        <w:left w:val="none" w:sz="0" w:space="0" w:color="auto"/>
        <w:bottom w:val="none" w:sz="0" w:space="0" w:color="auto"/>
        <w:right w:val="none" w:sz="0" w:space="0" w:color="auto"/>
      </w:divBdr>
    </w:div>
    <w:div w:id="251203761">
      <w:bodyDiv w:val="1"/>
      <w:marLeft w:val="0"/>
      <w:marRight w:val="0"/>
      <w:marTop w:val="0"/>
      <w:marBottom w:val="0"/>
      <w:divBdr>
        <w:top w:val="none" w:sz="0" w:space="0" w:color="auto"/>
        <w:left w:val="none" w:sz="0" w:space="0" w:color="auto"/>
        <w:bottom w:val="none" w:sz="0" w:space="0" w:color="auto"/>
        <w:right w:val="none" w:sz="0" w:space="0" w:color="auto"/>
      </w:divBdr>
    </w:div>
    <w:div w:id="260577007">
      <w:bodyDiv w:val="1"/>
      <w:marLeft w:val="0"/>
      <w:marRight w:val="0"/>
      <w:marTop w:val="0"/>
      <w:marBottom w:val="0"/>
      <w:divBdr>
        <w:top w:val="none" w:sz="0" w:space="0" w:color="auto"/>
        <w:left w:val="none" w:sz="0" w:space="0" w:color="auto"/>
        <w:bottom w:val="none" w:sz="0" w:space="0" w:color="auto"/>
        <w:right w:val="none" w:sz="0" w:space="0" w:color="auto"/>
      </w:divBdr>
    </w:div>
    <w:div w:id="261229313">
      <w:bodyDiv w:val="1"/>
      <w:marLeft w:val="0"/>
      <w:marRight w:val="0"/>
      <w:marTop w:val="0"/>
      <w:marBottom w:val="0"/>
      <w:divBdr>
        <w:top w:val="none" w:sz="0" w:space="0" w:color="auto"/>
        <w:left w:val="none" w:sz="0" w:space="0" w:color="auto"/>
        <w:bottom w:val="none" w:sz="0" w:space="0" w:color="auto"/>
        <w:right w:val="none" w:sz="0" w:space="0" w:color="auto"/>
      </w:divBdr>
    </w:div>
    <w:div w:id="261694849">
      <w:bodyDiv w:val="1"/>
      <w:marLeft w:val="0"/>
      <w:marRight w:val="0"/>
      <w:marTop w:val="0"/>
      <w:marBottom w:val="0"/>
      <w:divBdr>
        <w:top w:val="none" w:sz="0" w:space="0" w:color="auto"/>
        <w:left w:val="none" w:sz="0" w:space="0" w:color="auto"/>
        <w:bottom w:val="none" w:sz="0" w:space="0" w:color="auto"/>
        <w:right w:val="none" w:sz="0" w:space="0" w:color="auto"/>
      </w:divBdr>
    </w:div>
    <w:div w:id="272830748">
      <w:bodyDiv w:val="1"/>
      <w:marLeft w:val="0"/>
      <w:marRight w:val="0"/>
      <w:marTop w:val="0"/>
      <w:marBottom w:val="0"/>
      <w:divBdr>
        <w:top w:val="none" w:sz="0" w:space="0" w:color="auto"/>
        <w:left w:val="none" w:sz="0" w:space="0" w:color="auto"/>
        <w:bottom w:val="none" w:sz="0" w:space="0" w:color="auto"/>
        <w:right w:val="none" w:sz="0" w:space="0" w:color="auto"/>
      </w:divBdr>
    </w:div>
    <w:div w:id="274025433">
      <w:bodyDiv w:val="1"/>
      <w:marLeft w:val="0"/>
      <w:marRight w:val="0"/>
      <w:marTop w:val="0"/>
      <w:marBottom w:val="0"/>
      <w:divBdr>
        <w:top w:val="none" w:sz="0" w:space="0" w:color="auto"/>
        <w:left w:val="none" w:sz="0" w:space="0" w:color="auto"/>
        <w:bottom w:val="none" w:sz="0" w:space="0" w:color="auto"/>
        <w:right w:val="none" w:sz="0" w:space="0" w:color="auto"/>
      </w:divBdr>
    </w:div>
    <w:div w:id="275790147">
      <w:bodyDiv w:val="1"/>
      <w:marLeft w:val="0"/>
      <w:marRight w:val="0"/>
      <w:marTop w:val="0"/>
      <w:marBottom w:val="0"/>
      <w:divBdr>
        <w:top w:val="none" w:sz="0" w:space="0" w:color="auto"/>
        <w:left w:val="none" w:sz="0" w:space="0" w:color="auto"/>
        <w:bottom w:val="none" w:sz="0" w:space="0" w:color="auto"/>
        <w:right w:val="none" w:sz="0" w:space="0" w:color="auto"/>
      </w:divBdr>
    </w:div>
    <w:div w:id="277957456">
      <w:bodyDiv w:val="1"/>
      <w:marLeft w:val="0"/>
      <w:marRight w:val="0"/>
      <w:marTop w:val="0"/>
      <w:marBottom w:val="0"/>
      <w:divBdr>
        <w:top w:val="none" w:sz="0" w:space="0" w:color="auto"/>
        <w:left w:val="none" w:sz="0" w:space="0" w:color="auto"/>
        <w:bottom w:val="none" w:sz="0" w:space="0" w:color="auto"/>
        <w:right w:val="none" w:sz="0" w:space="0" w:color="auto"/>
      </w:divBdr>
    </w:div>
    <w:div w:id="283705461">
      <w:bodyDiv w:val="1"/>
      <w:marLeft w:val="0"/>
      <w:marRight w:val="0"/>
      <w:marTop w:val="0"/>
      <w:marBottom w:val="0"/>
      <w:divBdr>
        <w:top w:val="none" w:sz="0" w:space="0" w:color="auto"/>
        <w:left w:val="none" w:sz="0" w:space="0" w:color="auto"/>
        <w:bottom w:val="none" w:sz="0" w:space="0" w:color="auto"/>
        <w:right w:val="none" w:sz="0" w:space="0" w:color="auto"/>
      </w:divBdr>
    </w:div>
    <w:div w:id="291592751">
      <w:bodyDiv w:val="1"/>
      <w:marLeft w:val="0"/>
      <w:marRight w:val="0"/>
      <w:marTop w:val="0"/>
      <w:marBottom w:val="0"/>
      <w:divBdr>
        <w:top w:val="none" w:sz="0" w:space="0" w:color="auto"/>
        <w:left w:val="none" w:sz="0" w:space="0" w:color="auto"/>
        <w:bottom w:val="none" w:sz="0" w:space="0" w:color="auto"/>
        <w:right w:val="none" w:sz="0" w:space="0" w:color="auto"/>
      </w:divBdr>
    </w:div>
    <w:div w:id="294528529">
      <w:bodyDiv w:val="1"/>
      <w:marLeft w:val="0"/>
      <w:marRight w:val="0"/>
      <w:marTop w:val="0"/>
      <w:marBottom w:val="0"/>
      <w:divBdr>
        <w:top w:val="none" w:sz="0" w:space="0" w:color="auto"/>
        <w:left w:val="none" w:sz="0" w:space="0" w:color="auto"/>
        <w:bottom w:val="none" w:sz="0" w:space="0" w:color="auto"/>
        <w:right w:val="none" w:sz="0" w:space="0" w:color="auto"/>
      </w:divBdr>
    </w:div>
    <w:div w:id="305740034">
      <w:bodyDiv w:val="1"/>
      <w:marLeft w:val="0"/>
      <w:marRight w:val="0"/>
      <w:marTop w:val="0"/>
      <w:marBottom w:val="0"/>
      <w:divBdr>
        <w:top w:val="none" w:sz="0" w:space="0" w:color="auto"/>
        <w:left w:val="none" w:sz="0" w:space="0" w:color="auto"/>
        <w:bottom w:val="none" w:sz="0" w:space="0" w:color="auto"/>
        <w:right w:val="none" w:sz="0" w:space="0" w:color="auto"/>
      </w:divBdr>
    </w:div>
    <w:div w:id="306059572">
      <w:bodyDiv w:val="1"/>
      <w:marLeft w:val="0"/>
      <w:marRight w:val="0"/>
      <w:marTop w:val="0"/>
      <w:marBottom w:val="0"/>
      <w:divBdr>
        <w:top w:val="none" w:sz="0" w:space="0" w:color="auto"/>
        <w:left w:val="none" w:sz="0" w:space="0" w:color="auto"/>
        <w:bottom w:val="none" w:sz="0" w:space="0" w:color="auto"/>
        <w:right w:val="none" w:sz="0" w:space="0" w:color="auto"/>
      </w:divBdr>
      <w:divsChild>
        <w:div w:id="35081886">
          <w:marLeft w:val="1267"/>
          <w:marRight w:val="0"/>
          <w:marTop w:val="0"/>
          <w:marBottom w:val="0"/>
          <w:divBdr>
            <w:top w:val="none" w:sz="0" w:space="0" w:color="auto"/>
            <w:left w:val="none" w:sz="0" w:space="0" w:color="auto"/>
            <w:bottom w:val="none" w:sz="0" w:space="0" w:color="auto"/>
            <w:right w:val="none" w:sz="0" w:space="0" w:color="auto"/>
          </w:divBdr>
        </w:div>
        <w:div w:id="713039629">
          <w:marLeft w:val="1267"/>
          <w:marRight w:val="0"/>
          <w:marTop w:val="0"/>
          <w:marBottom w:val="0"/>
          <w:divBdr>
            <w:top w:val="none" w:sz="0" w:space="0" w:color="auto"/>
            <w:left w:val="none" w:sz="0" w:space="0" w:color="auto"/>
            <w:bottom w:val="none" w:sz="0" w:space="0" w:color="auto"/>
            <w:right w:val="none" w:sz="0" w:space="0" w:color="auto"/>
          </w:divBdr>
        </w:div>
        <w:div w:id="1277827918">
          <w:marLeft w:val="1267"/>
          <w:marRight w:val="0"/>
          <w:marTop w:val="0"/>
          <w:marBottom w:val="0"/>
          <w:divBdr>
            <w:top w:val="none" w:sz="0" w:space="0" w:color="auto"/>
            <w:left w:val="none" w:sz="0" w:space="0" w:color="auto"/>
            <w:bottom w:val="none" w:sz="0" w:space="0" w:color="auto"/>
            <w:right w:val="none" w:sz="0" w:space="0" w:color="auto"/>
          </w:divBdr>
        </w:div>
        <w:div w:id="1758668165">
          <w:marLeft w:val="1267"/>
          <w:marRight w:val="0"/>
          <w:marTop w:val="0"/>
          <w:marBottom w:val="0"/>
          <w:divBdr>
            <w:top w:val="none" w:sz="0" w:space="0" w:color="auto"/>
            <w:left w:val="none" w:sz="0" w:space="0" w:color="auto"/>
            <w:bottom w:val="none" w:sz="0" w:space="0" w:color="auto"/>
            <w:right w:val="none" w:sz="0" w:space="0" w:color="auto"/>
          </w:divBdr>
        </w:div>
        <w:div w:id="1825512790">
          <w:marLeft w:val="1267"/>
          <w:marRight w:val="0"/>
          <w:marTop w:val="0"/>
          <w:marBottom w:val="0"/>
          <w:divBdr>
            <w:top w:val="none" w:sz="0" w:space="0" w:color="auto"/>
            <w:left w:val="none" w:sz="0" w:space="0" w:color="auto"/>
            <w:bottom w:val="none" w:sz="0" w:space="0" w:color="auto"/>
            <w:right w:val="none" w:sz="0" w:space="0" w:color="auto"/>
          </w:divBdr>
        </w:div>
      </w:divsChild>
    </w:div>
    <w:div w:id="308443871">
      <w:bodyDiv w:val="1"/>
      <w:marLeft w:val="0"/>
      <w:marRight w:val="0"/>
      <w:marTop w:val="0"/>
      <w:marBottom w:val="0"/>
      <w:divBdr>
        <w:top w:val="none" w:sz="0" w:space="0" w:color="auto"/>
        <w:left w:val="none" w:sz="0" w:space="0" w:color="auto"/>
        <w:bottom w:val="none" w:sz="0" w:space="0" w:color="auto"/>
        <w:right w:val="none" w:sz="0" w:space="0" w:color="auto"/>
      </w:divBdr>
    </w:div>
    <w:div w:id="308674599">
      <w:bodyDiv w:val="1"/>
      <w:marLeft w:val="0"/>
      <w:marRight w:val="0"/>
      <w:marTop w:val="0"/>
      <w:marBottom w:val="0"/>
      <w:divBdr>
        <w:top w:val="none" w:sz="0" w:space="0" w:color="auto"/>
        <w:left w:val="none" w:sz="0" w:space="0" w:color="auto"/>
        <w:bottom w:val="none" w:sz="0" w:space="0" w:color="auto"/>
        <w:right w:val="none" w:sz="0" w:space="0" w:color="auto"/>
      </w:divBdr>
    </w:div>
    <w:div w:id="317226239">
      <w:bodyDiv w:val="1"/>
      <w:marLeft w:val="0"/>
      <w:marRight w:val="0"/>
      <w:marTop w:val="0"/>
      <w:marBottom w:val="0"/>
      <w:divBdr>
        <w:top w:val="none" w:sz="0" w:space="0" w:color="auto"/>
        <w:left w:val="none" w:sz="0" w:space="0" w:color="auto"/>
        <w:bottom w:val="none" w:sz="0" w:space="0" w:color="auto"/>
        <w:right w:val="none" w:sz="0" w:space="0" w:color="auto"/>
      </w:divBdr>
    </w:div>
    <w:div w:id="317267893">
      <w:bodyDiv w:val="1"/>
      <w:marLeft w:val="0"/>
      <w:marRight w:val="0"/>
      <w:marTop w:val="0"/>
      <w:marBottom w:val="0"/>
      <w:divBdr>
        <w:top w:val="none" w:sz="0" w:space="0" w:color="auto"/>
        <w:left w:val="none" w:sz="0" w:space="0" w:color="auto"/>
        <w:bottom w:val="none" w:sz="0" w:space="0" w:color="auto"/>
        <w:right w:val="none" w:sz="0" w:space="0" w:color="auto"/>
      </w:divBdr>
    </w:div>
    <w:div w:id="318971439">
      <w:bodyDiv w:val="1"/>
      <w:marLeft w:val="0"/>
      <w:marRight w:val="0"/>
      <w:marTop w:val="0"/>
      <w:marBottom w:val="0"/>
      <w:divBdr>
        <w:top w:val="none" w:sz="0" w:space="0" w:color="auto"/>
        <w:left w:val="none" w:sz="0" w:space="0" w:color="auto"/>
        <w:bottom w:val="none" w:sz="0" w:space="0" w:color="auto"/>
        <w:right w:val="none" w:sz="0" w:space="0" w:color="auto"/>
      </w:divBdr>
    </w:div>
    <w:div w:id="338697399">
      <w:bodyDiv w:val="1"/>
      <w:marLeft w:val="0"/>
      <w:marRight w:val="0"/>
      <w:marTop w:val="0"/>
      <w:marBottom w:val="0"/>
      <w:divBdr>
        <w:top w:val="none" w:sz="0" w:space="0" w:color="auto"/>
        <w:left w:val="none" w:sz="0" w:space="0" w:color="auto"/>
        <w:bottom w:val="none" w:sz="0" w:space="0" w:color="auto"/>
        <w:right w:val="none" w:sz="0" w:space="0" w:color="auto"/>
      </w:divBdr>
    </w:div>
    <w:div w:id="341855416">
      <w:bodyDiv w:val="1"/>
      <w:marLeft w:val="0"/>
      <w:marRight w:val="0"/>
      <w:marTop w:val="0"/>
      <w:marBottom w:val="0"/>
      <w:divBdr>
        <w:top w:val="none" w:sz="0" w:space="0" w:color="auto"/>
        <w:left w:val="none" w:sz="0" w:space="0" w:color="auto"/>
        <w:bottom w:val="none" w:sz="0" w:space="0" w:color="auto"/>
        <w:right w:val="none" w:sz="0" w:space="0" w:color="auto"/>
      </w:divBdr>
    </w:div>
    <w:div w:id="343359660">
      <w:bodyDiv w:val="1"/>
      <w:marLeft w:val="0"/>
      <w:marRight w:val="0"/>
      <w:marTop w:val="0"/>
      <w:marBottom w:val="0"/>
      <w:divBdr>
        <w:top w:val="none" w:sz="0" w:space="0" w:color="auto"/>
        <w:left w:val="none" w:sz="0" w:space="0" w:color="auto"/>
        <w:bottom w:val="none" w:sz="0" w:space="0" w:color="auto"/>
        <w:right w:val="none" w:sz="0" w:space="0" w:color="auto"/>
      </w:divBdr>
    </w:div>
    <w:div w:id="346517405">
      <w:bodyDiv w:val="1"/>
      <w:marLeft w:val="0"/>
      <w:marRight w:val="0"/>
      <w:marTop w:val="0"/>
      <w:marBottom w:val="0"/>
      <w:divBdr>
        <w:top w:val="none" w:sz="0" w:space="0" w:color="auto"/>
        <w:left w:val="none" w:sz="0" w:space="0" w:color="auto"/>
        <w:bottom w:val="none" w:sz="0" w:space="0" w:color="auto"/>
        <w:right w:val="none" w:sz="0" w:space="0" w:color="auto"/>
      </w:divBdr>
    </w:div>
    <w:div w:id="348457078">
      <w:bodyDiv w:val="1"/>
      <w:marLeft w:val="0"/>
      <w:marRight w:val="0"/>
      <w:marTop w:val="0"/>
      <w:marBottom w:val="0"/>
      <w:divBdr>
        <w:top w:val="none" w:sz="0" w:space="0" w:color="auto"/>
        <w:left w:val="none" w:sz="0" w:space="0" w:color="auto"/>
        <w:bottom w:val="none" w:sz="0" w:space="0" w:color="auto"/>
        <w:right w:val="none" w:sz="0" w:space="0" w:color="auto"/>
      </w:divBdr>
    </w:div>
    <w:div w:id="349332840">
      <w:bodyDiv w:val="1"/>
      <w:marLeft w:val="0"/>
      <w:marRight w:val="0"/>
      <w:marTop w:val="0"/>
      <w:marBottom w:val="0"/>
      <w:divBdr>
        <w:top w:val="none" w:sz="0" w:space="0" w:color="auto"/>
        <w:left w:val="none" w:sz="0" w:space="0" w:color="auto"/>
        <w:bottom w:val="none" w:sz="0" w:space="0" w:color="auto"/>
        <w:right w:val="none" w:sz="0" w:space="0" w:color="auto"/>
      </w:divBdr>
      <w:divsChild>
        <w:div w:id="394931407">
          <w:marLeft w:val="1354"/>
          <w:marRight w:val="0"/>
          <w:marTop w:val="0"/>
          <w:marBottom w:val="0"/>
          <w:divBdr>
            <w:top w:val="none" w:sz="0" w:space="0" w:color="auto"/>
            <w:left w:val="none" w:sz="0" w:space="0" w:color="auto"/>
            <w:bottom w:val="none" w:sz="0" w:space="0" w:color="auto"/>
            <w:right w:val="none" w:sz="0" w:space="0" w:color="auto"/>
          </w:divBdr>
        </w:div>
        <w:div w:id="578517547">
          <w:marLeft w:val="1354"/>
          <w:marRight w:val="0"/>
          <w:marTop w:val="0"/>
          <w:marBottom w:val="0"/>
          <w:divBdr>
            <w:top w:val="none" w:sz="0" w:space="0" w:color="auto"/>
            <w:left w:val="none" w:sz="0" w:space="0" w:color="auto"/>
            <w:bottom w:val="none" w:sz="0" w:space="0" w:color="auto"/>
            <w:right w:val="none" w:sz="0" w:space="0" w:color="auto"/>
          </w:divBdr>
        </w:div>
        <w:div w:id="1109472909">
          <w:marLeft w:val="619"/>
          <w:marRight w:val="0"/>
          <w:marTop w:val="0"/>
          <w:marBottom w:val="0"/>
          <w:divBdr>
            <w:top w:val="none" w:sz="0" w:space="0" w:color="auto"/>
            <w:left w:val="none" w:sz="0" w:space="0" w:color="auto"/>
            <w:bottom w:val="none" w:sz="0" w:space="0" w:color="auto"/>
            <w:right w:val="none" w:sz="0" w:space="0" w:color="auto"/>
          </w:divBdr>
        </w:div>
        <w:div w:id="1504199979">
          <w:marLeft w:val="1354"/>
          <w:marRight w:val="0"/>
          <w:marTop w:val="0"/>
          <w:marBottom w:val="0"/>
          <w:divBdr>
            <w:top w:val="none" w:sz="0" w:space="0" w:color="auto"/>
            <w:left w:val="none" w:sz="0" w:space="0" w:color="auto"/>
            <w:bottom w:val="none" w:sz="0" w:space="0" w:color="auto"/>
            <w:right w:val="none" w:sz="0" w:space="0" w:color="auto"/>
          </w:divBdr>
        </w:div>
        <w:div w:id="1514223165">
          <w:marLeft w:val="1354"/>
          <w:marRight w:val="0"/>
          <w:marTop w:val="0"/>
          <w:marBottom w:val="0"/>
          <w:divBdr>
            <w:top w:val="none" w:sz="0" w:space="0" w:color="auto"/>
            <w:left w:val="none" w:sz="0" w:space="0" w:color="auto"/>
            <w:bottom w:val="none" w:sz="0" w:space="0" w:color="auto"/>
            <w:right w:val="none" w:sz="0" w:space="0" w:color="auto"/>
          </w:divBdr>
        </w:div>
        <w:div w:id="1920362237">
          <w:marLeft w:val="1354"/>
          <w:marRight w:val="0"/>
          <w:marTop w:val="0"/>
          <w:marBottom w:val="0"/>
          <w:divBdr>
            <w:top w:val="none" w:sz="0" w:space="0" w:color="auto"/>
            <w:left w:val="none" w:sz="0" w:space="0" w:color="auto"/>
            <w:bottom w:val="none" w:sz="0" w:space="0" w:color="auto"/>
            <w:right w:val="none" w:sz="0" w:space="0" w:color="auto"/>
          </w:divBdr>
        </w:div>
      </w:divsChild>
    </w:div>
    <w:div w:id="356394599">
      <w:bodyDiv w:val="1"/>
      <w:marLeft w:val="0"/>
      <w:marRight w:val="0"/>
      <w:marTop w:val="0"/>
      <w:marBottom w:val="0"/>
      <w:divBdr>
        <w:top w:val="none" w:sz="0" w:space="0" w:color="auto"/>
        <w:left w:val="none" w:sz="0" w:space="0" w:color="auto"/>
        <w:bottom w:val="none" w:sz="0" w:space="0" w:color="auto"/>
        <w:right w:val="none" w:sz="0" w:space="0" w:color="auto"/>
      </w:divBdr>
    </w:div>
    <w:div w:id="367489245">
      <w:bodyDiv w:val="1"/>
      <w:marLeft w:val="0"/>
      <w:marRight w:val="0"/>
      <w:marTop w:val="0"/>
      <w:marBottom w:val="0"/>
      <w:divBdr>
        <w:top w:val="none" w:sz="0" w:space="0" w:color="auto"/>
        <w:left w:val="none" w:sz="0" w:space="0" w:color="auto"/>
        <w:bottom w:val="none" w:sz="0" w:space="0" w:color="auto"/>
        <w:right w:val="none" w:sz="0" w:space="0" w:color="auto"/>
      </w:divBdr>
    </w:div>
    <w:div w:id="371616411">
      <w:bodyDiv w:val="1"/>
      <w:marLeft w:val="0"/>
      <w:marRight w:val="0"/>
      <w:marTop w:val="0"/>
      <w:marBottom w:val="0"/>
      <w:divBdr>
        <w:top w:val="none" w:sz="0" w:space="0" w:color="auto"/>
        <w:left w:val="none" w:sz="0" w:space="0" w:color="auto"/>
        <w:bottom w:val="none" w:sz="0" w:space="0" w:color="auto"/>
        <w:right w:val="none" w:sz="0" w:space="0" w:color="auto"/>
      </w:divBdr>
    </w:div>
    <w:div w:id="371655902">
      <w:bodyDiv w:val="1"/>
      <w:marLeft w:val="0"/>
      <w:marRight w:val="0"/>
      <w:marTop w:val="0"/>
      <w:marBottom w:val="0"/>
      <w:divBdr>
        <w:top w:val="none" w:sz="0" w:space="0" w:color="auto"/>
        <w:left w:val="none" w:sz="0" w:space="0" w:color="auto"/>
        <w:bottom w:val="none" w:sz="0" w:space="0" w:color="auto"/>
        <w:right w:val="none" w:sz="0" w:space="0" w:color="auto"/>
      </w:divBdr>
    </w:div>
    <w:div w:id="373699539">
      <w:bodyDiv w:val="1"/>
      <w:marLeft w:val="0"/>
      <w:marRight w:val="0"/>
      <w:marTop w:val="0"/>
      <w:marBottom w:val="0"/>
      <w:divBdr>
        <w:top w:val="none" w:sz="0" w:space="0" w:color="auto"/>
        <w:left w:val="none" w:sz="0" w:space="0" w:color="auto"/>
        <w:bottom w:val="none" w:sz="0" w:space="0" w:color="auto"/>
        <w:right w:val="none" w:sz="0" w:space="0" w:color="auto"/>
      </w:divBdr>
    </w:div>
    <w:div w:id="401609635">
      <w:bodyDiv w:val="1"/>
      <w:marLeft w:val="0"/>
      <w:marRight w:val="0"/>
      <w:marTop w:val="0"/>
      <w:marBottom w:val="0"/>
      <w:divBdr>
        <w:top w:val="none" w:sz="0" w:space="0" w:color="auto"/>
        <w:left w:val="none" w:sz="0" w:space="0" w:color="auto"/>
        <w:bottom w:val="none" w:sz="0" w:space="0" w:color="auto"/>
        <w:right w:val="none" w:sz="0" w:space="0" w:color="auto"/>
      </w:divBdr>
    </w:div>
    <w:div w:id="402682147">
      <w:bodyDiv w:val="1"/>
      <w:marLeft w:val="0"/>
      <w:marRight w:val="0"/>
      <w:marTop w:val="0"/>
      <w:marBottom w:val="0"/>
      <w:divBdr>
        <w:top w:val="none" w:sz="0" w:space="0" w:color="auto"/>
        <w:left w:val="none" w:sz="0" w:space="0" w:color="auto"/>
        <w:bottom w:val="none" w:sz="0" w:space="0" w:color="auto"/>
        <w:right w:val="none" w:sz="0" w:space="0" w:color="auto"/>
      </w:divBdr>
    </w:div>
    <w:div w:id="407115777">
      <w:bodyDiv w:val="1"/>
      <w:marLeft w:val="0"/>
      <w:marRight w:val="0"/>
      <w:marTop w:val="0"/>
      <w:marBottom w:val="0"/>
      <w:divBdr>
        <w:top w:val="none" w:sz="0" w:space="0" w:color="auto"/>
        <w:left w:val="none" w:sz="0" w:space="0" w:color="auto"/>
        <w:bottom w:val="none" w:sz="0" w:space="0" w:color="auto"/>
        <w:right w:val="none" w:sz="0" w:space="0" w:color="auto"/>
      </w:divBdr>
    </w:div>
    <w:div w:id="410393973">
      <w:bodyDiv w:val="1"/>
      <w:marLeft w:val="0"/>
      <w:marRight w:val="0"/>
      <w:marTop w:val="0"/>
      <w:marBottom w:val="0"/>
      <w:divBdr>
        <w:top w:val="none" w:sz="0" w:space="0" w:color="auto"/>
        <w:left w:val="none" w:sz="0" w:space="0" w:color="auto"/>
        <w:bottom w:val="none" w:sz="0" w:space="0" w:color="auto"/>
        <w:right w:val="none" w:sz="0" w:space="0" w:color="auto"/>
      </w:divBdr>
    </w:div>
    <w:div w:id="413015040">
      <w:bodyDiv w:val="1"/>
      <w:marLeft w:val="0"/>
      <w:marRight w:val="0"/>
      <w:marTop w:val="0"/>
      <w:marBottom w:val="0"/>
      <w:divBdr>
        <w:top w:val="none" w:sz="0" w:space="0" w:color="auto"/>
        <w:left w:val="none" w:sz="0" w:space="0" w:color="auto"/>
        <w:bottom w:val="none" w:sz="0" w:space="0" w:color="auto"/>
        <w:right w:val="none" w:sz="0" w:space="0" w:color="auto"/>
      </w:divBdr>
    </w:div>
    <w:div w:id="436950947">
      <w:bodyDiv w:val="1"/>
      <w:marLeft w:val="0"/>
      <w:marRight w:val="0"/>
      <w:marTop w:val="0"/>
      <w:marBottom w:val="0"/>
      <w:divBdr>
        <w:top w:val="none" w:sz="0" w:space="0" w:color="auto"/>
        <w:left w:val="none" w:sz="0" w:space="0" w:color="auto"/>
        <w:bottom w:val="none" w:sz="0" w:space="0" w:color="auto"/>
        <w:right w:val="none" w:sz="0" w:space="0" w:color="auto"/>
      </w:divBdr>
    </w:div>
    <w:div w:id="437019992">
      <w:bodyDiv w:val="1"/>
      <w:marLeft w:val="0"/>
      <w:marRight w:val="0"/>
      <w:marTop w:val="0"/>
      <w:marBottom w:val="0"/>
      <w:divBdr>
        <w:top w:val="none" w:sz="0" w:space="0" w:color="auto"/>
        <w:left w:val="none" w:sz="0" w:space="0" w:color="auto"/>
        <w:bottom w:val="none" w:sz="0" w:space="0" w:color="auto"/>
        <w:right w:val="none" w:sz="0" w:space="0" w:color="auto"/>
      </w:divBdr>
    </w:div>
    <w:div w:id="439035126">
      <w:bodyDiv w:val="1"/>
      <w:marLeft w:val="0"/>
      <w:marRight w:val="0"/>
      <w:marTop w:val="0"/>
      <w:marBottom w:val="0"/>
      <w:divBdr>
        <w:top w:val="none" w:sz="0" w:space="0" w:color="auto"/>
        <w:left w:val="none" w:sz="0" w:space="0" w:color="auto"/>
        <w:bottom w:val="none" w:sz="0" w:space="0" w:color="auto"/>
        <w:right w:val="none" w:sz="0" w:space="0" w:color="auto"/>
      </w:divBdr>
    </w:div>
    <w:div w:id="445193639">
      <w:bodyDiv w:val="1"/>
      <w:marLeft w:val="0"/>
      <w:marRight w:val="0"/>
      <w:marTop w:val="0"/>
      <w:marBottom w:val="0"/>
      <w:divBdr>
        <w:top w:val="none" w:sz="0" w:space="0" w:color="auto"/>
        <w:left w:val="none" w:sz="0" w:space="0" w:color="auto"/>
        <w:bottom w:val="none" w:sz="0" w:space="0" w:color="auto"/>
        <w:right w:val="none" w:sz="0" w:space="0" w:color="auto"/>
      </w:divBdr>
    </w:div>
    <w:div w:id="447555171">
      <w:bodyDiv w:val="1"/>
      <w:marLeft w:val="0"/>
      <w:marRight w:val="0"/>
      <w:marTop w:val="0"/>
      <w:marBottom w:val="0"/>
      <w:divBdr>
        <w:top w:val="none" w:sz="0" w:space="0" w:color="auto"/>
        <w:left w:val="none" w:sz="0" w:space="0" w:color="auto"/>
        <w:bottom w:val="none" w:sz="0" w:space="0" w:color="auto"/>
        <w:right w:val="none" w:sz="0" w:space="0" w:color="auto"/>
      </w:divBdr>
    </w:div>
    <w:div w:id="462963767">
      <w:bodyDiv w:val="1"/>
      <w:marLeft w:val="0"/>
      <w:marRight w:val="0"/>
      <w:marTop w:val="0"/>
      <w:marBottom w:val="0"/>
      <w:divBdr>
        <w:top w:val="none" w:sz="0" w:space="0" w:color="auto"/>
        <w:left w:val="none" w:sz="0" w:space="0" w:color="auto"/>
        <w:bottom w:val="none" w:sz="0" w:space="0" w:color="auto"/>
        <w:right w:val="none" w:sz="0" w:space="0" w:color="auto"/>
      </w:divBdr>
    </w:div>
    <w:div w:id="468859583">
      <w:bodyDiv w:val="1"/>
      <w:marLeft w:val="0"/>
      <w:marRight w:val="0"/>
      <w:marTop w:val="0"/>
      <w:marBottom w:val="0"/>
      <w:divBdr>
        <w:top w:val="none" w:sz="0" w:space="0" w:color="auto"/>
        <w:left w:val="none" w:sz="0" w:space="0" w:color="auto"/>
        <w:bottom w:val="none" w:sz="0" w:space="0" w:color="auto"/>
        <w:right w:val="none" w:sz="0" w:space="0" w:color="auto"/>
      </w:divBdr>
    </w:div>
    <w:div w:id="471214924">
      <w:bodyDiv w:val="1"/>
      <w:marLeft w:val="0"/>
      <w:marRight w:val="0"/>
      <w:marTop w:val="0"/>
      <w:marBottom w:val="0"/>
      <w:divBdr>
        <w:top w:val="none" w:sz="0" w:space="0" w:color="auto"/>
        <w:left w:val="none" w:sz="0" w:space="0" w:color="auto"/>
        <w:bottom w:val="none" w:sz="0" w:space="0" w:color="auto"/>
        <w:right w:val="none" w:sz="0" w:space="0" w:color="auto"/>
      </w:divBdr>
    </w:div>
    <w:div w:id="476141987">
      <w:bodyDiv w:val="1"/>
      <w:marLeft w:val="0"/>
      <w:marRight w:val="0"/>
      <w:marTop w:val="0"/>
      <w:marBottom w:val="0"/>
      <w:divBdr>
        <w:top w:val="none" w:sz="0" w:space="0" w:color="auto"/>
        <w:left w:val="none" w:sz="0" w:space="0" w:color="auto"/>
        <w:bottom w:val="none" w:sz="0" w:space="0" w:color="auto"/>
        <w:right w:val="none" w:sz="0" w:space="0" w:color="auto"/>
      </w:divBdr>
    </w:div>
    <w:div w:id="490030171">
      <w:bodyDiv w:val="1"/>
      <w:marLeft w:val="0"/>
      <w:marRight w:val="0"/>
      <w:marTop w:val="0"/>
      <w:marBottom w:val="0"/>
      <w:divBdr>
        <w:top w:val="none" w:sz="0" w:space="0" w:color="auto"/>
        <w:left w:val="none" w:sz="0" w:space="0" w:color="auto"/>
        <w:bottom w:val="none" w:sz="0" w:space="0" w:color="auto"/>
        <w:right w:val="none" w:sz="0" w:space="0" w:color="auto"/>
      </w:divBdr>
    </w:div>
    <w:div w:id="490829416">
      <w:bodyDiv w:val="1"/>
      <w:marLeft w:val="0"/>
      <w:marRight w:val="0"/>
      <w:marTop w:val="0"/>
      <w:marBottom w:val="0"/>
      <w:divBdr>
        <w:top w:val="none" w:sz="0" w:space="0" w:color="auto"/>
        <w:left w:val="none" w:sz="0" w:space="0" w:color="auto"/>
        <w:bottom w:val="none" w:sz="0" w:space="0" w:color="auto"/>
        <w:right w:val="none" w:sz="0" w:space="0" w:color="auto"/>
      </w:divBdr>
    </w:div>
    <w:div w:id="496848815">
      <w:bodyDiv w:val="1"/>
      <w:marLeft w:val="0"/>
      <w:marRight w:val="0"/>
      <w:marTop w:val="0"/>
      <w:marBottom w:val="0"/>
      <w:divBdr>
        <w:top w:val="none" w:sz="0" w:space="0" w:color="auto"/>
        <w:left w:val="none" w:sz="0" w:space="0" w:color="auto"/>
        <w:bottom w:val="none" w:sz="0" w:space="0" w:color="auto"/>
        <w:right w:val="none" w:sz="0" w:space="0" w:color="auto"/>
      </w:divBdr>
    </w:div>
    <w:div w:id="502817717">
      <w:bodyDiv w:val="1"/>
      <w:marLeft w:val="0"/>
      <w:marRight w:val="0"/>
      <w:marTop w:val="0"/>
      <w:marBottom w:val="0"/>
      <w:divBdr>
        <w:top w:val="none" w:sz="0" w:space="0" w:color="auto"/>
        <w:left w:val="none" w:sz="0" w:space="0" w:color="auto"/>
        <w:bottom w:val="none" w:sz="0" w:space="0" w:color="auto"/>
        <w:right w:val="none" w:sz="0" w:space="0" w:color="auto"/>
      </w:divBdr>
    </w:div>
    <w:div w:id="504710552">
      <w:bodyDiv w:val="1"/>
      <w:marLeft w:val="0"/>
      <w:marRight w:val="0"/>
      <w:marTop w:val="0"/>
      <w:marBottom w:val="0"/>
      <w:divBdr>
        <w:top w:val="none" w:sz="0" w:space="0" w:color="auto"/>
        <w:left w:val="none" w:sz="0" w:space="0" w:color="auto"/>
        <w:bottom w:val="none" w:sz="0" w:space="0" w:color="auto"/>
        <w:right w:val="none" w:sz="0" w:space="0" w:color="auto"/>
      </w:divBdr>
    </w:div>
    <w:div w:id="513228333">
      <w:bodyDiv w:val="1"/>
      <w:marLeft w:val="0"/>
      <w:marRight w:val="0"/>
      <w:marTop w:val="0"/>
      <w:marBottom w:val="0"/>
      <w:divBdr>
        <w:top w:val="none" w:sz="0" w:space="0" w:color="auto"/>
        <w:left w:val="none" w:sz="0" w:space="0" w:color="auto"/>
        <w:bottom w:val="none" w:sz="0" w:space="0" w:color="auto"/>
        <w:right w:val="none" w:sz="0" w:space="0" w:color="auto"/>
      </w:divBdr>
    </w:div>
    <w:div w:id="516773357">
      <w:bodyDiv w:val="1"/>
      <w:marLeft w:val="0"/>
      <w:marRight w:val="0"/>
      <w:marTop w:val="0"/>
      <w:marBottom w:val="0"/>
      <w:divBdr>
        <w:top w:val="none" w:sz="0" w:space="0" w:color="auto"/>
        <w:left w:val="none" w:sz="0" w:space="0" w:color="auto"/>
        <w:bottom w:val="none" w:sz="0" w:space="0" w:color="auto"/>
        <w:right w:val="none" w:sz="0" w:space="0" w:color="auto"/>
      </w:divBdr>
    </w:div>
    <w:div w:id="521284856">
      <w:bodyDiv w:val="1"/>
      <w:marLeft w:val="0"/>
      <w:marRight w:val="0"/>
      <w:marTop w:val="0"/>
      <w:marBottom w:val="0"/>
      <w:divBdr>
        <w:top w:val="none" w:sz="0" w:space="0" w:color="auto"/>
        <w:left w:val="none" w:sz="0" w:space="0" w:color="auto"/>
        <w:bottom w:val="none" w:sz="0" w:space="0" w:color="auto"/>
        <w:right w:val="none" w:sz="0" w:space="0" w:color="auto"/>
      </w:divBdr>
    </w:div>
    <w:div w:id="521935258">
      <w:bodyDiv w:val="1"/>
      <w:marLeft w:val="0"/>
      <w:marRight w:val="0"/>
      <w:marTop w:val="0"/>
      <w:marBottom w:val="0"/>
      <w:divBdr>
        <w:top w:val="none" w:sz="0" w:space="0" w:color="auto"/>
        <w:left w:val="none" w:sz="0" w:space="0" w:color="auto"/>
        <w:bottom w:val="none" w:sz="0" w:space="0" w:color="auto"/>
        <w:right w:val="none" w:sz="0" w:space="0" w:color="auto"/>
      </w:divBdr>
    </w:div>
    <w:div w:id="530995453">
      <w:bodyDiv w:val="1"/>
      <w:marLeft w:val="0"/>
      <w:marRight w:val="0"/>
      <w:marTop w:val="0"/>
      <w:marBottom w:val="0"/>
      <w:divBdr>
        <w:top w:val="none" w:sz="0" w:space="0" w:color="auto"/>
        <w:left w:val="none" w:sz="0" w:space="0" w:color="auto"/>
        <w:bottom w:val="none" w:sz="0" w:space="0" w:color="auto"/>
        <w:right w:val="none" w:sz="0" w:space="0" w:color="auto"/>
      </w:divBdr>
    </w:div>
    <w:div w:id="535313878">
      <w:bodyDiv w:val="1"/>
      <w:marLeft w:val="0"/>
      <w:marRight w:val="0"/>
      <w:marTop w:val="0"/>
      <w:marBottom w:val="0"/>
      <w:divBdr>
        <w:top w:val="none" w:sz="0" w:space="0" w:color="auto"/>
        <w:left w:val="none" w:sz="0" w:space="0" w:color="auto"/>
        <w:bottom w:val="none" w:sz="0" w:space="0" w:color="auto"/>
        <w:right w:val="none" w:sz="0" w:space="0" w:color="auto"/>
      </w:divBdr>
    </w:div>
    <w:div w:id="537666509">
      <w:bodyDiv w:val="1"/>
      <w:marLeft w:val="0"/>
      <w:marRight w:val="0"/>
      <w:marTop w:val="0"/>
      <w:marBottom w:val="0"/>
      <w:divBdr>
        <w:top w:val="none" w:sz="0" w:space="0" w:color="auto"/>
        <w:left w:val="none" w:sz="0" w:space="0" w:color="auto"/>
        <w:bottom w:val="none" w:sz="0" w:space="0" w:color="auto"/>
        <w:right w:val="none" w:sz="0" w:space="0" w:color="auto"/>
      </w:divBdr>
    </w:div>
    <w:div w:id="539245056">
      <w:bodyDiv w:val="1"/>
      <w:marLeft w:val="0"/>
      <w:marRight w:val="0"/>
      <w:marTop w:val="0"/>
      <w:marBottom w:val="0"/>
      <w:divBdr>
        <w:top w:val="none" w:sz="0" w:space="0" w:color="auto"/>
        <w:left w:val="none" w:sz="0" w:space="0" w:color="auto"/>
        <w:bottom w:val="none" w:sz="0" w:space="0" w:color="auto"/>
        <w:right w:val="none" w:sz="0" w:space="0" w:color="auto"/>
      </w:divBdr>
    </w:div>
    <w:div w:id="540441907">
      <w:bodyDiv w:val="1"/>
      <w:marLeft w:val="0"/>
      <w:marRight w:val="0"/>
      <w:marTop w:val="0"/>
      <w:marBottom w:val="0"/>
      <w:divBdr>
        <w:top w:val="none" w:sz="0" w:space="0" w:color="auto"/>
        <w:left w:val="none" w:sz="0" w:space="0" w:color="auto"/>
        <w:bottom w:val="none" w:sz="0" w:space="0" w:color="auto"/>
        <w:right w:val="none" w:sz="0" w:space="0" w:color="auto"/>
      </w:divBdr>
    </w:div>
    <w:div w:id="546338246">
      <w:bodyDiv w:val="1"/>
      <w:marLeft w:val="0"/>
      <w:marRight w:val="0"/>
      <w:marTop w:val="0"/>
      <w:marBottom w:val="0"/>
      <w:divBdr>
        <w:top w:val="none" w:sz="0" w:space="0" w:color="auto"/>
        <w:left w:val="none" w:sz="0" w:space="0" w:color="auto"/>
        <w:bottom w:val="none" w:sz="0" w:space="0" w:color="auto"/>
        <w:right w:val="none" w:sz="0" w:space="0" w:color="auto"/>
      </w:divBdr>
    </w:div>
    <w:div w:id="550113542">
      <w:bodyDiv w:val="1"/>
      <w:marLeft w:val="0"/>
      <w:marRight w:val="0"/>
      <w:marTop w:val="0"/>
      <w:marBottom w:val="0"/>
      <w:divBdr>
        <w:top w:val="none" w:sz="0" w:space="0" w:color="auto"/>
        <w:left w:val="none" w:sz="0" w:space="0" w:color="auto"/>
        <w:bottom w:val="none" w:sz="0" w:space="0" w:color="auto"/>
        <w:right w:val="none" w:sz="0" w:space="0" w:color="auto"/>
      </w:divBdr>
    </w:div>
    <w:div w:id="550842744">
      <w:bodyDiv w:val="1"/>
      <w:marLeft w:val="0"/>
      <w:marRight w:val="0"/>
      <w:marTop w:val="0"/>
      <w:marBottom w:val="0"/>
      <w:divBdr>
        <w:top w:val="none" w:sz="0" w:space="0" w:color="auto"/>
        <w:left w:val="none" w:sz="0" w:space="0" w:color="auto"/>
        <w:bottom w:val="none" w:sz="0" w:space="0" w:color="auto"/>
        <w:right w:val="none" w:sz="0" w:space="0" w:color="auto"/>
      </w:divBdr>
    </w:div>
    <w:div w:id="566496427">
      <w:bodyDiv w:val="1"/>
      <w:marLeft w:val="0"/>
      <w:marRight w:val="0"/>
      <w:marTop w:val="0"/>
      <w:marBottom w:val="0"/>
      <w:divBdr>
        <w:top w:val="none" w:sz="0" w:space="0" w:color="auto"/>
        <w:left w:val="none" w:sz="0" w:space="0" w:color="auto"/>
        <w:bottom w:val="none" w:sz="0" w:space="0" w:color="auto"/>
        <w:right w:val="none" w:sz="0" w:space="0" w:color="auto"/>
      </w:divBdr>
    </w:div>
    <w:div w:id="570191024">
      <w:bodyDiv w:val="1"/>
      <w:marLeft w:val="0"/>
      <w:marRight w:val="0"/>
      <w:marTop w:val="0"/>
      <w:marBottom w:val="0"/>
      <w:divBdr>
        <w:top w:val="none" w:sz="0" w:space="0" w:color="auto"/>
        <w:left w:val="none" w:sz="0" w:space="0" w:color="auto"/>
        <w:bottom w:val="none" w:sz="0" w:space="0" w:color="auto"/>
        <w:right w:val="none" w:sz="0" w:space="0" w:color="auto"/>
      </w:divBdr>
    </w:div>
    <w:div w:id="572279612">
      <w:bodyDiv w:val="1"/>
      <w:marLeft w:val="0"/>
      <w:marRight w:val="0"/>
      <w:marTop w:val="0"/>
      <w:marBottom w:val="0"/>
      <w:divBdr>
        <w:top w:val="none" w:sz="0" w:space="0" w:color="auto"/>
        <w:left w:val="none" w:sz="0" w:space="0" w:color="auto"/>
        <w:bottom w:val="none" w:sz="0" w:space="0" w:color="auto"/>
        <w:right w:val="none" w:sz="0" w:space="0" w:color="auto"/>
      </w:divBdr>
    </w:div>
    <w:div w:id="574320594">
      <w:bodyDiv w:val="1"/>
      <w:marLeft w:val="0"/>
      <w:marRight w:val="0"/>
      <w:marTop w:val="0"/>
      <w:marBottom w:val="0"/>
      <w:divBdr>
        <w:top w:val="none" w:sz="0" w:space="0" w:color="auto"/>
        <w:left w:val="none" w:sz="0" w:space="0" w:color="auto"/>
        <w:bottom w:val="none" w:sz="0" w:space="0" w:color="auto"/>
        <w:right w:val="none" w:sz="0" w:space="0" w:color="auto"/>
      </w:divBdr>
    </w:div>
    <w:div w:id="575213573">
      <w:bodyDiv w:val="1"/>
      <w:marLeft w:val="0"/>
      <w:marRight w:val="0"/>
      <w:marTop w:val="0"/>
      <w:marBottom w:val="0"/>
      <w:divBdr>
        <w:top w:val="none" w:sz="0" w:space="0" w:color="auto"/>
        <w:left w:val="none" w:sz="0" w:space="0" w:color="auto"/>
        <w:bottom w:val="none" w:sz="0" w:space="0" w:color="auto"/>
        <w:right w:val="none" w:sz="0" w:space="0" w:color="auto"/>
      </w:divBdr>
    </w:div>
    <w:div w:id="577402552">
      <w:bodyDiv w:val="1"/>
      <w:marLeft w:val="0"/>
      <w:marRight w:val="0"/>
      <w:marTop w:val="0"/>
      <w:marBottom w:val="0"/>
      <w:divBdr>
        <w:top w:val="none" w:sz="0" w:space="0" w:color="auto"/>
        <w:left w:val="none" w:sz="0" w:space="0" w:color="auto"/>
        <w:bottom w:val="none" w:sz="0" w:space="0" w:color="auto"/>
        <w:right w:val="none" w:sz="0" w:space="0" w:color="auto"/>
      </w:divBdr>
    </w:div>
    <w:div w:id="577635517">
      <w:bodyDiv w:val="1"/>
      <w:marLeft w:val="0"/>
      <w:marRight w:val="0"/>
      <w:marTop w:val="0"/>
      <w:marBottom w:val="0"/>
      <w:divBdr>
        <w:top w:val="none" w:sz="0" w:space="0" w:color="auto"/>
        <w:left w:val="none" w:sz="0" w:space="0" w:color="auto"/>
        <w:bottom w:val="none" w:sz="0" w:space="0" w:color="auto"/>
        <w:right w:val="none" w:sz="0" w:space="0" w:color="auto"/>
      </w:divBdr>
    </w:div>
    <w:div w:id="580725255">
      <w:bodyDiv w:val="1"/>
      <w:marLeft w:val="0"/>
      <w:marRight w:val="0"/>
      <w:marTop w:val="0"/>
      <w:marBottom w:val="0"/>
      <w:divBdr>
        <w:top w:val="none" w:sz="0" w:space="0" w:color="auto"/>
        <w:left w:val="none" w:sz="0" w:space="0" w:color="auto"/>
        <w:bottom w:val="none" w:sz="0" w:space="0" w:color="auto"/>
        <w:right w:val="none" w:sz="0" w:space="0" w:color="auto"/>
      </w:divBdr>
    </w:div>
    <w:div w:id="601569041">
      <w:bodyDiv w:val="1"/>
      <w:marLeft w:val="0"/>
      <w:marRight w:val="0"/>
      <w:marTop w:val="0"/>
      <w:marBottom w:val="0"/>
      <w:divBdr>
        <w:top w:val="none" w:sz="0" w:space="0" w:color="auto"/>
        <w:left w:val="none" w:sz="0" w:space="0" w:color="auto"/>
        <w:bottom w:val="none" w:sz="0" w:space="0" w:color="auto"/>
        <w:right w:val="none" w:sz="0" w:space="0" w:color="auto"/>
      </w:divBdr>
    </w:div>
    <w:div w:id="602808831">
      <w:bodyDiv w:val="1"/>
      <w:marLeft w:val="0"/>
      <w:marRight w:val="0"/>
      <w:marTop w:val="0"/>
      <w:marBottom w:val="0"/>
      <w:divBdr>
        <w:top w:val="none" w:sz="0" w:space="0" w:color="auto"/>
        <w:left w:val="none" w:sz="0" w:space="0" w:color="auto"/>
        <w:bottom w:val="none" w:sz="0" w:space="0" w:color="auto"/>
        <w:right w:val="none" w:sz="0" w:space="0" w:color="auto"/>
      </w:divBdr>
    </w:div>
    <w:div w:id="605112735">
      <w:bodyDiv w:val="1"/>
      <w:marLeft w:val="0"/>
      <w:marRight w:val="0"/>
      <w:marTop w:val="0"/>
      <w:marBottom w:val="0"/>
      <w:divBdr>
        <w:top w:val="none" w:sz="0" w:space="0" w:color="auto"/>
        <w:left w:val="none" w:sz="0" w:space="0" w:color="auto"/>
        <w:bottom w:val="none" w:sz="0" w:space="0" w:color="auto"/>
        <w:right w:val="none" w:sz="0" w:space="0" w:color="auto"/>
      </w:divBdr>
    </w:div>
    <w:div w:id="610167849">
      <w:bodyDiv w:val="1"/>
      <w:marLeft w:val="0"/>
      <w:marRight w:val="0"/>
      <w:marTop w:val="0"/>
      <w:marBottom w:val="0"/>
      <w:divBdr>
        <w:top w:val="none" w:sz="0" w:space="0" w:color="auto"/>
        <w:left w:val="none" w:sz="0" w:space="0" w:color="auto"/>
        <w:bottom w:val="none" w:sz="0" w:space="0" w:color="auto"/>
        <w:right w:val="none" w:sz="0" w:space="0" w:color="auto"/>
      </w:divBdr>
    </w:div>
    <w:div w:id="612051543">
      <w:bodyDiv w:val="1"/>
      <w:marLeft w:val="0"/>
      <w:marRight w:val="0"/>
      <w:marTop w:val="0"/>
      <w:marBottom w:val="0"/>
      <w:divBdr>
        <w:top w:val="none" w:sz="0" w:space="0" w:color="auto"/>
        <w:left w:val="none" w:sz="0" w:space="0" w:color="auto"/>
        <w:bottom w:val="none" w:sz="0" w:space="0" w:color="auto"/>
        <w:right w:val="none" w:sz="0" w:space="0" w:color="auto"/>
      </w:divBdr>
    </w:div>
    <w:div w:id="612397106">
      <w:bodyDiv w:val="1"/>
      <w:marLeft w:val="0"/>
      <w:marRight w:val="0"/>
      <w:marTop w:val="0"/>
      <w:marBottom w:val="0"/>
      <w:divBdr>
        <w:top w:val="none" w:sz="0" w:space="0" w:color="auto"/>
        <w:left w:val="none" w:sz="0" w:space="0" w:color="auto"/>
        <w:bottom w:val="none" w:sz="0" w:space="0" w:color="auto"/>
        <w:right w:val="none" w:sz="0" w:space="0" w:color="auto"/>
      </w:divBdr>
    </w:div>
    <w:div w:id="613244286">
      <w:bodyDiv w:val="1"/>
      <w:marLeft w:val="0"/>
      <w:marRight w:val="0"/>
      <w:marTop w:val="0"/>
      <w:marBottom w:val="0"/>
      <w:divBdr>
        <w:top w:val="none" w:sz="0" w:space="0" w:color="auto"/>
        <w:left w:val="none" w:sz="0" w:space="0" w:color="auto"/>
        <w:bottom w:val="none" w:sz="0" w:space="0" w:color="auto"/>
        <w:right w:val="none" w:sz="0" w:space="0" w:color="auto"/>
      </w:divBdr>
    </w:div>
    <w:div w:id="614018535">
      <w:bodyDiv w:val="1"/>
      <w:marLeft w:val="0"/>
      <w:marRight w:val="0"/>
      <w:marTop w:val="0"/>
      <w:marBottom w:val="0"/>
      <w:divBdr>
        <w:top w:val="none" w:sz="0" w:space="0" w:color="auto"/>
        <w:left w:val="none" w:sz="0" w:space="0" w:color="auto"/>
        <w:bottom w:val="none" w:sz="0" w:space="0" w:color="auto"/>
        <w:right w:val="none" w:sz="0" w:space="0" w:color="auto"/>
      </w:divBdr>
    </w:div>
    <w:div w:id="614167740">
      <w:bodyDiv w:val="1"/>
      <w:marLeft w:val="0"/>
      <w:marRight w:val="0"/>
      <w:marTop w:val="0"/>
      <w:marBottom w:val="0"/>
      <w:divBdr>
        <w:top w:val="none" w:sz="0" w:space="0" w:color="auto"/>
        <w:left w:val="none" w:sz="0" w:space="0" w:color="auto"/>
        <w:bottom w:val="none" w:sz="0" w:space="0" w:color="auto"/>
        <w:right w:val="none" w:sz="0" w:space="0" w:color="auto"/>
      </w:divBdr>
    </w:div>
    <w:div w:id="616181322">
      <w:bodyDiv w:val="1"/>
      <w:marLeft w:val="0"/>
      <w:marRight w:val="0"/>
      <w:marTop w:val="0"/>
      <w:marBottom w:val="0"/>
      <w:divBdr>
        <w:top w:val="none" w:sz="0" w:space="0" w:color="auto"/>
        <w:left w:val="none" w:sz="0" w:space="0" w:color="auto"/>
        <w:bottom w:val="none" w:sz="0" w:space="0" w:color="auto"/>
        <w:right w:val="none" w:sz="0" w:space="0" w:color="auto"/>
      </w:divBdr>
    </w:div>
    <w:div w:id="617878532">
      <w:bodyDiv w:val="1"/>
      <w:marLeft w:val="0"/>
      <w:marRight w:val="0"/>
      <w:marTop w:val="0"/>
      <w:marBottom w:val="0"/>
      <w:divBdr>
        <w:top w:val="none" w:sz="0" w:space="0" w:color="auto"/>
        <w:left w:val="none" w:sz="0" w:space="0" w:color="auto"/>
        <w:bottom w:val="none" w:sz="0" w:space="0" w:color="auto"/>
        <w:right w:val="none" w:sz="0" w:space="0" w:color="auto"/>
      </w:divBdr>
    </w:div>
    <w:div w:id="621425822">
      <w:bodyDiv w:val="1"/>
      <w:marLeft w:val="0"/>
      <w:marRight w:val="0"/>
      <w:marTop w:val="0"/>
      <w:marBottom w:val="0"/>
      <w:divBdr>
        <w:top w:val="none" w:sz="0" w:space="0" w:color="auto"/>
        <w:left w:val="none" w:sz="0" w:space="0" w:color="auto"/>
        <w:bottom w:val="none" w:sz="0" w:space="0" w:color="auto"/>
        <w:right w:val="none" w:sz="0" w:space="0" w:color="auto"/>
      </w:divBdr>
    </w:div>
    <w:div w:id="623006766">
      <w:bodyDiv w:val="1"/>
      <w:marLeft w:val="0"/>
      <w:marRight w:val="0"/>
      <w:marTop w:val="0"/>
      <w:marBottom w:val="0"/>
      <w:divBdr>
        <w:top w:val="none" w:sz="0" w:space="0" w:color="auto"/>
        <w:left w:val="none" w:sz="0" w:space="0" w:color="auto"/>
        <w:bottom w:val="none" w:sz="0" w:space="0" w:color="auto"/>
        <w:right w:val="none" w:sz="0" w:space="0" w:color="auto"/>
      </w:divBdr>
    </w:div>
    <w:div w:id="626670133">
      <w:bodyDiv w:val="1"/>
      <w:marLeft w:val="0"/>
      <w:marRight w:val="0"/>
      <w:marTop w:val="0"/>
      <w:marBottom w:val="0"/>
      <w:divBdr>
        <w:top w:val="none" w:sz="0" w:space="0" w:color="auto"/>
        <w:left w:val="none" w:sz="0" w:space="0" w:color="auto"/>
        <w:bottom w:val="none" w:sz="0" w:space="0" w:color="auto"/>
        <w:right w:val="none" w:sz="0" w:space="0" w:color="auto"/>
      </w:divBdr>
    </w:div>
    <w:div w:id="627125586">
      <w:bodyDiv w:val="1"/>
      <w:marLeft w:val="0"/>
      <w:marRight w:val="0"/>
      <w:marTop w:val="0"/>
      <w:marBottom w:val="0"/>
      <w:divBdr>
        <w:top w:val="none" w:sz="0" w:space="0" w:color="auto"/>
        <w:left w:val="none" w:sz="0" w:space="0" w:color="auto"/>
        <w:bottom w:val="none" w:sz="0" w:space="0" w:color="auto"/>
        <w:right w:val="none" w:sz="0" w:space="0" w:color="auto"/>
      </w:divBdr>
    </w:div>
    <w:div w:id="641693606">
      <w:bodyDiv w:val="1"/>
      <w:marLeft w:val="0"/>
      <w:marRight w:val="0"/>
      <w:marTop w:val="0"/>
      <w:marBottom w:val="0"/>
      <w:divBdr>
        <w:top w:val="none" w:sz="0" w:space="0" w:color="auto"/>
        <w:left w:val="none" w:sz="0" w:space="0" w:color="auto"/>
        <w:bottom w:val="none" w:sz="0" w:space="0" w:color="auto"/>
        <w:right w:val="none" w:sz="0" w:space="0" w:color="auto"/>
      </w:divBdr>
    </w:div>
    <w:div w:id="644624057">
      <w:bodyDiv w:val="1"/>
      <w:marLeft w:val="0"/>
      <w:marRight w:val="0"/>
      <w:marTop w:val="0"/>
      <w:marBottom w:val="0"/>
      <w:divBdr>
        <w:top w:val="none" w:sz="0" w:space="0" w:color="auto"/>
        <w:left w:val="none" w:sz="0" w:space="0" w:color="auto"/>
        <w:bottom w:val="none" w:sz="0" w:space="0" w:color="auto"/>
        <w:right w:val="none" w:sz="0" w:space="0" w:color="auto"/>
      </w:divBdr>
      <w:divsChild>
        <w:div w:id="402684490">
          <w:marLeft w:val="1282"/>
          <w:marRight w:val="0"/>
          <w:marTop w:val="168"/>
          <w:marBottom w:val="0"/>
          <w:divBdr>
            <w:top w:val="none" w:sz="0" w:space="0" w:color="auto"/>
            <w:left w:val="none" w:sz="0" w:space="0" w:color="auto"/>
            <w:bottom w:val="none" w:sz="0" w:space="0" w:color="auto"/>
            <w:right w:val="none" w:sz="0" w:space="0" w:color="auto"/>
          </w:divBdr>
        </w:div>
        <w:div w:id="523785740">
          <w:marLeft w:val="1282"/>
          <w:marRight w:val="0"/>
          <w:marTop w:val="168"/>
          <w:marBottom w:val="0"/>
          <w:divBdr>
            <w:top w:val="none" w:sz="0" w:space="0" w:color="auto"/>
            <w:left w:val="none" w:sz="0" w:space="0" w:color="auto"/>
            <w:bottom w:val="none" w:sz="0" w:space="0" w:color="auto"/>
            <w:right w:val="none" w:sz="0" w:space="0" w:color="auto"/>
          </w:divBdr>
        </w:div>
        <w:div w:id="1287657524">
          <w:marLeft w:val="562"/>
          <w:marRight w:val="0"/>
          <w:marTop w:val="168"/>
          <w:marBottom w:val="0"/>
          <w:divBdr>
            <w:top w:val="none" w:sz="0" w:space="0" w:color="auto"/>
            <w:left w:val="none" w:sz="0" w:space="0" w:color="auto"/>
            <w:bottom w:val="none" w:sz="0" w:space="0" w:color="auto"/>
            <w:right w:val="none" w:sz="0" w:space="0" w:color="auto"/>
          </w:divBdr>
        </w:div>
      </w:divsChild>
    </w:div>
    <w:div w:id="650330157">
      <w:bodyDiv w:val="1"/>
      <w:marLeft w:val="0"/>
      <w:marRight w:val="0"/>
      <w:marTop w:val="0"/>
      <w:marBottom w:val="0"/>
      <w:divBdr>
        <w:top w:val="none" w:sz="0" w:space="0" w:color="auto"/>
        <w:left w:val="none" w:sz="0" w:space="0" w:color="auto"/>
        <w:bottom w:val="none" w:sz="0" w:space="0" w:color="auto"/>
        <w:right w:val="none" w:sz="0" w:space="0" w:color="auto"/>
      </w:divBdr>
    </w:div>
    <w:div w:id="653029691">
      <w:bodyDiv w:val="1"/>
      <w:marLeft w:val="0"/>
      <w:marRight w:val="0"/>
      <w:marTop w:val="0"/>
      <w:marBottom w:val="0"/>
      <w:divBdr>
        <w:top w:val="none" w:sz="0" w:space="0" w:color="auto"/>
        <w:left w:val="none" w:sz="0" w:space="0" w:color="auto"/>
        <w:bottom w:val="none" w:sz="0" w:space="0" w:color="auto"/>
        <w:right w:val="none" w:sz="0" w:space="0" w:color="auto"/>
      </w:divBdr>
    </w:div>
    <w:div w:id="662975732">
      <w:bodyDiv w:val="1"/>
      <w:marLeft w:val="0"/>
      <w:marRight w:val="0"/>
      <w:marTop w:val="0"/>
      <w:marBottom w:val="0"/>
      <w:divBdr>
        <w:top w:val="none" w:sz="0" w:space="0" w:color="auto"/>
        <w:left w:val="none" w:sz="0" w:space="0" w:color="auto"/>
        <w:bottom w:val="none" w:sz="0" w:space="0" w:color="auto"/>
        <w:right w:val="none" w:sz="0" w:space="0" w:color="auto"/>
      </w:divBdr>
    </w:div>
    <w:div w:id="673533939">
      <w:bodyDiv w:val="1"/>
      <w:marLeft w:val="0"/>
      <w:marRight w:val="0"/>
      <w:marTop w:val="0"/>
      <w:marBottom w:val="0"/>
      <w:divBdr>
        <w:top w:val="none" w:sz="0" w:space="0" w:color="auto"/>
        <w:left w:val="none" w:sz="0" w:space="0" w:color="auto"/>
        <w:bottom w:val="none" w:sz="0" w:space="0" w:color="auto"/>
        <w:right w:val="none" w:sz="0" w:space="0" w:color="auto"/>
      </w:divBdr>
    </w:div>
    <w:div w:id="675769979">
      <w:bodyDiv w:val="1"/>
      <w:marLeft w:val="0"/>
      <w:marRight w:val="0"/>
      <w:marTop w:val="0"/>
      <w:marBottom w:val="0"/>
      <w:divBdr>
        <w:top w:val="none" w:sz="0" w:space="0" w:color="auto"/>
        <w:left w:val="none" w:sz="0" w:space="0" w:color="auto"/>
        <w:bottom w:val="none" w:sz="0" w:space="0" w:color="auto"/>
        <w:right w:val="none" w:sz="0" w:space="0" w:color="auto"/>
      </w:divBdr>
    </w:div>
    <w:div w:id="688214320">
      <w:bodyDiv w:val="1"/>
      <w:marLeft w:val="0"/>
      <w:marRight w:val="0"/>
      <w:marTop w:val="0"/>
      <w:marBottom w:val="0"/>
      <w:divBdr>
        <w:top w:val="none" w:sz="0" w:space="0" w:color="auto"/>
        <w:left w:val="none" w:sz="0" w:space="0" w:color="auto"/>
        <w:bottom w:val="none" w:sz="0" w:space="0" w:color="auto"/>
        <w:right w:val="none" w:sz="0" w:space="0" w:color="auto"/>
      </w:divBdr>
    </w:div>
    <w:div w:id="695548059">
      <w:bodyDiv w:val="1"/>
      <w:marLeft w:val="0"/>
      <w:marRight w:val="0"/>
      <w:marTop w:val="0"/>
      <w:marBottom w:val="0"/>
      <w:divBdr>
        <w:top w:val="none" w:sz="0" w:space="0" w:color="auto"/>
        <w:left w:val="none" w:sz="0" w:space="0" w:color="auto"/>
        <w:bottom w:val="none" w:sz="0" w:space="0" w:color="auto"/>
        <w:right w:val="none" w:sz="0" w:space="0" w:color="auto"/>
      </w:divBdr>
    </w:div>
    <w:div w:id="702287857">
      <w:bodyDiv w:val="1"/>
      <w:marLeft w:val="0"/>
      <w:marRight w:val="0"/>
      <w:marTop w:val="0"/>
      <w:marBottom w:val="0"/>
      <w:divBdr>
        <w:top w:val="none" w:sz="0" w:space="0" w:color="auto"/>
        <w:left w:val="none" w:sz="0" w:space="0" w:color="auto"/>
        <w:bottom w:val="none" w:sz="0" w:space="0" w:color="auto"/>
        <w:right w:val="none" w:sz="0" w:space="0" w:color="auto"/>
      </w:divBdr>
    </w:div>
    <w:div w:id="704018344">
      <w:bodyDiv w:val="1"/>
      <w:marLeft w:val="0"/>
      <w:marRight w:val="0"/>
      <w:marTop w:val="0"/>
      <w:marBottom w:val="0"/>
      <w:divBdr>
        <w:top w:val="none" w:sz="0" w:space="0" w:color="auto"/>
        <w:left w:val="none" w:sz="0" w:space="0" w:color="auto"/>
        <w:bottom w:val="none" w:sz="0" w:space="0" w:color="auto"/>
        <w:right w:val="none" w:sz="0" w:space="0" w:color="auto"/>
      </w:divBdr>
    </w:div>
    <w:div w:id="705180472">
      <w:bodyDiv w:val="1"/>
      <w:marLeft w:val="0"/>
      <w:marRight w:val="0"/>
      <w:marTop w:val="0"/>
      <w:marBottom w:val="0"/>
      <w:divBdr>
        <w:top w:val="none" w:sz="0" w:space="0" w:color="auto"/>
        <w:left w:val="none" w:sz="0" w:space="0" w:color="auto"/>
        <w:bottom w:val="none" w:sz="0" w:space="0" w:color="auto"/>
        <w:right w:val="none" w:sz="0" w:space="0" w:color="auto"/>
      </w:divBdr>
    </w:div>
    <w:div w:id="709569172">
      <w:bodyDiv w:val="1"/>
      <w:marLeft w:val="0"/>
      <w:marRight w:val="0"/>
      <w:marTop w:val="0"/>
      <w:marBottom w:val="0"/>
      <w:divBdr>
        <w:top w:val="none" w:sz="0" w:space="0" w:color="auto"/>
        <w:left w:val="none" w:sz="0" w:space="0" w:color="auto"/>
        <w:bottom w:val="none" w:sz="0" w:space="0" w:color="auto"/>
        <w:right w:val="none" w:sz="0" w:space="0" w:color="auto"/>
      </w:divBdr>
    </w:div>
    <w:div w:id="710878904">
      <w:bodyDiv w:val="1"/>
      <w:marLeft w:val="0"/>
      <w:marRight w:val="0"/>
      <w:marTop w:val="0"/>
      <w:marBottom w:val="0"/>
      <w:divBdr>
        <w:top w:val="none" w:sz="0" w:space="0" w:color="auto"/>
        <w:left w:val="none" w:sz="0" w:space="0" w:color="auto"/>
        <w:bottom w:val="none" w:sz="0" w:space="0" w:color="auto"/>
        <w:right w:val="none" w:sz="0" w:space="0" w:color="auto"/>
      </w:divBdr>
    </w:div>
    <w:div w:id="713968683">
      <w:bodyDiv w:val="1"/>
      <w:marLeft w:val="0"/>
      <w:marRight w:val="0"/>
      <w:marTop w:val="0"/>
      <w:marBottom w:val="0"/>
      <w:divBdr>
        <w:top w:val="none" w:sz="0" w:space="0" w:color="auto"/>
        <w:left w:val="none" w:sz="0" w:space="0" w:color="auto"/>
        <w:bottom w:val="none" w:sz="0" w:space="0" w:color="auto"/>
        <w:right w:val="none" w:sz="0" w:space="0" w:color="auto"/>
      </w:divBdr>
    </w:div>
    <w:div w:id="715618630">
      <w:bodyDiv w:val="1"/>
      <w:marLeft w:val="0"/>
      <w:marRight w:val="0"/>
      <w:marTop w:val="0"/>
      <w:marBottom w:val="0"/>
      <w:divBdr>
        <w:top w:val="none" w:sz="0" w:space="0" w:color="auto"/>
        <w:left w:val="none" w:sz="0" w:space="0" w:color="auto"/>
        <w:bottom w:val="none" w:sz="0" w:space="0" w:color="auto"/>
        <w:right w:val="none" w:sz="0" w:space="0" w:color="auto"/>
      </w:divBdr>
    </w:div>
    <w:div w:id="736977055">
      <w:bodyDiv w:val="1"/>
      <w:marLeft w:val="0"/>
      <w:marRight w:val="0"/>
      <w:marTop w:val="0"/>
      <w:marBottom w:val="0"/>
      <w:divBdr>
        <w:top w:val="none" w:sz="0" w:space="0" w:color="auto"/>
        <w:left w:val="none" w:sz="0" w:space="0" w:color="auto"/>
        <w:bottom w:val="none" w:sz="0" w:space="0" w:color="auto"/>
        <w:right w:val="none" w:sz="0" w:space="0" w:color="auto"/>
      </w:divBdr>
    </w:div>
    <w:div w:id="742337679">
      <w:bodyDiv w:val="1"/>
      <w:marLeft w:val="0"/>
      <w:marRight w:val="0"/>
      <w:marTop w:val="0"/>
      <w:marBottom w:val="0"/>
      <w:divBdr>
        <w:top w:val="none" w:sz="0" w:space="0" w:color="auto"/>
        <w:left w:val="none" w:sz="0" w:space="0" w:color="auto"/>
        <w:bottom w:val="none" w:sz="0" w:space="0" w:color="auto"/>
        <w:right w:val="none" w:sz="0" w:space="0" w:color="auto"/>
      </w:divBdr>
    </w:div>
    <w:div w:id="749693777">
      <w:bodyDiv w:val="1"/>
      <w:marLeft w:val="0"/>
      <w:marRight w:val="0"/>
      <w:marTop w:val="0"/>
      <w:marBottom w:val="0"/>
      <w:divBdr>
        <w:top w:val="none" w:sz="0" w:space="0" w:color="auto"/>
        <w:left w:val="none" w:sz="0" w:space="0" w:color="auto"/>
        <w:bottom w:val="none" w:sz="0" w:space="0" w:color="auto"/>
        <w:right w:val="none" w:sz="0" w:space="0" w:color="auto"/>
      </w:divBdr>
    </w:div>
    <w:div w:id="750659196">
      <w:bodyDiv w:val="1"/>
      <w:marLeft w:val="0"/>
      <w:marRight w:val="0"/>
      <w:marTop w:val="0"/>
      <w:marBottom w:val="0"/>
      <w:divBdr>
        <w:top w:val="none" w:sz="0" w:space="0" w:color="auto"/>
        <w:left w:val="none" w:sz="0" w:space="0" w:color="auto"/>
        <w:bottom w:val="none" w:sz="0" w:space="0" w:color="auto"/>
        <w:right w:val="none" w:sz="0" w:space="0" w:color="auto"/>
      </w:divBdr>
    </w:div>
    <w:div w:id="759106217">
      <w:bodyDiv w:val="1"/>
      <w:marLeft w:val="0"/>
      <w:marRight w:val="0"/>
      <w:marTop w:val="0"/>
      <w:marBottom w:val="0"/>
      <w:divBdr>
        <w:top w:val="none" w:sz="0" w:space="0" w:color="auto"/>
        <w:left w:val="none" w:sz="0" w:space="0" w:color="auto"/>
        <w:bottom w:val="none" w:sz="0" w:space="0" w:color="auto"/>
        <w:right w:val="none" w:sz="0" w:space="0" w:color="auto"/>
      </w:divBdr>
    </w:div>
    <w:div w:id="767655121">
      <w:bodyDiv w:val="1"/>
      <w:marLeft w:val="0"/>
      <w:marRight w:val="0"/>
      <w:marTop w:val="0"/>
      <w:marBottom w:val="0"/>
      <w:divBdr>
        <w:top w:val="none" w:sz="0" w:space="0" w:color="auto"/>
        <w:left w:val="none" w:sz="0" w:space="0" w:color="auto"/>
        <w:bottom w:val="none" w:sz="0" w:space="0" w:color="auto"/>
        <w:right w:val="none" w:sz="0" w:space="0" w:color="auto"/>
      </w:divBdr>
    </w:div>
    <w:div w:id="769354049">
      <w:bodyDiv w:val="1"/>
      <w:marLeft w:val="0"/>
      <w:marRight w:val="0"/>
      <w:marTop w:val="0"/>
      <w:marBottom w:val="0"/>
      <w:divBdr>
        <w:top w:val="none" w:sz="0" w:space="0" w:color="auto"/>
        <w:left w:val="none" w:sz="0" w:space="0" w:color="auto"/>
        <w:bottom w:val="none" w:sz="0" w:space="0" w:color="auto"/>
        <w:right w:val="none" w:sz="0" w:space="0" w:color="auto"/>
      </w:divBdr>
    </w:div>
    <w:div w:id="769659814">
      <w:bodyDiv w:val="1"/>
      <w:marLeft w:val="0"/>
      <w:marRight w:val="0"/>
      <w:marTop w:val="0"/>
      <w:marBottom w:val="0"/>
      <w:divBdr>
        <w:top w:val="none" w:sz="0" w:space="0" w:color="auto"/>
        <w:left w:val="none" w:sz="0" w:space="0" w:color="auto"/>
        <w:bottom w:val="none" w:sz="0" w:space="0" w:color="auto"/>
        <w:right w:val="none" w:sz="0" w:space="0" w:color="auto"/>
      </w:divBdr>
    </w:div>
    <w:div w:id="771586532">
      <w:bodyDiv w:val="1"/>
      <w:marLeft w:val="0"/>
      <w:marRight w:val="0"/>
      <w:marTop w:val="0"/>
      <w:marBottom w:val="0"/>
      <w:divBdr>
        <w:top w:val="none" w:sz="0" w:space="0" w:color="auto"/>
        <w:left w:val="none" w:sz="0" w:space="0" w:color="auto"/>
        <w:bottom w:val="none" w:sz="0" w:space="0" w:color="auto"/>
        <w:right w:val="none" w:sz="0" w:space="0" w:color="auto"/>
      </w:divBdr>
    </w:div>
    <w:div w:id="774129635">
      <w:bodyDiv w:val="1"/>
      <w:marLeft w:val="0"/>
      <w:marRight w:val="0"/>
      <w:marTop w:val="0"/>
      <w:marBottom w:val="0"/>
      <w:divBdr>
        <w:top w:val="none" w:sz="0" w:space="0" w:color="auto"/>
        <w:left w:val="none" w:sz="0" w:space="0" w:color="auto"/>
        <w:bottom w:val="none" w:sz="0" w:space="0" w:color="auto"/>
        <w:right w:val="none" w:sz="0" w:space="0" w:color="auto"/>
      </w:divBdr>
    </w:div>
    <w:div w:id="774324206">
      <w:bodyDiv w:val="1"/>
      <w:marLeft w:val="0"/>
      <w:marRight w:val="0"/>
      <w:marTop w:val="0"/>
      <w:marBottom w:val="0"/>
      <w:divBdr>
        <w:top w:val="none" w:sz="0" w:space="0" w:color="auto"/>
        <w:left w:val="none" w:sz="0" w:space="0" w:color="auto"/>
        <w:bottom w:val="none" w:sz="0" w:space="0" w:color="auto"/>
        <w:right w:val="none" w:sz="0" w:space="0" w:color="auto"/>
      </w:divBdr>
    </w:div>
    <w:div w:id="774833997">
      <w:bodyDiv w:val="1"/>
      <w:marLeft w:val="0"/>
      <w:marRight w:val="0"/>
      <w:marTop w:val="0"/>
      <w:marBottom w:val="0"/>
      <w:divBdr>
        <w:top w:val="none" w:sz="0" w:space="0" w:color="auto"/>
        <w:left w:val="none" w:sz="0" w:space="0" w:color="auto"/>
        <w:bottom w:val="none" w:sz="0" w:space="0" w:color="auto"/>
        <w:right w:val="none" w:sz="0" w:space="0" w:color="auto"/>
      </w:divBdr>
    </w:div>
    <w:div w:id="781071208">
      <w:bodyDiv w:val="1"/>
      <w:marLeft w:val="0"/>
      <w:marRight w:val="0"/>
      <w:marTop w:val="0"/>
      <w:marBottom w:val="0"/>
      <w:divBdr>
        <w:top w:val="none" w:sz="0" w:space="0" w:color="auto"/>
        <w:left w:val="none" w:sz="0" w:space="0" w:color="auto"/>
        <w:bottom w:val="none" w:sz="0" w:space="0" w:color="auto"/>
        <w:right w:val="none" w:sz="0" w:space="0" w:color="auto"/>
      </w:divBdr>
    </w:div>
    <w:div w:id="782194267">
      <w:bodyDiv w:val="1"/>
      <w:marLeft w:val="0"/>
      <w:marRight w:val="0"/>
      <w:marTop w:val="0"/>
      <w:marBottom w:val="0"/>
      <w:divBdr>
        <w:top w:val="none" w:sz="0" w:space="0" w:color="auto"/>
        <w:left w:val="none" w:sz="0" w:space="0" w:color="auto"/>
        <w:bottom w:val="none" w:sz="0" w:space="0" w:color="auto"/>
        <w:right w:val="none" w:sz="0" w:space="0" w:color="auto"/>
      </w:divBdr>
    </w:div>
    <w:div w:id="795872779">
      <w:bodyDiv w:val="1"/>
      <w:marLeft w:val="0"/>
      <w:marRight w:val="0"/>
      <w:marTop w:val="0"/>
      <w:marBottom w:val="0"/>
      <w:divBdr>
        <w:top w:val="none" w:sz="0" w:space="0" w:color="auto"/>
        <w:left w:val="none" w:sz="0" w:space="0" w:color="auto"/>
        <w:bottom w:val="none" w:sz="0" w:space="0" w:color="auto"/>
        <w:right w:val="none" w:sz="0" w:space="0" w:color="auto"/>
      </w:divBdr>
      <w:divsChild>
        <w:div w:id="83230881">
          <w:marLeft w:val="1282"/>
          <w:marRight w:val="0"/>
          <w:marTop w:val="156"/>
          <w:marBottom w:val="0"/>
          <w:divBdr>
            <w:top w:val="none" w:sz="0" w:space="0" w:color="auto"/>
            <w:left w:val="none" w:sz="0" w:space="0" w:color="auto"/>
            <w:bottom w:val="none" w:sz="0" w:space="0" w:color="auto"/>
            <w:right w:val="none" w:sz="0" w:space="0" w:color="auto"/>
          </w:divBdr>
        </w:div>
        <w:div w:id="200168991">
          <w:marLeft w:val="1282"/>
          <w:marRight w:val="0"/>
          <w:marTop w:val="156"/>
          <w:marBottom w:val="0"/>
          <w:divBdr>
            <w:top w:val="none" w:sz="0" w:space="0" w:color="auto"/>
            <w:left w:val="none" w:sz="0" w:space="0" w:color="auto"/>
            <w:bottom w:val="none" w:sz="0" w:space="0" w:color="auto"/>
            <w:right w:val="none" w:sz="0" w:space="0" w:color="auto"/>
          </w:divBdr>
        </w:div>
        <w:div w:id="495998946">
          <w:marLeft w:val="1282"/>
          <w:marRight w:val="0"/>
          <w:marTop w:val="156"/>
          <w:marBottom w:val="0"/>
          <w:divBdr>
            <w:top w:val="none" w:sz="0" w:space="0" w:color="auto"/>
            <w:left w:val="none" w:sz="0" w:space="0" w:color="auto"/>
            <w:bottom w:val="none" w:sz="0" w:space="0" w:color="auto"/>
            <w:right w:val="none" w:sz="0" w:space="0" w:color="auto"/>
          </w:divBdr>
        </w:div>
        <w:div w:id="579675637">
          <w:marLeft w:val="1282"/>
          <w:marRight w:val="0"/>
          <w:marTop w:val="156"/>
          <w:marBottom w:val="0"/>
          <w:divBdr>
            <w:top w:val="none" w:sz="0" w:space="0" w:color="auto"/>
            <w:left w:val="none" w:sz="0" w:space="0" w:color="auto"/>
            <w:bottom w:val="none" w:sz="0" w:space="0" w:color="auto"/>
            <w:right w:val="none" w:sz="0" w:space="0" w:color="auto"/>
          </w:divBdr>
        </w:div>
        <w:div w:id="843321839">
          <w:marLeft w:val="562"/>
          <w:marRight w:val="0"/>
          <w:marTop w:val="156"/>
          <w:marBottom w:val="0"/>
          <w:divBdr>
            <w:top w:val="none" w:sz="0" w:space="0" w:color="auto"/>
            <w:left w:val="none" w:sz="0" w:space="0" w:color="auto"/>
            <w:bottom w:val="none" w:sz="0" w:space="0" w:color="auto"/>
            <w:right w:val="none" w:sz="0" w:space="0" w:color="auto"/>
          </w:divBdr>
        </w:div>
        <w:div w:id="1133672509">
          <w:marLeft w:val="1282"/>
          <w:marRight w:val="0"/>
          <w:marTop w:val="156"/>
          <w:marBottom w:val="0"/>
          <w:divBdr>
            <w:top w:val="none" w:sz="0" w:space="0" w:color="auto"/>
            <w:left w:val="none" w:sz="0" w:space="0" w:color="auto"/>
            <w:bottom w:val="none" w:sz="0" w:space="0" w:color="auto"/>
            <w:right w:val="none" w:sz="0" w:space="0" w:color="auto"/>
          </w:divBdr>
        </w:div>
        <w:div w:id="1453554907">
          <w:marLeft w:val="1282"/>
          <w:marRight w:val="0"/>
          <w:marTop w:val="156"/>
          <w:marBottom w:val="0"/>
          <w:divBdr>
            <w:top w:val="none" w:sz="0" w:space="0" w:color="auto"/>
            <w:left w:val="none" w:sz="0" w:space="0" w:color="auto"/>
            <w:bottom w:val="none" w:sz="0" w:space="0" w:color="auto"/>
            <w:right w:val="none" w:sz="0" w:space="0" w:color="auto"/>
          </w:divBdr>
        </w:div>
      </w:divsChild>
    </w:div>
    <w:div w:id="797990820">
      <w:bodyDiv w:val="1"/>
      <w:marLeft w:val="0"/>
      <w:marRight w:val="0"/>
      <w:marTop w:val="0"/>
      <w:marBottom w:val="0"/>
      <w:divBdr>
        <w:top w:val="none" w:sz="0" w:space="0" w:color="auto"/>
        <w:left w:val="none" w:sz="0" w:space="0" w:color="auto"/>
        <w:bottom w:val="none" w:sz="0" w:space="0" w:color="auto"/>
        <w:right w:val="none" w:sz="0" w:space="0" w:color="auto"/>
      </w:divBdr>
      <w:divsChild>
        <w:div w:id="43985511">
          <w:marLeft w:val="1440"/>
          <w:marRight w:val="0"/>
          <w:marTop w:val="0"/>
          <w:marBottom w:val="0"/>
          <w:divBdr>
            <w:top w:val="none" w:sz="0" w:space="0" w:color="auto"/>
            <w:left w:val="none" w:sz="0" w:space="0" w:color="auto"/>
            <w:bottom w:val="none" w:sz="0" w:space="0" w:color="auto"/>
            <w:right w:val="none" w:sz="0" w:space="0" w:color="auto"/>
          </w:divBdr>
        </w:div>
        <w:div w:id="113596743">
          <w:marLeft w:val="1440"/>
          <w:marRight w:val="0"/>
          <w:marTop w:val="0"/>
          <w:marBottom w:val="0"/>
          <w:divBdr>
            <w:top w:val="none" w:sz="0" w:space="0" w:color="auto"/>
            <w:left w:val="none" w:sz="0" w:space="0" w:color="auto"/>
            <w:bottom w:val="none" w:sz="0" w:space="0" w:color="auto"/>
            <w:right w:val="none" w:sz="0" w:space="0" w:color="auto"/>
          </w:divBdr>
        </w:div>
        <w:div w:id="138765407">
          <w:marLeft w:val="1440"/>
          <w:marRight w:val="0"/>
          <w:marTop w:val="0"/>
          <w:marBottom w:val="0"/>
          <w:divBdr>
            <w:top w:val="none" w:sz="0" w:space="0" w:color="auto"/>
            <w:left w:val="none" w:sz="0" w:space="0" w:color="auto"/>
            <w:bottom w:val="none" w:sz="0" w:space="0" w:color="auto"/>
            <w:right w:val="none" w:sz="0" w:space="0" w:color="auto"/>
          </w:divBdr>
        </w:div>
        <w:div w:id="424959395">
          <w:marLeft w:val="619"/>
          <w:marRight w:val="0"/>
          <w:marTop w:val="0"/>
          <w:marBottom w:val="0"/>
          <w:divBdr>
            <w:top w:val="none" w:sz="0" w:space="0" w:color="auto"/>
            <w:left w:val="none" w:sz="0" w:space="0" w:color="auto"/>
            <w:bottom w:val="none" w:sz="0" w:space="0" w:color="auto"/>
            <w:right w:val="none" w:sz="0" w:space="0" w:color="auto"/>
          </w:divBdr>
        </w:div>
        <w:div w:id="967396811">
          <w:marLeft w:val="1440"/>
          <w:marRight w:val="0"/>
          <w:marTop w:val="0"/>
          <w:marBottom w:val="0"/>
          <w:divBdr>
            <w:top w:val="none" w:sz="0" w:space="0" w:color="auto"/>
            <w:left w:val="none" w:sz="0" w:space="0" w:color="auto"/>
            <w:bottom w:val="none" w:sz="0" w:space="0" w:color="auto"/>
            <w:right w:val="none" w:sz="0" w:space="0" w:color="auto"/>
          </w:divBdr>
        </w:div>
        <w:div w:id="1229993599">
          <w:marLeft w:val="1440"/>
          <w:marRight w:val="0"/>
          <w:marTop w:val="0"/>
          <w:marBottom w:val="0"/>
          <w:divBdr>
            <w:top w:val="none" w:sz="0" w:space="0" w:color="auto"/>
            <w:left w:val="none" w:sz="0" w:space="0" w:color="auto"/>
            <w:bottom w:val="none" w:sz="0" w:space="0" w:color="auto"/>
            <w:right w:val="none" w:sz="0" w:space="0" w:color="auto"/>
          </w:divBdr>
        </w:div>
        <w:div w:id="1281953499">
          <w:marLeft w:val="1440"/>
          <w:marRight w:val="0"/>
          <w:marTop w:val="0"/>
          <w:marBottom w:val="0"/>
          <w:divBdr>
            <w:top w:val="none" w:sz="0" w:space="0" w:color="auto"/>
            <w:left w:val="none" w:sz="0" w:space="0" w:color="auto"/>
            <w:bottom w:val="none" w:sz="0" w:space="0" w:color="auto"/>
            <w:right w:val="none" w:sz="0" w:space="0" w:color="auto"/>
          </w:divBdr>
        </w:div>
        <w:div w:id="1579710028">
          <w:marLeft w:val="619"/>
          <w:marRight w:val="0"/>
          <w:marTop w:val="0"/>
          <w:marBottom w:val="0"/>
          <w:divBdr>
            <w:top w:val="none" w:sz="0" w:space="0" w:color="auto"/>
            <w:left w:val="none" w:sz="0" w:space="0" w:color="auto"/>
            <w:bottom w:val="none" w:sz="0" w:space="0" w:color="auto"/>
            <w:right w:val="none" w:sz="0" w:space="0" w:color="auto"/>
          </w:divBdr>
        </w:div>
        <w:div w:id="1800026802">
          <w:marLeft w:val="1440"/>
          <w:marRight w:val="0"/>
          <w:marTop w:val="0"/>
          <w:marBottom w:val="0"/>
          <w:divBdr>
            <w:top w:val="none" w:sz="0" w:space="0" w:color="auto"/>
            <w:left w:val="none" w:sz="0" w:space="0" w:color="auto"/>
            <w:bottom w:val="none" w:sz="0" w:space="0" w:color="auto"/>
            <w:right w:val="none" w:sz="0" w:space="0" w:color="auto"/>
          </w:divBdr>
        </w:div>
        <w:div w:id="1960599749">
          <w:marLeft w:val="1440"/>
          <w:marRight w:val="0"/>
          <w:marTop w:val="0"/>
          <w:marBottom w:val="0"/>
          <w:divBdr>
            <w:top w:val="none" w:sz="0" w:space="0" w:color="auto"/>
            <w:left w:val="none" w:sz="0" w:space="0" w:color="auto"/>
            <w:bottom w:val="none" w:sz="0" w:space="0" w:color="auto"/>
            <w:right w:val="none" w:sz="0" w:space="0" w:color="auto"/>
          </w:divBdr>
        </w:div>
        <w:div w:id="1992757312">
          <w:marLeft w:val="1440"/>
          <w:marRight w:val="0"/>
          <w:marTop w:val="0"/>
          <w:marBottom w:val="0"/>
          <w:divBdr>
            <w:top w:val="none" w:sz="0" w:space="0" w:color="auto"/>
            <w:left w:val="none" w:sz="0" w:space="0" w:color="auto"/>
            <w:bottom w:val="none" w:sz="0" w:space="0" w:color="auto"/>
            <w:right w:val="none" w:sz="0" w:space="0" w:color="auto"/>
          </w:divBdr>
        </w:div>
      </w:divsChild>
    </w:div>
    <w:div w:id="804159483">
      <w:bodyDiv w:val="1"/>
      <w:marLeft w:val="0"/>
      <w:marRight w:val="0"/>
      <w:marTop w:val="0"/>
      <w:marBottom w:val="0"/>
      <w:divBdr>
        <w:top w:val="none" w:sz="0" w:space="0" w:color="auto"/>
        <w:left w:val="none" w:sz="0" w:space="0" w:color="auto"/>
        <w:bottom w:val="none" w:sz="0" w:space="0" w:color="auto"/>
        <w:right w:val="none" w:sz="0" w:space="0" w:color="auto"/>
      </w:divBdr>
    </w:div>
    <w:div w:id="812909277">
      <w:bodyDiv w:val="1"/>
      <w:marLeft w:val="0"/>
      <w:marRight w:val="0"/>
      <w:marTop w:val="0"/>
      <w:marBottom w:val="0"/>
      <w:divBdr>
        <w:top w:val="none" w:sz="0" w:space="0" w:color="auto"/>
        <w:left w:val="none" w:sz="0" w:space="0" w:color="auto"/>
        <w:bottom w:val="none" w:sz="0" w:space="0" w:color="auto"/>
        <w:right w:val="none" w:sz="0" w:space="0" w:color="auto"/>
      </w:divBdr>
    </w:div>
    <w:div w:id="814447792">
      <w:bodyDiv w:val="1"/>
      <w:marLeft w:val="0"/>
      <w:marRight w:val="0"/>
      <w:marTop w:val="0"/>
      <w:marBottom w:val="0"/>
      <w:divBdr>
        <w:top w:val="none" w:sz="0" w:space="0" w:color="auto"/>
        <w:left w:val="none" w:sz="0" w:space="0" w:color="auto"/>
        <w:bottom w:val="none" w:sz="0" w:space="0" w:color="auto"/>
        <w:right w:val="none" w:sz="0" w:space="0" w:color="auto"/>
      </w:divBdr>
      <w:divsChild>
        <w:div w:id="847014729">
          <w:marLeft w:val="1267"/>
          <w:marRight w:val="0"/>
          <w:marTop w:val="0"/>
          <w:marBottom w:val="0"/>
          <w:divBdr>
            <w:top w:val="none" w:sz="0" w:space="0" w:color="auto"/>
            <w:left w:val="none" w:sz="0" w:space="0" w:color="auto"/>
            <w:bottom w:val="none" w:sz="0" w:space="0" w:color="auto"/>
            <w:right w:val="none" w:sz="0" w:space="0" w:color="auto"/>
          </w:divBdr>
        </w:div>
        <w:div w:id="1236165195">
          <w:marLeft w:val="1267"/>
          <w:marRight w:val="0"/>
          <w:marTop w:val="0"/>
          <w:marBottom w:val="0"/>
          <w:divBdr>
            <w:top w:val="none" w:sz="0" w:space="0" w:color="auto"/>
            <w:left w:val="none" w:sz="0" w:space="0" w:color="auto"/>
            <w:bottom w:val="none" w:sz="0" w:space="0" w:color="auto"/>
            <w:right w:val="none" w:sz="0" w:space="0" w:color="auto"/>
          </w:divBdr>
        </w:div>
        <w:div w:id="1710647608">
          <w:marLeft w:val="1267"/>
          <w:marRight w:val="0"/>
          <w:marTop w:val="0"/>
          <w:marBottom w:val="0"/>
          <w:divBdr>
            <w:top w:val="none" w:sz="0" w:space="0" w:color="auto"/>
            <w:left w:val="none" w:sz="0" w:space="0" w:color="auto"/>
            <w:bottom w:val="none" w:sz="0" w:space="0" w:color="auto"/>
            <w:right w:val="none" w:sz="0" w:space="0" w:color="auto"/>
          </w:divBdr>
        </w:div>
        <w:div w:id="1948149279">
          <w:marLeft w:val="1267"/>
          <w:marRight w:val="0"/>
          <w:marTop w:val="0"/>
          <w:marBottom w:val="0"/>
          <w:divBdr>
            <w:top w:val="none" w:sz="0" w:space="0" w:color="auto"/>
            <w:left w:val="none" w:sz="0" w:space="0" w:color="auto"/>
            <w:bottom w:val="none" w:sz="0" w:space="0" w:color="auto"/>
            <w:right w:val="none" w:sz="0" w:space="0" w:color="auto"/>
          </w:divBdr>
        </w:div>
        <w:div w:id="2079354713">
          <w:marLeft w:val="1267"/>
          <w:marRight w:val="0"/>
          <w:marTop w:val="0"/>
          <w:marBottom w:val="0"/>
          <w:divBdr>
            <w:top w:val="none" w:sz="0" w:space="0" w:color="auto"/>
            <w:left w:val="none" w:sz="0" w:space="0" w:color="auto"/>
            <w:bottom w:val="none" w:sz="0" w:space="0" w:color="auto"/>
            <w:right w:val="none" w:sz="0" w:space="0" w:color="auto"/>
          </w:divBdr>
        </w:div>
      </w:divsChild>
    </w:div>
    <w:div w:id="815948645">
      <w:bodyDiv w:val="1"/>
      <w:marLeft w:val="0"/>
      <w:marRight w:val="0"/>
      <w:marTop w:val="0"/>
      <w:marBottom w:val="0"/>
      <w:divBdr>
        <w:top w:val="none" w:sz="0" w:space="0" w:color="auto"/>
        <w:left w:val="none" w:sz="0" w:space="0" w:color="auto"/>
        <w:bottom w:val="none" w:sz="0" w:space="0" w:color="auto"/>
        <w:right w:val="none" w:sz="0" w:space="0" w:color="auto"/>
      </w:divBdr>
      <w:divsChild>
        <w:div w:id="1418750097">
          <w:marLeft w:val="0"/>
          <w:marRight w:val="0"/>
          <w:marTop w:val="0"/>
          <w:marBottom w:val="0"/>
          <w:divBdr>
            <w:top w:val="none" w:sz="0" w:space="0" w:color="auto"/>
            <w:left w:val="none" w:sz="0" w:space="0" w:color="auto"/>
            <w:bottom w:val="none" w:sz="0" w:space="0" w:color="auto"/>
            <w:right w:val="none" w:sz="0" w:space="0" w:color="auto"/>
          </w:divBdr>
          <w:divsChild>
            <w:div w:id="58944456">
              <w:marLeft w:val="0"/>
              <w:marRight w:val="0"/>
              <w:marTop w:val="0"/>
              <w:marBottom w:val="0"/>
              <w:divBdr>
                <w:top w:val="none" w:sz="0" w:space="0" w:color="auto"/>
                <w:left w:val="none" w:sz="0" w:space="0" w:color="auto"/>
                <w:bottom w:val="none" w:sz="0" w:space="0" w:color="auto"/>
                <w:right w:val="none" w:sz="0" w:space="0" w:color="auto"/>
              </w:divBdr>
            </w:div>
            <w:div w:id="687828091">
              <w:marLeft w:val="0"/>
              <w:marRight w:val="0"/>
              <w:marTop w:val="0"/>
              <w:marBottom w:val="0"/>
              <w:divBdr>
                <w:top w:val="none" w:sz="0" w:space="0" w:color="auto"/>
                <w:left w:val="none" w:sz="0" w:space="0" w:color="auto"/>
                <w:bottom w:val="none" w:sz="0" w:space="0" w:color="auto"/>
                <w:right w:val="none" w:sz="0" w:space="0" w:color="auto"/>
              </w:divBdr>
            </w:div>
            <w:div w:id="695233996">
              <w:marLeft w:val="0"/>
              <w:marRight w:val="0"/>
              <w:marTop w:val="0"/>
              <w:marBottom w:val="0"/>
              <w:divBdr>
                <w:top w:val="none" w:sz="0" w:space="0" w:color="auto"/>
                <w:left w:val="none" w:sz="0" w:space="0" w:color="auto"/>
                <w:bottom w:val="none" w:sz="0" w:space="0" w:color="auto"/>
                <w:right w:val="none" w:sz="0" w:space="0" w:color="auto"/>
              </w:divBdr>
            </w:div>
            <w:div w:id="1148278759">
              <w:marLeft w:val="0"/>
              <w:marRight w:val="0"/>
              <w:marTop w:val="0"/>
              <w:marBottom w:val="0"/>
              <w:divBdr>
                <w:top w:val="none" w:sz="0" w:space="0" w:color="auto"/>
                <w:left w:val="none" w:sz="0" w:space="0" w:color="auto"/>
                <w:bottom w:val="none" w:sz="0" w:space="0" w:color="auto"/>
                <w:right w:val="none" w:sz="0" w:space="0" w:color="auto"/>
              </w:divBdr>
            </w:div>
            <w:div w:id="1242520170">
              <w:marLeft w:val="0"/>
              <w:marRight w:val="0"/>
              <w:marTop w:val="0"/>
              <w:marBottom w:val="0"/>
              <w:divBdr>
                <w:top w:val="none" w:sz="0" w:space="0" w:color="auto"/>
                <w:left w:val="none" w:sz="0" w:space="0" w:color="auto"/>
                <w:bottom w:val="none" w:sz="0" w:space="0" w:color="auto"/>
                <w:right w:val="none" w:sz="0" w:space="0" w:color="auto"/>
              </w:divBdr>
            </w:div>
            <w:div w:id="198345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997931">
      <w:bodyDiv w:val="1"/>
      <w:marLeft w:val="0"/>
      <w:marRight w:val="0"/>
      <w:marTop w:val="0"/>
      <w:marBottom w:val="0"/>
      <w:divBdr>
        <w:top w:val="none" w:sz="0" w:space="0" w:color="auto"/>
        <w:left w:val="none" w:sz="0" w:space="0" w:color="auto"/>
        <w:bottom w:val="none" w:sz="0" w:space="0" w:color="auto"/>
        <w:right w:val="none" w:sz="0" w:space="0" w:color="auto"/>
      </w:divBdr>
    </w:div>
    <w:div w:id="817919943">
      <w:bodyDiv w:val="1"/>
      <w:marLeft w:val="0"/>
      <w:marRight w:val="0"/>
      <w:marTop w:val="0"/>
      <w:marBottom w:val="0"/>
      <w:divBdr>
        <w:top w:val="none" w:sz="0" w:space="0" w:color="auto"/>
        <w:left w:val="none" w:sz="0" w:space="0" w:color="auto"/>
        <w:bottom w:val="none" w:sz="0" w:space="0" w:color="auto"/>
        <w:right w:val="none" w:sz="0" w:space="0" w:color="auto"/>
      </w:divBdr>
    </w:div>
    <w:div w:id="819075983">
      <w:bodyDiv w:val="1"/>
      <w:marLeft w:val="0"/>
      <w:marRight w:val="0"/>
      <w:marTop w:val="0"/>
      <w:marBottom w:val="0"/>
      <w:divBdr>
        <w:top w:val="none" w:sz="0" w:space="0" w:color="auto"/>
        <w:left w:val="none" w:sz="0" w:space="0" w:color="auto"/>
        <w:bottom w:val="none" w:sz="0" w:space="0" w:color="auto"/>
        <w:right w:val="none" w:sz="0" w:space="0" w:color="auto"/>
      </w:divBdr>
      <w:divsChild>
        <w:div w:id="2091654150">
          <w:marLeft w:val="0"/>
          <w:marRight w:val="0"/>
          <w:marTop w:val="0"/>
          <w:marBottom w:val="0"/>
          <w:divBdr>
            <w:top w:val="none" w:sz="0" w:space="0" w:color="auto"/>
            <w:left w:val="none" w:sz="0" w:space="0" w:color="auto"/>
            <w:bottom w:val="none" w:sz="0" w:space="0" w:color="auto"/>
            <w:right w:val="none" w:sz="0" w:space="0" w:color="auto"/>
          </w:divBdr>
          <w:divsChild>
            <w:div w:id="357586124">
              <w:marLeft w:val="0"/>
              <w:marRight w:val="0"/>
              <w:marTop w:val="0"/>
              <w:marBottom w:val="0"/>
              <w:divBdr>
                <w:top w:val="none" w:sz="0" w:space="0" w:color="auto"/>
                <w:left w:val="none" w:sz="0" w:space="0" w:color="auto"/>
                <w:bottom w:val="none" w:sz="0" w:space="0" w:color="auto"/>
                <w:right w:val="none" w:sz="0" w:space="0" w:color="auto"/>
              </w:divBdr>
            </w:div>
            <w:div w:id="649331267">
              <w:marLeft w:val="0"/>
              <w:marRight w:val="0"/>
              <w:marTop w:val="0"/>
              <w:marBottom w:val="0"/>
              <w:divBdr>
                <w:top w:val="none" w:sz="0" w:space="0" w:color="auto"/>
                <w:left w:val="none" w:sz="0" w:space="0" w:color="auto"/>
                <w:bottom w:val="none" w:sz="0" w:space="0" w:color="auto"/>
                <w:right w:val="none" w:sz="0" w:space="0" w:color="auto"/>
              </w:divBdr>
            </w:div>
            <w:div w:id="138845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933932">
      <w:bodyDiv w:val="1"/>
      <w:marLeft w:val="0"/>
      <w:marRight w:val="0"/>
      <w:marTop w:val="0"/>
      <w:marBottom w:val="0"/>
      <w:divBdr>
        <w:top w:val="none" w:sz="0" w:space="0" w:color="auto"/>
        <w:left w:val="none" w:sz="0" w:space="0" w:color="auto"/>
        <w:bottom w:val="none" w:sz="0" w:space="0" w:color="auto"/>
        <w:right w:val="none" w:sz="0" w:space="0" w:color="auto"/>
      </w:divBdr>
    </w:div>
    <w:div w:id="829101276">
      <w:bodyDiv w:val="1"/>
      <w:marLeft w:val="0"/>
      <w:marRight w:val="0"/>
      <w:marTop w:val="0"/>
      <w:marBottom w:val="0"/>
      <w:divBdr>
        <w:top w:val="none" w:sz="0" w:space="0" w:color="auto"/>
        <w:left w:val="none" w:sz="0" w:space="0" w:color="auto"/>
        <w:bottom w:val="none" w:sz="0" w:space="0" w:color="auto"/>
        <w:right w:val="none" w:sz="0" w:space="0" w:color="auto"/>
      </w:divBdr>
    </w:div>
    <w:div w:id="836578823">
      <w:bodyDiv w:val="1"/>
      <w:marLeft w:val="0"/>
      <w:marRight w:val="0"/>
      <w:marTop w:val="0"/>
      <w:marBottom w:val="0"/>
      <w:divBdr>
        <w:top w:val="none" w:sz="0" w:space="0" w:color="auto"/>
        <w:left w:val="none" w:sz="0" w:space="0" w:color="auto"/>
        <w:bottom w:val="none" w:sz="0" w:space="0" w:color="auto"/>
        <w:right w:val="none" w:sz="0" w:space="0" w:color="auto"/>
      </w:divBdr>
    </w:div>
    <w:div w:id="837500520">
      <w:bodyDiv w:val="1"/>
      <w:marLeft w:val="0"/>
      <w:marRight w:val="0"/>
      <w:marTop w:val="0"/>
      <w:marBottom w:val="0"/>
      <w:divBdr>
        <w:top w:val="none" w:sz="0" w:space="0" w:color="auto"/>
        <w:left w:val="none" w:sz="0" w:space="0" w:color="auto"/>
        <w:bottom w:val="none" w:sz="0" w:space="0" w:color="auto"/>
        <w:right w:val="none" w:sz="0" w:space="0" w:color="auto"/>
      </w:divBdr>
    </w:div>
    <w:div w:id="838079090">
      <w:bodyDiv w:val="1"/>
      <w:marLeft w:val="0"/>
      <w:marRight w:val="0"/>
      <w:marTop w:val="0"/>
      <w:marBottom w:val="0"/>
      <w:divBdr>
        <w:top w:val="none" w:sz="0" w:space="0" w:color="auto"/>
        <w:left w:val="none" w:sz="0" w:space="0" w:color="auto"/>
        <w:bottom w:val="none" w:sz="0" w:space="0" w:color="auto"/>
        <w:right w:val="none" w:sz="0" w:space="0" w:color="auto"/>
      </w:divBdr>
    </w:div>
    <w:div w:id="852691487">
      <w:bodyDiv w:val="1"/>
      <w:marLeft w:val="0"/>
      <w:marRight w:val="0"/>
      <w:marTop w:val="0"/>
      <w:marBottom w:val="0"/>
      <w:divBdr>
        <w:top w:val="none" w:sz="0" w:space="0" w:color="auto"/>
        <w:left w:val="none" w:sz="0" w:space="0" w:color="auto"/>
        <w:bottom w:val="none" w:sz="0" w:space="0" w:color="auto"/>
        <w:right w:val="none" w:sz="0" w:space="0" w:color="auto"/>
      </w:divBdr>
    </w:div>
    <w:div w:id="856307397">
      <w:bodyDiv w:val="1"/>
      <w:marLeft w:val="0"/>
      <w:marRight w:val="0"/>
      <w:marTop w:val="0"/>
      <w:marBottom w:val="0"/>
      <w:divBdr>
        <w:top w:val="none" w:sz="0" w:space="0" w:color="auto"/>
        <w:left w:val="none" w:sz="0" w:space="0" w:color="auto"/>
        <w:bottom w:val="none" w:sz="0" w:space="0" w:color="auto"/>
        <w:right w:val="none" w:sz="0" w:space="0" w:color="auto"/>
      </w:divBdr>
    </w:div>
    <w:div w:id="857738077">
      <w:bodyDiv w:val="1"/>
      <w:marLeft w:val="0"/>
      <w:marRight w:val="0"/>
      <w:marTop w:val="0"/>
      <w:marBottom w:val="0"/>
      <w:divBdr>
        <w:top w:val="none" w:sz="0" w:space="0" w:color="auto"/>
        <w:left w:val="none" w:sz="0" w:space="0" w:color="auto"/>
        <w:bottom w:val="none" w:sz="0" w:space="0" w:color="auto"/>
        <w:right w:val="none" w:sz="0" w:space="0" w:color="auto"/>
      </w:divBdr>
    </w:div>
    <w:div w:id="862014962">
      <w:bodyDiv w:val="1"/>
      <w:marLeft w:val="0"/>
      <w:marRight w:val="0"/>
      <w:marTop w:val="0"/>
      <w:marBottom w:val="0"/>
      <w:divBdr>
        <w:top w:val="none" w:sz="0" w:space="0" w:color="auto"/>
        <w:left w:val="none" w:sz="0" w:space="0" w:color="auto"/>
        <w:bottom w:val="none" w:sz="0" w:space="0" w:color="auto"/>
        <w:right w:val="none" w:sz="0" w:space="0" w:color="auto"/>
      </w:divBdr>
    </w:div>
    <w:div w:id="865946792">
      <w:bodyDiv w:val="1"/>
      <w:marLeft w:val="0"/>
      <w:marRight w:val="0"/>
      <w:marTop w:val="0"/>
      <w:marBottom w:val="0"/>
      <w:divBdr>
        <w:top w:val="none" w:sz="0" w:space="0" w:color="auto"/>
        <w:left w:val="none" w:sz="0" w:space="0" w:color="auto"/>
        <w:bottom w:val="none" w:sz="0" w:space="0" w:color="auto"/>
        <w:right w:val="none" w:sz="0" w:space="0" w:color="auto"/>
      </w:divBdr>
    </w:div>
    <w:div w:id="875241891">
      <w:bodyDiv w:val="1"/>
      <w:marLeft w:val="0"/>
      <w:marRight w:val="0"/>
      <w:marTop w:val="0"/>
      <w:marBottom w:val="0"/>
      <w:divBdr>
        <w:top w:val="none" w:sz="0" w:space="0" w:color="auto"/>
        <w:left w:val="none" w:sz="0" w:space="0" w:color="auto"/>
        <w:bottom w:val="none" w:sz="0" w:space="0" w:color="auto"/>
        <w:right w:val="none" w:sz="0" w:space="0" w:color="auto"/>
      </w:divBdr>
    </w:div>
    <w:div w:id="879590283">
      <w:bodyDiv w:val="1"/>
      <w:marLeft w:val="0"/>
      <w:marRight w:val="0"/>
      <w:marTop w:val="0"/>
      <w:marBottom w:val="0"/>
      <w:divBdr>
        <w:top w:val="none" w:sz="0" w:space="0" w:color="auto"/>
        <w:left w:val="none" w:sz="0" w:space="0" w:color="auto"/>
        <w:bottom w:val="none" w:sz="0" w:space="0" w:color="auto"/>
        <w:right w:val="none" w:sz="0" w:space="0" w:color="auto"/>
      </w:divBdr>
    </w:div>
    <w:div w:id="898898972">
      <w:bodyDiv w:val="1"/>
      <w:marLeft w:val="0"/>
      <w:marRight w:val="0"/>
      <w:marTop w:val="0"/>
      <w:marBottom w:val="0"/>
      <w:divBdr>
        <w:top w:val="none" w:sz="0" w:space="0" w:color="auto"/>
        <w:left w:val="none" w:sz="0" w:space="0" w:color="auto"/>
        <w:bottom w:val="none" w:sz="0" w:space="0" w:color="auto"/>
        <w:right w:val="none" w:sz="0" w:space="0" w:color="auto"/>
      </w:divBdr>
    </w:div>
    <w:div w:id="905797239">
      <w:bodyDiv w:val="1"/>
      <w:marLeft w:val="0"/>
      <w:marRight w:val="0"/>
      <w:marTop w:val="0"/>
      <w:marBottom w:val="0"/>
      <w:divBdr>
        <w:top w:val="none" w:sz="0" w:space="0" w:color="auto"/>
        <w:left w:val="none" w:sz="0" w:space="0" w:color="auto"/>
        <w:bottom w:val="none" w:sz="0" w:space="0" w:color="auto"/>
        <w:right w:val="none" w:sz="0" w:space="0" w:color="auto"/>
      </w:divBdr>
    </w:div>
    <w:div w:id="909659943">
      <w:bodyDiv w:val="1"/>
      <w:marLeft w:val="0"/>
      <w:marRight w:val="0"/>
      <w:marTop w:val="0"/>
      <w:marBottom w:val="0"/>
      <w:divBdr>
        <w:top w:val="none" w:sz="0" w:space="0" w:color="auto"/>
        <w:left w:val="none" w:sz="0" w:space="0" w:color="auto"/>
        <w:bottom w:val="none" w:sz="0" w:space="0" w:color="auto"/>
        <w:right w:val="none" w:sz="0" w:space="0" w:color="auto"/>
      </w:divBdr>
    </w:div>
    <w:div w:id="911698714">
      <w:bodyDiv w:val="1"/>
      <w:marLeft w:val="0"/>
      <w:marRight w:val="0"/>
      <w:marTop w:val="0"/>
      <w:marBottom w:val="0"/>
      <w:divBdr>
        <w:top w:val="none" w:sz="0" w:space="0" w:color="auto"/>
        <w:left w:val="none" w:sz="0" w:space="0" w:color="auto"/>
        <w:bottom w:val="none" w:sz="0" w:space="0" w:color="auto"/>
        <w:right w:val="none" w:sz="0" w:space="0" w:color="auto"/>
      </w:divBdr>
    </w:div>
    <w:div w:id="912735649">
      <w:bodyDiv w:val="1"/>
      <w:marLeft w:val="0"/>
      <w:marRight w:val="0"/>
      <w:marTop w:val="0"/>
      <w:marBottom w:val="0"/>
      <w:divBdr>
        <w:top w:val="none" w:sz="0" w:space="0" w:color="auto"/>
        <w:left w:val="none" w:sz="0" w:space="0" w:color="auto"/>
        <w:bottom w:val="none" w:sz="0" w:space="0" w:color="auto"/>
        <w:right w:val="none" w:sz="0" w:space="0" w:color="auto"/>
      </w:divBdr>
    </w:div>
    <w:div w:id="913512578">
      <w:bodyDiv w:val="1"/>
      <w:marLeft w:val="0"/>
      <w:marRight w:val="0"/>
      <w:marTop w:val="0"/>
      <w:marBottom w:val="0"/>
      <w:divBdr>
        <w:top w:val="none" w:sz="0" w:space="0" w:color="auto"/>
        <w:left w:val="none" w:sz="0" w:space="0" w:color="auto"/>
        <w:bottom w:val="none" w:sz="0" w:space="0" w:color="auto"/>
        <w:right w:val="none" w:sz="0" w:space="0" w:color="auto"/>
      </w:divBdr>
    </w:div>
    <w:div w:id="918447998">
      <w:bodyDiv w:val="1"/>
      <w:marLeft w:val="0"/>
      <w:marRight w:val="0"/>
      <w:marTop w:val="0"/>
      <w:marBottom w:val="0"/>
      <w:divBdr>
        <w:top w:val="none" w:sz="0" w:space="0" w:color="auto"/>
        <w:left w:val="none" w:sz="0" w:space="0" w:color="auto"/>
        <w:bottom w:val="none" w:sz="0" w:space="0" w:color="auto"/>
        <w:right w:val="none" w:sz="0" w:space="0" w:color="auto"/>
      </w:divBdr>
    </w:div>
    <w:div w:id="919563815">
      <w:bodyDiv w:val="1"/>
      <w:marLeft w:val="0"/>
      <w:marRight w:val="0"/>
      <w:marTop w:val="0"/>
      <w:marBottom w:val="0"/>
      <w:divBdr>
        <w:top w:val="none" w:sz="0" w:space="0" w:color="auto"/>
        <w:left w:val="none" w:sz="0" w:space="0" w:color="auto"/>
        <w:bottom w:val="none" w:sz="0" w:space="0" w:color="auto"/>
        <w:right w:val="none" w:sz="0" w:space="0" w:color="auto"/>
      </w:divBdr>
    </w:div>
    <w:div w:id="925312205">
      <w:bodyDiv w:val="1"/>
      <w:marLeft w:val="0"/>
      <w:marRight w:val="0"/>
      <w:marTop w:val="0"/>
      <w:marBottom w:val="0"/>
      <w:divBdr>
        <w:top w:val="none" w:sz="0" w:space="0" w:color="auto"/>
        <w:left w:val="none" w:sz="0" w:space="0" w:color="auto"/>
        <w:bottom w:val="none" w:sz="0" w:space="0" w:color="auto"/>
        <w:right w:val="none" w:sz="0" w:space="0" w:color="auto"/>
      </w:divBdr>
    </w:div>
    <w:div w:id="928848209">
      <w:bodyDiv w:val="1"/>
      <w:marLeft w:val="0"/>
      <w:marRight w:val="0"/>
      <w:marTop w:val="0"/>
      <w:marBottom w:val="0"/>
      <w:divBdr>
        <w:top w:val="none" w:sz="0" w:space="0" w:color="auto"/>
        <w:left w:val="none" w:sz="0" w:space="0" w:color="auto"/>
        <w:bottom w:val="none" w:sz="0" w:space="0" w:color="auto"/>
        <w:right w:val="none" w:sz="0" w:space="0" w:color="auto"/>
      </w:divBdr>
    </w:div>
    <w:div w:id="932973007">
      <w:bodyDiv w:val="1"/>
      <w:marLeft w:val="0"/>
      <w:marRight w:val="0"/>
      <w:marTop w:val="0"/>
      <w:marBottom w:val="0"/>
      <w:divBdr>
        <w:top w:val="none" w:sz="0" w:space="0" w:color="auto"/>
        <w:left w:val="none" w:sz="0" w:space="0" w:color="auto"/>
        <w:bottom w:val="none" w:sz="0" w:space="0" w:color="auto"/>
        <w:right w:val="none" w:sz="0" w:space="0" w:color="auto"/>
      </w:divBdr>
    </w:div>
    <w:div w:id="935209801">
      <w:bodyDiv w:val="1"/>
      <w:marLeft w:val="0"/>
      <w:marRight w:val="0"/>
      <w:marTop w:val="0"/>
      <w:marBottom w:val="0"/>
      <w:divBdr>
        <w:top w:val="none" w:sz="0" w:space="0" w:color="auto"/>
        <w:left w:val="none" w:sz="0" w:space="0" w:color="auto"/>
        <w:bottom w:val="none" w:sz="0" w:space="0" w:color="auto"/>
        <w:right w:val="none" w:sz="0" w:space="0" w:color="auto"/>
      </w:divBdr>
    </w:div>
    <w:div w:id="935870467">
      <w:bodyDiv w:val="1"/>
      <w:marLeft w:val="0"/>
      <w:marRight w:val="0"/>
      <w:marTop w:val="0"/>
      <w:marBottom w:val="0"/>
      <w:divBdr>
        <w:top w:val="none" w:sz="0" w:space="0" w:color="auto"/>
        <w:left w:val="none" w:sz="0" w:space="0" w:color="auto"/>
        <w:bottom w:val="none" w:sz="0" w:space="0" w:color="auto"/>
        <w:right w:val="none" w:sz="0" w:space="0" w:color="auto"/>
      </w:divBdr>
    </w:div>
    <w:div w:id="938222050">
      <w:bodyDiv w:val="1"/>
      <w:marLeft w:val="0"/>
      <w:marRight w:val="0"/>
      <w:marTop w:val="0"/>
      <w:marBottom w:val="0"/>
      <w:divBdr>
        <w:top w:val="none" w:sz="0" w:space="0" w:color="auto"/>
        <w:left w:val="none" w:sz="0" w:space="0" w:color="auto"/>
        <w:bottom w:val="none" w:sz="0" w:space="0" w:color="auto"/>
        <w:right w:val="none" w:sz="0" w:space="0" w:color="auto"/>
      </w:divBdr>
    </w:div>
    <w:div w:id="939987508">
      <w:bodyDiv w:val="1"/>
      <w:marLeft w:val="0"/>
      <w:marRight w:val="0"/>
      <w:marTop w:val="0"/>
      <w:marBottom w:val="0"/>
      <w:divBdr>
        <w:top w:val="none" w:sz="0" w:space="0" w:color="auto"/>
        <w:left w:val="none" w:sz="0" w:space="0" w:color="auto"/>
        <w:bottom w:val="none" w:sz="0" w:space="0" w:color="auto"/>
        <w:right w:val="none" w:sz="0" w:space="0" w:color="auto"/>
      </w:divBdr>
    </w:div>
    <w:div w:id="942149314">
      <w:bodyDiv w:val="1"/>
      <w:marLeft w:val="0"/>
      <w:marRight w:val="0"/>
      <w:marTop w:val="0"/>
      <w:marBottom w:val="0"/>
      <w:divBdr>
        <w:top w:val="none" w:sz="0" w:space="0" w:color="auto"/>
        <w:left w:val="none" w:sz="0" w:space="0" w:color="auto"/>
        <w:bottom w:val="none" w:sz="0" w:space="0" w:color="auto"/>
        <w:right w:val="none" w:sz="0" w:space="0" w:color="auto"/>
      </w:divBdr>
    </w:div>
    <w:div w:id="943415160">
      <w:bodyDiv w:val="1"/>
      <w:marLeft w:val="0"/>
      <w:marRight w:val="0"/>
      <w:marTop w:val="0"/>
      <w:marBottom w:val="0"/>
      <w:divBdr>
        <w:top w:val="none" w:sz="0" w:space="0" w:color="auto"/>
        <w:left w:val="none" w:sz="0" w:space="0" w:color="auto"/>
        <w:bottom w:val="none" w:sz="0" w:space="0" w:color="auto"/>
        <w:right w:val="none" w:sz="0" w:space="0" w:color="auto"/>
      </w:divBdr>
    </w:div>
    <w:div w:id="957296920">
      <w:bodyDiv w:val="1"/>
      <w:marLeft w:val="0"/>
      <w:marRight w:val="0"/>
      <w:marTop w:val="0"/>
      <w:marBottom w:val="0"/>
      <w:divBdr>
        <w:top w:val="none" w:sz="0" w:space="0" w:color="auto"/>
        <w:left w:val="none" w:sz="0" w:space="0" w:color="auto"/>
        <w:bottom w:val="none" w:sz="0" w:space="0" w:color="auto"/>
        <w:right w:val="none" w:sz="0" w:space="0" w:color="auto"/>
      </w:divBdr>
    </w:div>
    <w:div w:id="957486146">
      <w:bodyDiv w:val="1"/>
      <w:marLeft w:val="0"/>
      <w:marRight w:val="0"/>
      <w:marTop w:val="0"/>
      <w:marBottom w:val="0"/>
      <w:divBdr>
        <w:top w:val="none" w:sz="0" w:space="0" w:color="auto"/>
        <w:left w:val="none" w:sz="0" w:space="0" w:color="auto"/>
        <w:bottom w:val="none" w:sz="0" w:space="0" w:color="auto"/>
        <w:right w:val="none" w:sz="0" w:space="0" w:color="auto"/>
      </w:divBdr>
    </w:div>
    <w:div w:id="959146898">
      <w:bodyDiv w:val="1"/>
      <w:marLeft w:val="0"/>
      <w:marRight w:val="0"/>
      <w:marTop w:val="0"/>
      <w:marBottom w:val="0"/>
      <w:divBdr>
        <w:top w:val="none" w:sz="0" w:space="0" w:color="auto"/>
        <w:left w:val="none" w:sz="0" w:space="0" w:color="auto"/>
        <w:bottom w:val="none" w:sz="0" w:space="0" w:color="auto"/>
        <w:right w:val="none" w:sz="0" w:space="0" w:color="auto"/>
      </w:divBdr>
    </w:div>
    <w:div w:id="967127293">
      <w:bodyDiv w:val="1"/>
      <w:marLeft w:val="0"/>
      <w:marRight w:val="0"/>
      <w:marTop w:val="0"/>
      <w:marBottom w:val="0"/>
      <w:divBdr>
        <w:top w:val="none" w:sz="0" w:space="0" w:color="auto"/>
        <w:left w:val="none" w:sz="0" w:space="0" w:color="auto"/>
        <w:bottom w:val="none" w:sz="0" w:space="0" w:color="auto"/>
        <w:right w:val="none" w:sz="0" w:space="0" w:color="auto"/>
      </w:divBdr>
    </w:div>
    <w:div w:id="968778742">
      <w:bodyDiv w:val="1"/>
      <w:marLeft w:val="0"/>
      <w:marRight w:val="0"/>
      <w:marTop w:val="0"/>
      <w:marBottom w:val="0"/>
      <w:divBdr>
        <w:top w:val="none" w:sz="0" w:space="0" w:color="auto"/>
        <w:left w:val="none" w:sz="0" w:space="0" w:color="auto"/>
        <w:bottom w:val="none" w:sz="0" w:space="0" w:color="auto"/>
        <w:right w:val="none" w:sz="0" w:space="0" w:color="auto"/>
      </w:divBdr>
    </w:div>
    <w:div w:id="978610391">
      <w:bodyDiv w:val="1"/>
      <w:marLeft w:val="0"/>
      <w:marRight w:val="0"/>
      <w:marTop w:val="0"/>
      <w:marBottom w:val="0"/>
      <w:divBdr>
        <w:top w:val="none" w:sz="0" w:space="0" w:color="auto"/>
        <w:left w:val="none" w:sz="0" w:space="0" w:color="auto"/>
        <w:bottom w:val="none" w:sz="0" w:space="0" w:color="auto"/>
        <w:right w:val="none" w:sz="0" w:space="0" w:color="auto"/>
      </w:divBdr>
    </w:div>
    <w:div w:id="987977997">
      <w:bodyDiv w:val="1"/>
      <w:marLeft w:val="0"/>
      <w:marRight w:val="0"/>
      <w:marTop w:val="0"/>
      <w:marBottom w:val="0"/>
      <w:divBdr>
        <w:top w:val="none" w:sz="0" w:space="0" w:color="auto"/>
        <w:left w:val="none" w:sz="0" w:space="0" w:color="auto"/>
        <w:bottom w:val="none" w:sz="0" w:space="0" w:color="auto"/>
        <w:right w:val="none" w:sz="0" w:space="0" w:color="auto"/>
      </w:divBdr>
    </w:div>
    <w:div w:id="988290368">
      <w:bodyDiv w:val="1"/>
      <w:marLeft w:val="0"/>
      <w:marRight w:val="0"/>
      <w:marTop w:val="0"/>
      <w:marBottom w:val="0"/>
      <w:divBdr>
        <w:top w:val="none" w:sz="0" w:space="0" w:color="auto"/>
        <w:left w:val="none" w:sz="0" w:space="0" w:color="auto"/>
        <w:bottom w:val="none" w:sz="0" w:space="0" w:color="auto"/>
        <w:right w:val="none" w:sz="0" w:space="0" w:color="auto"/>
      </w:divBdr>
    </w:div>
    <w:div w:id="1001665167">
      <w:bodyDiv w:val="1"/>
      <w:marLeft w:val="0"/>
      <w:marRight w:val="0"/>
      <w:marTop w:val="0"/>
      <w:marBottom w:val="0"/>
      <w:divBdr>
        <w:top w:val="none" w:sz="0" w:space="0" w:color="auto"/>
        <w:left w:val="none" w:sz="0" w:space="0" w:color="auto"/>
        <w:bottom w:val="none" w:sz="0" w:space="0" w:color="auto"/>
        <w:right w:val="none" w:sz="0" w:space="0" w:color="auto"/>
      </w:divBdr>
    </w:div>
    <w:div w:id="1003818825">
      <w:bodyDiv w:val="1"/>
      <w:marLeft w:val="0"/>
      <w:marRight w:val="0"/>
      <w:marTop w:val="0"/>
      <w:marBottom w:val="0"/>
      <w:divBdr>
        <w:top w:val="none" w:sz="0" w:space="0" w:color="auto"/>
        <w:left w:val="none" w:sz="0" w:space="0" w:color="auto"/>
        <w:bottom w:val="none" w:sz="0" w:space="0" w:color="auto"/>
        <w:right w:val="none" w:sz="0" w:space="0" w:color="auto"/>
      </w:divBdr>
    </w:div>
    <w:div w:id="1010138038">
      <w:bodyDiv w:val="1"/>
      <w:marLeft w:val="0"/>
      <w:marRight w:val="0"/>
      <w:marTop w:val="0"/>
      <w:marBottom w:val="0"/>
      <w:divBdr>
        <w:top w:val="none" w:sz="0" w:space="0" w:color="auto"/>
        <w:left w:val="none" w:sz="0" w:space="0" w:color="auto"/>
        <w:bottom w:val="none" w:sz="0" w:space="0" w:color="auto"/>
        <w:right w:val="none" w:sz="0" w:space="0" w:color="auto"/>
      </w:divBdr>
      <w:divsChild>
        <w:div w:id="465320958">
          <w:marLeft w:val="1267"/>
          <w:marRight w:val="0"/>
          <w:marTop w:val="0"/>
          <w:marBottom w:val="0"/>
          <w:divBdr>
            <w:top w:val="none" w:sz="0" w:space="0" w:color="auto"/>
            <w:left w:val="none" w:sz="0" w:space="0" w:color="auto"/>
            <w:bottom w:val="none" w:sz="0" w:space="0" w:color="auto"/>
            <w:right w:val="none" w:sz="0" w:space="0" w:color="auto"/>
          </w:divBdr>
        </w:div>
        <w:div w:id="534738672">
          <w:marLeft w:val="1267"/>
          <w:marRight w:val="0"/>
          <w:marTop w:val="0"/>
          <w:marBottom w:val="0"/>
          <w:divBdr>
            <w:top w:val="none" w:sz="0" w:space="0" w:color="auto"/>
            <w:left w:val="none" w:sz="0" w:space="0" w:color="auto"/>
            <w:bottom w:val="none" w:sz="0" w:space="0" w:color="auto"/>
            <w:right w:val="none" w:sz="0" w:space="0" w:color="auto"/>
          </w:divBdr>
        </w:div>
        <w:div w:id="587428456">
          <w:marLeft w:val="1267"/>
          <w:marRight w:val="0"/>
          <w:marTop w:val="0"/>
          <w:marBottom w:val="0"/>
          <w:divBdr>
            <w:top w:val="none" w:sz="0" w:space="0" w:color="auto"/>
            <w:left w:val="none" w:sz="0" w:space="0" w:color="auto"/>
            <w:bottom w:val="none" w:sz="0" w:space="0" w:color="auto"/>
            <w:right w:val="none" w:sz="0" w:space="0" w:color="auto"/>
          </w:divBdr>
        </w:div>
        <w:div w:id="747925306">
          <w:marLeft w:val="1267"/>
          <w:marRight w:val="0"/>
          <w:marTop w:val="0"/>
          <w:marBottom w:val="0"/>
          <w:divBdr>
            <w:top w:val="none" w:sz="0" w:space="0" w:color="auto"/>
            <w:left w:val="none" w:sz="0" w:space="0" w:color="auto"/>
            <w:bottom w:val="none" w:sz="0" w:space="0" w:color="auto"/>
            <w:right w:val="none" w:sz="0" w:space="0" w:color="auto"/>
          </w:divBdr>
        </w:div>
        <w:div w:id="2097555096">
          <w:marLeft w:val="1267"/>
          <w:marRight w:val="0"/>
          <w:marTop w:val="0"/>
          <w:marBottom w:val="0"/>
          <w:divBdr>
            <w:top w:val="none" w:sz="0" w:space="0" w:color="auto"/>
            <w:left w:val="none" w:sz="0" w:space="0" w:color="auto"/>
            <w:bottom w:val="none" w:sz="0" w:space="0" w:color="auto"/>
            <w:right w:val="none" w:sz="0" w:space="0" w:color="auto"/>
          </w:divBdr>
        </w:div>
      </w:divsChild>
    </w:div>
    <w:div w:id="1020666648">
      <w:bodyDiv w:val="1"/>
      <w:marLeft w:val="0"/>
      <w:marRight w:val="0"/>
      <w:marTop w:val="0"/>
      <w:marBottom w:val="0"/>
      <w:divBdr>
        <w:top w:val="none" w:sz="0" w:space="0" w:color="auto"/>
        <w:left w:val="none" w:sz="0" w:space="0" w:color="auto"/>
        <w:bottom w:val="none" w:sz="0" w:space="0" w:color="auto"/>
        <w:right w:val="none" w:sz="0" w:space="0" w:color="auto"/>
      </w:divBdr>
    </w:div>
    <w:div w:id="1022630901">
      <w:bodyDiv w:val="1"/>
      <w:marLeft w:val="0"/>
      <w:marRight w:val="0"/>
      <w:marTop w:val="0"/>
      <w:marBottom w:val="0"/>
      <w:divBdr>
        <w:top w:val="none" w:sz="0" w:space="0" w:color="auto"/>
        <w:left w:val="none" w:sz="0" w:space="0" w:color="auto"/>
        <w:bottom w:val="none" w:sz="0" w:space="0" w:color="auto"/>
        <w:right w:val="none" w:sz="0" w:space="0" w:color="auto"/>
      </w:divBdr>
    </w:div>
    <w:div w:id="1023479517">
      <w:bodyDiv w:val="1"/>
      <w:marLeft w:val="0"/>
      <w:marRight w:val="0"/>
      <w:marTop w:val="0"/>
      <w:marBottom w:val="0"/>
      <w:divBdr>
        <w:top w:val="none" w:sz="0" w:space="0" w:color="auto"/>
        <w:left w:val="none" w:sz="0" w:space="0" w:color="auto"/>
        <w:bottom w:val="none" w:sz="0" w:space="0" w:color="auto"/>
        <w:right w:val="none" w:sz="0" w:space="0" w:color="auto"/>
      </w:divBdr>
    </w:div>
    <w:div w:id="1033728815">
      <w:bodyDiv w:val="1"/>
      <w:marLeft w:val="0"/>
      <w:marRight w:val="0"/>
      <w:marTop w:val="0"/>
      <w:marBottom w:val="0"/>
      <w:divBdr>
        <w:top w:val="none" w:sz="0" w:space="0" w:color="auto"/>
        <w:left w:val="none" w:sz="0" w:space="0" w:color="auto"/>
        <w:bottom w:val="none" w:sz="0" w:space="0" w:color="auto"/>
        <w:right w:val="none" w:sz="0" w:space="0" w:color="auto"/>
      </w:divBdr>
    </w:div>
    <w:div w:id="1035690394">
      <w:bodyDiv w:val="1"/>
      <w:marLeft w:val="0"/>
      <w:marRight w:val="0"/>
      <w:marTop w:val="0"/>
      <w:marBottom w:val="0"/>
      <w:divBdr>
        <w:top w:val="none" w:sz="0" w:space="0" w:color="auto"/>
        <w:left w:val="none" w:sz="0" w:space="0" w:color="auto"/>
        <w:bottom w:val="none" w:sz="0" w:space="0" w:color="auto"/>
        <w:right w:val="none" w:sz="0" w:space="0" w:color="auto"/>
      </w:divBdr>
    </w:div>
    <w:div w:id="1037777027">
      <w:bodyDiv w:val="1"/>
      <w:marLeft w:val="0"/>
      <w:marRight w:val="0"/>
      <w:marTop w:val="0"/>
      <w:marBottom w:val="0"/>
      <w:divBdr>
        <w:top w:val="none" w:sz="0" w:space="0" w:color="auto"/>
        <w:left w:val="none" w:sz="0" w:space="0" w:color="auto"/>
        <w:bottom w:val="none" w:sz="0" w:space="0" w:color="auto"/>
        <w:right w:val="none" w:sz="0" w:space="0" w:color="auto"/>
      </w:divBdr>
    </w:div>
    <w:div w:id="1045326896">
      <w:bodyDiv w:val="1"/>
      <w:marLeft w:val="0"/>
      <w:marRight w:val="0"/>
      <w:marTop w:val="0"/>
      <w:marBottom w:val="0"/>
      <w:divBdr>
        <w:top w:val="none" w:sz="0" w:space="0" w:color="auto"/>
        <w:left w:val="none" w:sz="0" w:space="0" w:color="auto"/>
        <w:bottom w:val="none" w:sz="0" w:space="0" w:color="auto"/>
        <w:right w:val="none" w:sz="0" w:space="0" w:color="auto"/>
      </w:divBdr>
    </w:div>
    <w:div w:id="1052002617">
      <w:bodyDiv w:val="1"/>
      <w:marLeft w:val="0"/>
      <w:marRight w:val="0"/>
      <w:marTop w:val="0"/>
      <w:marBottom w:val="0"/>
      <w:divBdr>
        <w:top w:val="none" w:sz="0" w:space="0" w:color="auto"/>
        <w:left w:val="none" w:sz="0" w:space="0" w:color="auto"/>
        <w:bottom w:val="none" w:sz="0" w:space="0" w:color="auto"/>
        <w:right w:val="none" w:sz="0" w:space="0" w:color="auto"/>
      </w:divBdr>
    </w:div>
    <w:div w:id="1052078827">
      <w:bodyDiv w:val="1"/>
      <w:marLeft w:val="0"/>
      <w:marRight w:val="0"/>
      <w:marTop w:val="0"/>
      <w:marBottom w:val="0"/>
      <w:divBdr>
        <w:top w:val="none" w:sz="0" w:space="0" w:color="auto"/>
        <w:left w:val="none" w:sz="0" w:space="0" w:color="auto"/>
        <w:bottom w:val="none" w:sz="0" w:space="0" w:color="auto"/>
        <w:right w:val="none" w:sz="0" w:space="0" w:color="auto"/>
      </w:divBdr>
    </w:div>
    <w:div w:id="1052802776">
      <w:bodyDiv w:val="1"/>
      <w:marLeft w:val="0"/>
      <w:marRight w:val="0"/>
      <w:marTop w:val="0"/>
      <w:marBottom w:val="0"/>
      <w:divBdr>
        <w:top w:val="none" w:sz="0" w:space="0" w:color="auto"/>
        <w:left w:val="none" w:sz="0" w:space="0" w:color="auto"/>
        <w:bottom w:val="none" w:sz="0" w:space="0" w:color="auto"/>
        <w:right w:val="none" w:sz="0" w:space="0" w:color="auto"/>
      </w:divBdr>
    </w:div>
    <w:div w:id="1056271173">
      <w:bodyDiv w:val="1"/>
      <w:marLeft w:val="0"/>
      <w:marRight w:val="0"/>
      <w:marTop w:val="0"/>
      <w:marBottom w:val="0"/>
      <w:divBdr>
        <w:top w:val="none" w:sz="0" w:space="0" w:color="auto"/>
        <w:left w:val="none" w:sz="0" w:space="0" w:color="auto"/>
        <w:bottom w:val="none" w:sz="0" w:space="0" w:color="auto"/>
        <w:right w:val="none" w:sz="0" w:space="0" w:color="auto"/>
      </w:divBdr>
    </w:div>
    <w:div w:id="1064528624">
      <w:bodyDiv w:val="1"/>
      <w:marLeft w:val="0"/>
      <w:marRight w:val="0"/>
      <w:marTop w:val="0"/>
      <w:marBottom w:val="0"/>
      <w:divBdr>
        <w:top w:val="none" w:sz="0" w:space="0" w:color="auto"/>
        <w:left w:val="none" w:sz="0" w:space="0" w:color="auto"/>
        <w:bottom w:val="none" w:sz="0" w:space="0" w:color="auto"/>
        <w:right w:val="none" w:sz="0" w:space="0" w:color="auto"/>
      </w:divBdr>
    </w:div>
    <w:div w:id="1066534095">
      <w:bodyDiv w:val="1"/>
      <w:marLeft w:val="0"/>
      <w:marRight w:val="0"/>
      <w:marTop w:val="0"/>
      <w:marBottom w:val="0"/>
      <w:divBdr>
        <w:top w:val="none" w:sz="0" w:space="0" w:color="auto"/>
        <w:left w:val="none" w:sz="0" w:space="0" w:color="auto"/>
        <w:bottom w:val="none" w:sz="0" w:space="0" w:color="auto"/>
        <w:right w:val="none" w:sz="0" w:space="0" w:color="auto"/>
      </w:divBdr>
    </w:div>
    <w:div w:id="1067654927">
      <w:bodyDiv w:val="1"/>
      <w:marLeft w:val="0"/>
      <w:marRight w:val="0"/>
      <w:marTop w:val="0"/>
      <w:marBottom w:val="0"/>
      <w:divBdr>
        <w:top w:val="none" w:sz="0" w:space="0" w:color="auto"/>
        <w:left w:val="none" w:sz="0" w:space="0" w:color="auto"/>
        <w:bottom w:val="none" w:sz="0" w:space="0" w:color="auto"/>
        <w:right w:val="none" w:sz="0" w:space="0" w:color="auto"/>
      </w:divBdr>
    </w:div>
    <w:div w:id="1068068900">
      <w:bodyDiv w:val="1"/>
      <w:marLeft w:val="0"/>
      <w:marRight w:val="0"/>
      <w:marTop w:val="0"/>
      <w:marBottom w:val="0"/>
      <w:divBdr>
        <w:top w:val="none" w:sz="0" w:space="0" w:color="auto"/>
        <w:left w:val="none" w:sz="0" w:space="0" w:color="auto"/>
        <w:bottom w:val="none" w:sz="0" w:space="0" w:color="auto"/>
        <w:right w:val="none" w:sz="0" w:space="0" w:color="auto"/>
      </w:divBdr>
    </w:div>
    <w:div w:id="1069230942">
      <w:bodyDiv w:val="1"/>
      <w:marLeft w:val="0"/>
      <w:marRight w:val="0"/>
      <w:marTop w:val="0"/>
      <w:marBottom w:val="0"/>
      <w:divBdr>
        <w:top w:val="none" w:sz="0" w:space="0" w:color="auto"/>
        <w:left w:val="none" w:sz="0" w:space="0" w:color="auto"/>
        <w:bottom w:val="none" w:sz="0" w:space="0" w:color="auto"/>
        <w:right w:val="none" w:sz="0" w:space="0" w:color="auto"/>
      </w:divBdr>
    </w:div>
    <w:div w:id="1080251266">
      <w:bodyDiv w:val="1"/>
      <w:marLeft w:val="0"/>
      <w:marRight w:val="0"/>
      <w:marTop w:val="0"/>
      <w:marBottom w:val="0"/>
      <w:divBdr>
        <w:top w:val="none" w:sz="0" w:space="0" w:color="auto"/>
        <w:left w:val="none" w:sz="0" w:space="0" w:color="auto"/>
        <w:bottom w:val="none" w:sz="0" w:space="0" w:color="auto"/>
        <w:right w:val="none" w:sz="0" w:space="0" w:color="auto"/>
      </w:divBdr>
    </w:div>
    <w:div w:id="1089153929">
      <w:bodyDiv w:val="1"/>
      <w:marLeft w:val="0"/>
      <w:marRight w:val="0"/>
      <w:marTop w:val="0"/>
      <w:marBottom w:val="0"/>
      <w:divBdr>
        <w:top w:val="none" w:sz="0" w:space="0" w:color="auto"/>
        <w:left w:val="none" w:sz="0" w:space="0" w:color="auto"/>
        <w:bottom w:val="none" w:sz="0" w:space="0" w:color="auto"/>
        <w:right w:val="none" w:sz="0" w:space="0" w:color="auto"/>
      </w:divBdr>
    </w:div>
    <w:div w:id="1089236805">
      <w:bodyDiv w:val="1"/>
      <w:marLeft w:val="0"/>
      <w:marRight w:val="0"/>
      <w:marTop w:val="0"/>
      <w:marBottom w:val="0"/>
      <w:divBdr>
        <w:top w:val="none" w:sz="0" w:space="0" w:color="auto"/>
        <w:left w:val="none" w:sz="0" w:space="0" w:color="auto"/>
        <w:bottom w:val="none" w:sz="0" w:space="0" w:color="auto"/>
        <w:right w:val="none" w:sz="0" w:space="0" w:color="auto"/>
      </w:divBdr>
    </w:div>
    <w:div w:id="1092243204">
      <w:bodyDiv w:val="1"/>
      <w:marLeft w:val="0"/>
      <w:marRight w:val="0"/>
      <w:marTop w:val="0"/>
      <w:marBottom w:val="0"/>
      <w:divBdr>
        <w:top w:val="none" w:sz="0" w:space="0" w:color="auto"/>
        <w:left w:val="none" w:sz="0" w:space="0" w:color="auto"/>
        <w:bottom w:val="none" w:sz="0" w:space="0" w:color="auto"/>
        <w:right w:val="none" w:sz="0" w:space="0" w:color="auto"/>
      </w:divBdr>
    </w:div>
    <w:div w:id="1092434672">
      <w:bodyDiv w:val="1"/>
      <w:marLeft w:val="0"/>
      <w:marRight w:val="0"/>
      <w:marTop w:val="0"/>
      <w:marBottom w:val="0"/>
      <w:divBdr>
        <w:top w:val="none" w:sz="0" w:space="0" w:color="auto"/>
        <w:left w:val="none" w:sz="0" w:space="0" w:color="auto"/>
        <w:bottom w:val="none" w:sz="0" w:space="0" w:color="auto"/>
        <w:right w:val="none" w:sz="0" w:space="0" w:color="auto"/>
      </w:divBdr>
    </w:div>
    <w:div w:id="1096754120">
      <w:bodyDiv w:val="1"/>
      <w:marLeft w:val="0"/>
      <w:marRight w:val="0"/>
      <w:marTop w:val="0"/>
      <w:marBottom w:val="0"/>
      <w:divBdr>
        <w:top w:val="none" w:sz="0" w:space="0" w:color="auto"/>
        <w:left w:val="none" w:sz="0" w:space="0" w:color="auto"/>
        <w:bottom w:val="none" w:sz="0" w:space="0" w:color="auto"/>
        <w:right w:val="none" w:sz="0" w:space="0" w:color="auto"/>
      </w:divBdr>
    </w:div>
    <w:div w:id="1104424851">
      <w:bodyDiv w:val="1"/>
      <w:marLeft w:val="0"/>
      <w:marRight w:val="0"/>
      <w:marTop w:val="0"/>
      <w:marBottom w:val="0"/>
      <w:divBdr>
        <w:top w:val="none" w:sz="0" w:space="0" w:color="auto"/>
        <w:left w:val="none" w:sz="0" w:space="0" w:color="auto"/>
        <w:bottom w:val="none" w:sz="0" w:space="0" w:color="auto"/>
        <w:right w:val="none" w:sz="0" w:space="0" w:color="auto"/>
      </w:divBdr>
    </w:div>
    <w:div w:id="1109197653">
      <w:bodyDiv w:val="1"/>
      <w:marLeft w:val="0"/>
      <w:marRight w:val="0"/>
      <w:marTop w:val="0"/>
      <w:marBottom w:val="0"/>
      <w:divBdr>
        <w:top w:val="none" w:sz="0" w:space="0" w:color="auto"/>
        <w:left w:val="none" w:sz="0" w:space="0" w:color="auto"/>
        <w:bottom w:val="none" w:sz="0" w:space="0" w:color="auto"/>
        <w:right w:val="none" w:sz="0" w:space="0" w:color="auto"/>
      </w:divBdr>
    </w:div>
    <w:div w:id="1112021208">
      <w:bodyDiv w:val="1"/>
      <w:marLeft w:val="0"/>
      <w:marRight w:val="0"/>
      <w:marTop w:val="0"/>
      <w:marBottom w:val="0"/>
      <w:divBdr>
        <w:top w:val="none" w:sz="0" w:space="0" w:color="auto"/>
        <w:left w:val="none" w:sz="0" w:space="0" w:color="auto"/>
        <w:bottom w:val="none" w:sz="0" w:space="0" w:color="auto"/>
        <w:right w:val="none" w:sz="0" w:space="0" w:color="auto"/>
      </w:divBdr>
    </w:div>
    <w:div w:id="1117407267">
      <w:bodyDiv w:val="1"/>
      <w:marLeft w:val="0"/>
      <w:marRight w:val="0"/>
      <w:marTop w:val="0"/>
      <w:marBottom w:val="0"/>
      <w:divBdr>
        <w:top w:val="none" w:sz="0" w:space="0" w:color="auto"/>
        <w:left w:val="none" w:sz="0" w:space="0" w:color="auto"/>
        <w:bottom w:val="none" w:sz="0" w:space="0" w:color="auto"/>
        <w:right w:val="none" w:sz="0" w:space="0" w:color="auto"/>
      </w:divBdr>
    </w:div>
    <w:div w:id="1119253788">
      <w:bodyDiv w:val="1"/>
      <w:marLeft w:val="0"/>
      <w:marRight w:val="0"/>
      <w:marTop w:val="0"/>
      <w:marBottom w:val="0"/>
      <w:divBdr>
        <w:top w:val="none" w:sz="0" w:space="0" w:color="auto"/>
        <w:left w:val="none" w:sz="0" w:space="0" w:color="auto"/>
        <w:bottom w:val="none" w:sz="0" w:space="0" w:color="auto"/>
        <w:right w:val="none" w:sz="0" w:space="0" w:color="auto"/>
      </w:divBdr>
    </w:div>
    <w:div w:id="1143422919">
      <w:bodyDiv w:val="1"/>
      <w:marLeft w:val="0"/>
      <w:marRight w:val="0"/>
      <w:marTop w:val="0"/>
      <w:marBottom w:val="0"/>
      <w:divBdr>
        <w:top w:val="none" w:sz="0" w:space="0" w:color="auto"/>
        <w:left w:val="none" w:sz="0" w:space="0" w:color="auto"/>
        <w:bottom w:val="none" w:sz="0" w:space="0" w:color="auto"/>
        <w:right w:val="none" w:sz="0" w:space="0" w:color="auto"/>
      </w:divBdr>
    </w:div>
    <w:div w:id="1145506945">
      <w:bodyDiv w:val="1"/>
      <w:marLeft w:val="0"/>
      <w:marRight w:val="0"/>
      <w:marTop w:val="0"/>
      <w:marBottom w:val="0"/>
      <w:divBdr>
        <w:top w:val="none" w:sz="0" w:space="0" w:color="auto"/>
        <w:left w:val="none" w:sz="0" w:space="0" w:color="auto"/>
        <w:bottom w:val="none" w:sz="0" w:space="0" w:color="auto"/>
        <w:right w:val="none" w:sz="0" w:space="0" w:color="auto"/>
      </w:divBdr>
      <w:divsChild>
        <w:div w:id="1205363691">
          <w:marLeft w:val="0"/>
          <w:marRight w:val="0"/>
          <w:marTop w:val="0"/>
          <w:marBottom w:val="0"/>
          <w:divBdr>
            <w:top w:val="none" w:sz="0" w:space="0" w:color="auto"/>
            <w:left w:val="none" w:sz="0" w:space="0" w:color="auto"/>
            <w:bottom w:val="none" w:sz="0" w:space="0" w:color="auto"/>
            <w:right w:val="none" w:sz="0" w:space="0" w:color="auto"/>
          </w:divBdr>
        </w:div>
      </w:divsChild>
    </w:div>
    <w:div w:id="1146557006">
      <w:bodyDiv w:val="1"/>
      <w:marLeft w:val="0"/>
      <w:marRight w:val="0"/>
      <w:marTop w:val="0"/>
      <w:marBottom w:val="0"/>
      <w:divBdr>
        <w:top w:val="none" w:sz="0" w:space="0" w:color="auto"/>
        <w:left w:val="none" w:sz="0" w:space="0" w:color="auto"/>
        <w:bottom w:val="none" w:sz="0" w:space="0" w:color="auto"/>
        <w:right w:val="none" w:sz="0" w:space="0" w:color="auto"/>
      </w:divBdr>
    </w:div>
    <w:div w:id="1151026124">
      <w:bodyDiv w:val="1"/>
      <w:marLeft w:val="0"/>
      <w:marRight w:val="0"/>
      <w:marTop w:val="0"/>
      <w:marBottom w:val="0"/>
      <w:divBdr>
        <w:top w:val="none" w:sz="0" w:space="0" w:color="auto"/>
        <w:left w:val="none" w:sz="0" w:space="0" w:color="auto"/>
        <w:bottom w:val="none" w:sz="0" w:space="0" w:color="auto"/>
        <w:right w:val="none" w:sz="0" w:space="0" w:color="auto"/>
      </w:divBdr>
    </w:div>
    <w:div w:id="1151795267">
      <w:bodyDiv w:val="1"/>
      <w:marLeft w:val="0"/>
      <w:marRight w:val="0"/>
      <w:marTop w:val="0"/>
      <w:marBottom w:val="0"/>
      <w:divBdr>
        <w:top w:val="none" w:sz="0" w:space="0" w:color="auto"/>
        <w:left w:val="none" w:sz="0" w:space="0" w:color="auto"/>
        <w:bottom w:val="none" w:sz="0" w:space="0" w:color="auto"/>
        <w:right w:val="none" w:sz="0" w:space="0" w:color="auto"/>
      </w:divBdr>
    </w:div>
    <w:div w:id="1158034930">
      <w:bodyDiv w:val="1"/>
      <w:marLeft w:val="0"/>
      <w:marRight w:val="0"/>
      <w:marTop w:val="0"/>
      <w:marBottom w:val="0"/>
      <w:divBdr>
        <w:top w:val="none" w:sz="0" w:space="0" w:color="auto"/>
        <w:left w:val="none" w:sz="0" w:space="0" w:color="auto"/>
        <w:bottom w:val="none" w:sz="0" w:space="0" w:color="auto"/>
        <w:right w:val="none" w:sz="0" w:space="0" w:color="auto"/>
      </w:divBdr>
    </w:div>
    <w:div w:id="1164274021">
      <w:bodyDiv w:val="1"/>
      <w:marLeft w:val="0"/>
      <w:marRight w:val="0"/>
      <w:marTop w:val="0"/>
      <w:marBottom w:val="0"/>
      <w:divBdr>
        <w:top w:val="none" w:sz="0" w:space="0" w:color="auto"/>
        <w:left w:val="none" w:sz="0" w:space="0" w:color="auto"/>
        <w:bottom w:val="none" w:sz="0" w:space="0" w:color="auto"/>
        <w:right w:val="none" w:sz="0" w:space="0" w:color="auto"/>
      </w:divBdr>
    </w:div>
    <w:div w:id="1169760015">
      <w:bodyDiv w:val="1"/>
      <w:marLeft w:val="0"/>
      <w:marRight w:val="0"/>
      <w:marTop w:val="0"/>
      <w:marBottom w:val="0"/>
      <w:divBdr>
        <w:top w:val="none" w:sz="0" w:space="0" w:color="auto"/>
        <w:left w:val="none" w:sz="0" w:space="0" w:color="auto"/>
        <w:bottom w:val="none" w:sz="0" w:space="0" w:color="auto"/>
        <w:right w:val="none" w:sz="0" w:space="0" w:color="auto"/>
      </w:divBdr>
      <w:divsChild>
        <w:div w:id="333185595">
          <w:marLeft w:val="1354"/>
          <w:marRight w:val="0"/>
          <w:marTop w:val="0"/>
          <w:marBottom w:val="0"/>
          <w:divBdr>
            <w:top w:val="none" w:sz="0" w:space="0" w:color="auto"/>
            <w:left w:val="none" w:sz="0" w:space="0" w:color="auto"/>
            <w:bottom w:val="none" w:sz="0" w:space="0" w:color="auto"/>
            <w:right w:val="none" w:sz="0" w:space="0" w:color="auto"/>
          </w:divBdr>
        </w:div>
        <w:div w:id="624889242">
          <w:marLeft w:val="1354"/>
          <w:marRight w:val="0"/>
          <w:marTop w:val="0"/>
          <w:marBottom w:val="0"/>
          <w:divBdr>
            <w:top w:val="none" w:sz="0" w:space="0" w:color="auto"/>
            <w:left w:val="none" w:sz="0" w:space="0" w:color="auto"/>
            <w:bottom w:val="none" w:sz="0" w:space="0" w:color="auto"/>
            <w:right w:val="none" w:sz="0" w:space="0" w:color="auto"/>
          </w:divBdr>
        </w:div>
        <w:div w:id="1173296273">
          <w:marLeft w:val="1354"/>
          <w:marRight w:val="0"/>
          <w:marTop w:val="0"/>
          <w:marBottom w:val="0"/>
          <w:divBdr>
            <w:top w:val="none" w:sz="0" w:space="0" w:color="auto"/>
            <w:left w:val="none" w:sz="0" w:space="0" w:color="auto"/>
            <w:bottom w:val="none" w:sz="0" w:space="0" w:color="auto"/>
            <w:right w:val="none" w:sz="0" w:space="0" w:color="auto"/>
          </w:divBdr>
        </w:div>
        <w:div w:id="1277298420">
          <w:marLeft w:val="1354"/>
          <w:marRight w:val="0"/>
          <w:marTop w:val="0"/>
          <w:marBottom w:val="0"/>
          <w:divBdr>
            <w:top w:val="none" w:sz="0" w:space="0" w:color="auto"/>
            <w:left w:val="none" w:sz="0" w:space="0" w:color="auto"/>
            <w:bottom w:val="none" w:sz="0" w:space="0" w:color="auto"/>
            <w:right w:val="none" w:sz="0" w:space="0" w:color="auto"/>
          </w:divBdr>
        </w:div>
        <w:div w:id="1440023691">
          <w:marLeft w:val="1354"/>
          <w:marRight w:val="0"/>
          <w:marTop w:val="0"/>
          <w:marBottom w:val="0"/>
          <w:divBdr>
            <w:top w:val="none" w:sz="0" w:space="0" w:color="auto"/>
            <w:left w:val="none" w:sz="0" w:space="0" w:color="auto"/>
            <w:bottom w:val="none" w:sz="0" w:space="0" w:color="auto"/>
            <w:right w:val="none" w:sz="0" w:space="0" w:color="auto"/>
          </w:divBdr>
        </w:div>
        <w:div w:id="1580098582">
          <w:marLeft w:val="619"/>
          <w:marRight w:val="0"/>
          <w:marTop w:val="0"/>
          <w:marBottom w:val="0"/>
          <w:divBdr>
            <w:top w:val="none" w:sz="0" w:space="0" w:color="auto"/>
            <w:left w:val="none" w:sz="0" w:space="0" w:color="auto"/>
            <w:bottom w:val="none" w:sz="0" w:space="0" w:color="auto"/>
            <w:right w:val="none" w:sz="0" w:space="0" w:color="auto"/>
          </w:divBdr>
        </w:div>
        <w:div w:id="1749500925">
          <w:marLeft w:val="619"/>
          <w:marRight w:val="0"/>
          <w:marTop w:val="0"/>
          <w:marBottom w:val="0"/>
          <w:divBdr>
            <w:top w:val="none" w:sz="0" w:space="0" w:color="auto"/>
            <w:left w:val="none" w:sz="0" w:space="0" w:color="auto"/>
            <w:bottom w:val="none" w:sz="0" w:space="0" w:color="auto"/>
            <w:right w:val="none" w:sz="0" w:space="0" w:color="auto"/>
          </w:divBdr>
        </w:div>
      </w:divsChild>
    </w:div>
    <w:div w:id="1181508255">
      <w:bodyDiv w:val="1"/>
      <w:marLeft w:val="0"/>
      <w:marRight w:val="0"/>
      <w:marTop w:val="0"/>
      <w:marBottom w:val="0"/>
      <w:divBdr>
        <w:top w:val="none" w:sz="0" w:space="0" w:color="auto"/>
        <w:left w:val="none" w:sz="0" w:space="0" w:color="auto"/>
        <w:bottom w:val="none" w:sz="0" w:space="0" w:color="auto"/>
        <w:right w:val="none" w:sz="0" w:space="0" w:color="auto"/>
      </w:divBdr>
    </w:div>
    <w:div w:id="1184973001">
      <w:bodyDiv w:val="1"/>
      <w:marLeft w:val="0"/>
      <w:marRight w:val="0"/>
      <w:marTop w:val="0"/>
      <w:marBottom w:val="0"/>
      <w:divBdr>
        <w:top w:val="none" w:sz="0" w:space="0" w:color="auto"/>
        <w:left w:val="none" w:sz="0" w:space="0" w:color="auto"/>
        <w:bottom w:val="none" w:sz="0" w:space="0" w:color="auto"/>
        <w:right w:val="none" w:sz="0" w:space="0" w:color="auto"/>
      </w:divBdr>
    </w:div>
    <w:div w:id="1189762184">
      <w:bodyDiv w:val="1"/>
      <w:marLeft w:val="0"/>
      <w:marRight w:val="0"/>
      <w:marTop w:val="0"/>
      <w:marBottom w:val="0"/>
      <w:divBdr>
        <w:top w:val="none" w:sz="0" w:space="0" w:color="auto"/>
        <w:left w:val="none" w:sz="0" w:space="0" w:color="auto"/>
        <w:bottom w:val="none" w:sz="0" w:space="0" w:color="auto"/>
        <w:right w:val="none" w:sz="0" w:space="0" w:color="auto"/>
      </w:divBdr>
    </w:div>
    <w:div w:id="1196234533">
      <w:bodyDiv w:val="1"/>
      <w:marLeft w:val="0"/>
      <w:marRight w:val="0"/>
      <w:marTop w:val="0"/>
      <w:marBottom w:val="0"/>
      <w:divBdr>
        <w:top w:val="none" w:sz="0" w:space="0" w:color="auto"/>
        <w:left w:val="none" w:sz="0" w:space="0" w:color="auto"/>
        <w:bottom w:val="none" w:sz="0" w:space="0" w:color="auto"/>
        <w:right w:val="none" w:sz="0" w:space="0" w:color="auto"/>
      </w:divBdr>
    </w:div>
    <w:div w:id="1201631109">
      <w:bodyDiv w:val="1"/>
      <w:marLeft w:val="0"/>
      <w:marRight w:val="0"/>
      <w:marTop w:val="0"/>
      <w:marBottom w:val="0"/>
      <w:divBdr>
        <w:top w:val="none" w:sz="0" w:space="0" w:color="auto"/>
        <w:left w:val="none" w:sz="0" w:space="0" w:color="auto"/>
        <w:bottom w:val="none" w:sz="0" w:space="0" w:color="auto"/>
        <w:right w:val="none" w:sz="0" w:space="0" w:color="auto"/>
      </w:divBdr>
    </w:div>
    <w:div w:id="1205213908">
      <w:bodyDiv w:val="1"/>
      <w:marLeft w:val="0"/>
      <w:marRight w:val="0"/>
      <w:marTop w:val="0"/>
      <w:marBottom w:val="0"/>
      <w:divBdr>
        <w:top w:val="none" w:sz="0" w:space="0" w:color="auto"/>
        <w:left w:val="none" w:sz="0" w:space="0" w:color="auto"/>
        <w:bottom w:val="none" w:sz="0" w:space="0" w:color="auto"/>
        <w:right w:val="none" w:sz="0" w:space="0" w:color="auto"/>
      </w:divBdr>
    </w:div>
    <w:div w:id="1206913457">
      <w:bodyDiv w:val="1"/>
      <w:marLeft w:val="0"/>
      <w:marRight w:val="0"/>
      <w:marTop w:val="0"/>
      <w:marBottom w:val="0"/>
      <w:divBdr>
        <w:top w:val="none" w:sz="0" w:space="0" w:color="auto"/>
        <w:left w:val="none" w:sz="0" w:space="0" w:color="auto"/>
        <w:bottom w:val="none" w:sz="0" w:space="0" w:color="auto"/>
        <w:right w:val="none" w:sz="0" w:space="0" w:color="auto"/>
      </w:divBdr>
    </w:div>
    <w:div w:id="1207108423">
      <w:bodyDiv w:val="1"/>
      <w:marLeft w:val="0"/>
      <w:marRight w:val="0"/>
      <w:marTop w:val="0"/>
      <w:marBottom w:val="0"/>
      <w:divBdr>
        <w:top w:val="none" w:sz="0" w:space="0" w:color="auto"/>
        <w:left w:val="none" w:sz="0" w:space="0" w:color="auto"/>
        <w:bottom w:val="none" w:sz="0" w:space="0" w:color="auto"/>
        <w:right w:val="none" w:sz="0" w:space="0" w:color="auto"/>
      </w:divBdr>
    </w:div>
    <w:div w:id="1210461857">
      <w:bodyDiv w:val="1"/>
      <w:marLeft w:val="0"/>
      <w:marRight w:val="0"/>
      <w:marTop w:val="0"/>
      <w:marBottom w:val="0"/>
      <w:divBdr>
        <w:top w:val="none" w:sz="0" w:space="0" w:color="auto"/>
        <w:left w:val="none" w:sz="0" w:space="0" w:color="auto"/>
        <w:bottom w:val="none" w:sz="0" w:space="0" w:color="auto"/>
        <w:right w:val="none" w:sz="0" w:space="0" w:color="auto"/>
      </w:divBdr>
      <w:divsChild>
        <w:div w:id="410080634">
          <w:marLeft w:val="0"/>
          <w:marRight w:val="0"/>
          <w:marTop w:val="0"/>
          <w:marBottom w:val="0"/>
          <w:divBdr>
            <w:top w:val="none" w:sz="0" w:space="0" w:color="auto"/>
            <w:left w:val="none" w:sz="0" w:space="0" w:color="auto"/>
            <w:bottom w:val="none" w:sz="0" w:space="0" w:color="auto"/>
            <w:right w:val="none" w:sz="0" w:space="0" w:color="auto"/>
          </w:divBdr>
          <w:divsChild>
            <w:div w:id="402601625">
              <w:marLeft w:val="0"/>
              <w:marRight w:val="0"/>
              <w:marTop w:val="0"/>
              <w:marBottom w:val="0"/>
              <w:divBdr>
                <w:top w:val="none" w:sz="0" w:space="0" w:color="auto"/>
                <w:left w:val="none" w:sz="0" w:space="0" w:color="auto"/>
                <w:bottom w:val="none" w:sz="0" w:space="0" w:color="auto"/>
                <w:right w:val="none" w:sz="0" w:space="0" w:color="auto"/>
              </w:divBdr>
            </w:div>
            <w:div w:id="417142156">
              <w:marLeft w:val="0"/>
              <w:marRight w:val="0"/>
              <w:marTop w:val="0"/>
              <w:marBottom w:val="0"/>
              <w:divBdr>
                <w:top w:val="none" w:sz="0" w:space="0" w:color="auto"/>
                <w:left w:val="none" w:sz="0" w:space="0" w:color="auto"/>
                <w:bottom w:val="none" w:sz="0" w:space="0" w:color="auto"/>
                <w:right w:val="none" w:sz="0" w:space="0" w:color="auto"/>
              </w:divBdr>
            </w:div>
            <w:div w:id="510073617">
              <w:marLeft w:val="0"/>
              <w:marRight w:val="0"/>
              <w:marTop w:val="0"/>
              <w:marBottom w:val="0"/>
              <w:divBdr>
                <w:top w:val="none" w:sz="0" w:space="0" w:color="auto"/>
                <w:left w:val="none" w:sz="0" w:space="0" w:color="auto"/>
                <w:bottom w:val="none" w:sz="0" w:space="0" w:color="auto"/>
                <w:right w:val="none" w:sz="0" w:space="0" w:color="auto"/>
              </w:divBdr>
            </w:div>
            <w:div w:id="665283655">
              <w:marLeft w:val="0"/>
              <w:marRight w:val="0"/>
              <w:marTop w:val="0"/>
              <w:marBottom w:val="0"/>
              <w:divBdr>
                <w:top w:val="none" w:sz="0" w:space="0" w:color="auto"/>
                <w:left w:val="none" w:sz="0" w:space="0" w:color="auto"/>
                <w:bottom w:val="none" w:sz="0" w:space="0" w:color="auto"/>
                <w:right w:val="none" w:sz="0" w:space="0" w:color="auto"/>
              </w:divBdr>
            </w:div>
            <w:div w:id="847792374">
              <w:marLeft w:val="0"/>
              <w:marRight w:val="0"/>
              <w:marTop w:val="0"/>
              <w:marBottom w:val="0"/>
              <w:divBdr>
                <w:top w:val="none" w:sz="0" w:space="0" w:color="auto"/>
                <w:left w:val="none" w:sz="0" w:space="0" w:color="auto"/>
                <w:bottom w:val="none" w:sz="0" w:space="0" w:color="auto"/>
                <w:right w:val="none" w:sz="0" w:space="0" w:color="auto"/>
              </w:divBdr>
            </w:div>
            <w:div w:id="857890523">
              <w:marLeft w:val="0"/>
              <w:marRight w:val="0"/>
              <w:marTop w:val="0"/>
              <w:marBottom w:val="0"/>
              <w:divBdr>
                <w:top w:val="none" w:sz="0" w:space="0" w:color="auto"/>
                <w:left w:val="none" w:sz="0" w:space="0" w:color="auto"/>
                <w:bottom w:val="none" w:sz="0" w:space="0" w:color="auto"/>
                <w:right w:val="none" w:sz="0" w:space="0" w:color="auto"/>
              </w:divBdr>
            </w:div>
            <w:div w:id="1216968974">
              <w:marLeft w:val="0"/>
              <w:marRight w:val="0"/>
              <w:marTop w:val="0"/>
              <w:marBottom w:val="0"/>
              <w:divBdr>
                <w:top w:val="none" w:sz="0" w:space="0" w:color="auto"/>
                <w:left w:val="none" w:sz="0" w:space="0" w:color="auto"/>
                <w:bottom w:val="none" w:sz="0" w:space="0" w:color="auto"/>
                <w:right w:val="none" w:sz="0" w:space="0" w:color="auto"/>
              </w:divBdr>
            </w:div>
            <w:div w:id="1416128216">
              <w:marLeft w:val="0"/>
              <w:marRight w:val="0"/>
              <w:marTop w:val="0"/>
              <w:marBottom w:val="0"/>
              <w:divBdr>
                <w:top w:val="none" w:sz="0" w:space="0" w:color="auto"/>
                <w:left w:val="none" w:sz="0" w:space="0" w:color="auto"/>
                <w:bottom w:val="none" w:sz="0" w:space="0" w:color="auto"/>
                <w:right w:val="none" w:sz="0" w:space="0" w:color="auto"/>
              </w:divBdr>
            </w:div>
            <w:div w:id="1545219421">
              <w:marLeft w:val="0"/>
              <w:marRight w:val="0"/>
              <w:marTop w:val="0"/>
              <w:marBottom w:val="0"/>
              <w:divBdr>
                <w:top w:val="none" w:sz="0" w:space="0" w:color="auto"/>
                <w:left w:val="none" w:sz="0" w:space="0" w:color="auto"/>
                <w:bottom w:val="none" w:sz="0" w:space="0" w:color="auto"/>
                <w:right w:val="none" w:sz="0" w:space="0" w:color="auto"/>
              </w:divBdr>
            </w:div>
            <w:div w:id="199360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042084">
      <w:bodyDiv w:val="1"/>
      <w:marLeft w:val="0"/>
      <w:marRight w:val="0"/>
      <w:marTop w:val="0"/>
      <w:marBottom w:val="0"/>
      <w:divBdr>
        <w:top w:val="none" w:sz="0" w:space="0" w:color="auto"/>
        <w:left w:val="none" w:sz="0" w:space="0" w:color="auto"/>
        <w:bottom w:val="none" w:sz="0" w:space="0" w:color="auto"/>
        <w:right w:val="none" w:sz="0" w:space="0" w:color="auto"/>
      </w:divBdr>
    </w:div>
    <w:div w:id="1219131118">
      <w:bodyDiv w:val="1"/>
      <w:marLeft w:val="0"/>
      <w:marRight w:val="0"/>
      <w:marTop w:val="0"/>
      <w:marBottom w:val="0"/>
      <w:divBdr>
        <w:top w:val="none" w:sz="0" w:space="0" w:color="auto"/>
        <w:left w:val="none" w:sz="0" w:space="0" w:color="auto"/>
        <w:bottom w:val="none" w:sz="0" w:space="0" w:color="auto"/>
        <w:right w:val="none" w:sz="0" w:space="0" w:color="auto"/>
      </w:divBdr>
    </w:div>
    <w:div w:id="1219166481">
      <w:bodyDiv w:val="1"/>
      <w:marLeft w:val="0"/>
      <w:marRight w:val="0"/>
      <w:marTop w:val="0"/>
      <w:marBottom w:val="0"/>
      <w:divBdr>
        <w:top w:val="none" w:sz="0" w:space="0" w:color="auto"/>
        <w:left w:val="none" w:sz="0" w:space="0" w:color="auto"/>
        <w:bottom w:val="none" w:sz="0" w:space="0" w:color="auto"/>
        <w:right w:val="none" w:sz="0" w:space="0" w:color="auto"/>
      </w:divBdr>
      <w:divsChild>
        <w:div w:id="866792897">
          <w:marLeft w:val="0"/>
          <w:marRight w:val="0"/>
          <w:marTop w:val="0"/>
          <w:marBottom w:val="0"/>
          <w:divBdr>
            <w:top w:val="none" w:sz="0" w:space="0" w:color="auto"/>
            <w:left w:val="none" w:sz="0" w:space="0" w:color="auto"/>
            <w:bottom w:val="none" w:sz="0" w:space="0" w:color="auto"/>
            <w:right w:val="none" w:sz="0" w:space="0" w:color="auto"/>
          </w:divBdr>
          <w:divsChild>
            <w:div w:id="211112473">
              <w:marLeft w:val="0"/>
              <w:marRight w:val="0"/>
              <w:marTop w:val="0"/>
              <w:marBottom w:val="0"/>
              <w:divBdr>
                <w:top w:val="none" w:sz="0" w:space="0" w:color="auto"/>
                <w:left w:val="none" w:sz="0" w:space="0" w:color="auto"/>
                <w:bottom w:val="none" w:sz="0" w:space="0" w:color="auto"/>
                <w:right w:val="none" w:sz="0" w:space="0" w:color="auto"/>
              </w:divBdr>
            </w:div>
            <w:div w:id="1567254598">
              <w:marLeft w:val="0"/>
              <w:marRight w:val="0"/>
              <w:marTop w:val="0"/>
              <w:marBottom w:val="0"/>
              <w:divBdr>
                <w:top w:val="none" w:sz="0" w:space="0" w:color="auto"/>
                <w:left w:val="none" w:sz="0" w:space="0" w:color="auto"/>
                <w:bottom w:val="none" w:sz="0" w:space="0" w:color="auto"/>
                <w:right w:val="none" w:sz="0" w:space="0" w:color="auto"/>
              </w:divBdr>
            </w:div>
            <w:div w:id="167741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309685">
      <w:bodyDiv w:val="1"/>
      <w:marLeft w:val="0"/>
      <w:marRight w:val="0"/>
      <w:marTop w:val="0"/>
      <w:marBottom w:val="0"/>
      <w:divBdr>
        <w:top w:val="none" w:sz="0" w:space="0" w:color="auto"/>
        <w:left w:val="none" w:sz="0" w:space="0" w:color="auto"/>
        <w:bottom w:val="none" w:sz="0" w:space="0" w:color="auto"/>
        <w:right w:val="none" w:sz="0" w:space="0" w:color="auto"/>
      </w:divBdr>
    </w:div>
    <w:div w:id="1233009806">
      <w:bodyDiv w:val="1"/>
      <w:marLeft w:val="0"/>
      <w:marRight w:val="0"/>
      <w:marTop w:val="0"/>
      <w:marBottom w:val="0"/>
      <w:divBdr>
        <w:top w:val="none" w:sz="0" w:space="0" w:color="auto"/>
        <w:left w:val="none" w:sz="0" w:space="0" w:color="auto"/>
        <w:bottom w:val="none" w:sz="0" w:space="0" w:color="auto"/>
        <w:right w:val="none" w:sz="0" w:space="0" w:color="auto"/>
      </w:divBdr>
    </w:div>
    <w:div w:id="1236935931">
      <w:bodyDiv w:val="1"/>
      <w:marLeft w:val="0"/>
      <w:marRight w:val="0"/>
      <w:marTop w:val="0"/>
      <w:marBottom w:val="0"/>
      <w:divBdr>
        <w:top w:val="none" w:sz="0" w:space="0" w:color="auto"/>
        <w:left w:val="none" w:sz="0" w:space="0" w:color="auto"/>
        <w:bottom w:val="none" w:sz="0" w:space="0" w:color="auto"/>
        <w:right w:val="none" w:sz="0" w:space="0" w:color="auto"/>
      </w:divBdr>
    </w:div>
    <w:div w:id="1239096036">
      <w:bodyDiv w:val="1"/>
      <w:marLeft w:val="0"/>
      <w:marRight w:val="0"/>
      <w:marTop w:val="0"/>
      <w:marBottom w:val="0"/>
      <w:divBdr>
        <w:top w:val="none" w:sz="0" w:space="0" w:color="auto"/>
        <w:left w:val="none" w:sz="0" w:space="0" w:color="auto"/>
        <w:bottom w:val="none" w:sz="0" w:space="0" w:color="auto"/>
        <w:right w:val="none" w:sz="0" w:space="0" w:color="auto"/>
      </w:divBdr>
    </w:div>
    <w:div w:id="1242250625">
      <w:bodyDiv w:val="1"/>
      <w:marLeft w:val="0"/>
      <w:marRight w:val="0"/>
      <w:marTop w:val="0"/>
      <w:marBottom w:val="0"/>
      <w:divBdr>
        <w:top w:val="none" w:sz="0" w:space="0" w:color="auto"/>
        <w:left w:val="none" w:sz="0" w:space="0" w:color="auto"/>
        <w:bottom w:val="none" w:sz="0" w:space="0" w:color="auto"/>
        <w:right w:val="none" w:sz="0" w:space="0" w:color="auto"/>
      </w:divBdr>
    </w:div>
    <w:div w:id="1243219960">
      <w:bodyDiv w:val="1"/>
      <w:marLeft w:val="0"/>
      <w:marRight w:val="0"/>
      <w:marTop w:val="0"/>
      <w:marBottom w:val="0"/>
      <w:divBdr>
        <w:top w:val="none" w:sz="0" w:space="0" w:color="auto"/>
        <w:left w:val="none" w:sz="0" w:space="0" w:color="auto"/>
        <w:bottom w:val="none" w:sz="0" w:space="0" w:color="auto"/>
        <w:right w:val="none" w:sz="0" w:space="0" w:color="auto"/>
      </w:divBdr>
    </w:div>
    <w:div w:id="1257136177">
      <w:bodyDiv w:val="1"/>
      <w:marLeft w:val="0"/>
      <w:marRight w:val="0"/>
      <w:marTop w:val="0"/>
      <w:marBottom w:val="0"/>
      <w:divBdr>
        <w:top w:val="none" w:sz="0" w:space="0" w:color="auto"/>
        <w:left w:val="none" w:sz="0" w:space="0" w:color="auto"/>
        <w:bottom w:val="none" w:sz="0" w:space="0" w:color="auto"/>
        <w:right w:val="none" w:sz="0" w:space="0" w:color="auto"/>
      </w:divBdr>
    </w:div>
    <w:div w:id="1258095849">
      <w:bodyDiv w:val="1"/>
      <w:marLeft w:val="0"/>
      <w:marRight w:val="0"/>
      <w:marTop w:val="0"/>
      <w:marBottom w:val="0"/>
      <w:divBdr>
        <w:top w:val="none" w:sz="0" w:space="0" w:color="auto"/>
        <w:left w:val="none" w:sz="0" w:space="0" w:color="auto"/>
        <w:bottom w:val="none" w:sz="0" w:space="0" w:color="auto"/>
        <w:right w:val="none" w:sz="0" w:space="0" w:color="auto"/>
      </w:divBdr>
    </w:div>
    <w:div w:id="1258952156">
      <w:bodyDiv w:val="1"/>
      <w:marLeft w:val="0"/>
      <w:marRight w:val="0"/>
      <w:marTop w:val="0"/>
      <w:marBottom w:val="0"/>
      <w:divBdr>
        <w:top w:val="none" w:sz="0" w:space="0" w:color="auto"/>
        <w:left w:val="none" w:sz="0" w:space="0" w:color="auto"/>
        <w:bottom w:val="none" w:sz="0" w:space="0" w:color="auto"/>
        <w:right w:val="none" w:sz="0" w:space="0" w:color="auto"/>
      </w:divBdr>
    </w:div>
    <w:div w:id="1263104003">
      <w:bodyDiv w:val="1"/>
      <w:marLeft w:val="0"/>
      <w:marRight w:val="0"/>
      <w:marTop w:val="0"/>
      <w:marBottom w:val="0"/>
      <w:divBdr>
        <w:top w:val="none" w:sz="0" w:space="0" w:color="auto"/>
        <w:left w:val="none" w:sz="0" w:space="0" w:color="auto"/>
        <w:bottom w:val="none" w:sz="0" w:space="0" w:color="auto"/>
        <w:right w:val="none" w:sz="0" w:space="0" w:color="auto"/>
      </w:divBdr>
    </w:div>
    <w:div w:id="1268808070">
      <w:bodyDiv w:val="1"/>
      <w:marLeft w:val="0"/>
      <w:marRight w:val="0"/>
      <w:marTop w:val="0"/>
      <w:marBottom w:val="0"/>
      <w:divBdr>
        <w:top w:val="none" w:sz="0" w:space="0" w:color="auto"/>
        <w:left w:val="none" w:sz="0" w:space="0" w:color="auto"/>
        <w:bottom w:val="none" w:sz="0" w:space="0" w:color="auto"/>
        <w:right w:val="none" w:sz="0" w:space="0" w:color="auto"/>
      </w:divBdr>
    </w:div>
    <w:div w:id="1271013199">
      <w:bodyDiv w:val="1"/>
      <w:marLeft w:val="0"/>
      <w:marRight w:val="0"/>
      <w:marTop w:val="0"/>
      <w:marBottom w:val="0"/>
      <w:divBdr>
        <w:top w:val="none" w:sz="0" w:space="0" w:color="auto"/>
        <w:left w:val="none" w:sz="0" w:space="0" w:color="auto"/>
        <w:bottom w:val="none" w:sz="0" w:space="0" w:color="auto"/>
        <w:right w:val="none" w:sz="0" w:space="0" w:color="auto"/>
      </w:divBdr>
    </w:div>
    <w:div w:id="1271663891">
      <w:bodyDiv w:val="1"/>
      <w:marLeft w:val="0"/>
      <w:marRight w:val="0"/>
      <w:marTop w:val="0"/>
      <w:marBottom w:val="0"/>
      <w:divBdr>
        <w:top w:val="none" w:sz="0" w:space="0" w:color="auto"/>
        <w:left w:val="none" w:sz="0" w:space="0" w:color="auto"/>
        <w:bottom w:val="none" w:sz="0" w:space="0" w:color="auto"/>
        <w:right w:val="none" w:sz="0" w:space="0" w:color="auto"/>
      </w:divBdr>
    </w:div>
    <w:div w:id="1272320344">
      <w:bodyDiv w:val="1"/>
      <w:marLeft w:val="0"/>
      <w:marRight w:val="0"/>
      <w:marTop w:val="0"/>
      <w:marBottom w:val="0"/>
      <w:divBdr>
        <w:top w:val="none" w:sz="0" w:space="0" w:color="auto"/>
        <w:left w:val="none" w:sz="0" w:space="0" w:color="auto"/>
        <w:bottom w:val="none" w:sz="0" w:space="0" w:color="auto"/>
        <w:right w:val="none" w:sz="0" w:space="0" w:color="auto"/>
      </w:divBdr>
    </w:div>
    <w:div w:id="1276525129">
      <w:bodyDiv w:val="1"/>
      <w:marLeft w:val="0"/>
      <w:marRight w:val="0"/>
      <w:marTop w:val="0"/>
      <w:marBottom w:val="0"/>
      <w:divBdr>
        <w:top w:val="none" w:sz="0" w:space="0" w:color="auto"/>
        <w:left w:val="none" w:sz="0" w:space="0" w:color="auto"/>
        <w:bottom w:val="none" w:sz="0" w:space="0" w:color="auto"/>
        <w:right w:val="none" w:sz="0" w:space="0" w:color="auto"/>
      </w:divBdr>
    </w:div>
    <w:div w:id="1285884546">
      <w:bodyDiv w:val="1"/>
      <w:marLeft w:val="0"/>
      <w:marRight w:val="0"/>
      <w:marTop w:val="0"/>
      <w:marBottom w:val="0"/>
      <w:divBdr>
        <w:top w:val="none" w:sz="0" w:space="0" w:color="auto"/>
        <w:left w:val="none" w:sz="0" w:space="0" w:color="auto"/>
        <w:bottom w:val="none" w:sz="0" w:space="0" w:color="auto"/>
        <w:right w:val="none" w:sz="0" w:space="0" w:color="auto"/>
      </w:divBdr>
    </w:div>
    <w:div w:id="1286080292">
      <w:bodyDiv w:val="1"/>
      <w:marLeft w:val="0"/>
      <w:marRight w:val="0"/>
      <w:marTop w:val="0"/>
      <w:marBottom w:val="0"/>
      <w:divBdr>
        <w:top w:val="none" w:sz="0" w:space="0" w:color="auto"/>
        <w:left w:val="none" w:sz="0" w:space="0" w:color="auto"/>
        <w:bottom w:val="none" w:sz="0" w:space="0" w:color="auto"/>
        <w:right w:val="none" w:sz="0" w:space="0" w:color="auto"/>
      </w:divBdr>
    </w:div>
    <w:div w:id="1287200357">
      <w:bodyDiv w:val="1"/>
      <w:marLeft w:val="0"/>
      <w:marRight w:val="0"/>
      <w:marTop w:val="0"/>
      <w:marBottom w:val="0"/>
      <w:divBdr>
        <w:top w:val="none" w:sz="0" w:space="0" w:color="auto"/>
        <w:left w:val="none" w:sz="0" w:space="0" w:color="auto"/>
        <w:bottom w:val="none" w:sz="0" w:space="0" w:color="auto"/>
        <w:right w:val="none" w:sz="0" w:space="0" w:color="auto"/>
      </w:divBdr>
      <w:divsChild>
        <w:div w:id="799566244">
          <w:marLeft w:val="1282"/>
          <w:marRight w:val="0"/>
          <w:marTop w:val="168"/>
          <w:marBottom w:val="0"/>
          <w:divBdr>
            <w:top w:val="none" w:sz="0" w:space="0" w:color="auto"/>
            <w:left w:val="none" w:sz="0" w:space="0" w:color="auto"/>
            <w:bottom w:val="none" w:sz="0" w:space="0" w:color="auto"/>
            <w:right w:val="none" w:sz="0" w:space="0" w:color="auto"/>
          </w:divBdr>
        </w:div>
        <w:div w:id="1662806215">
          <w:marLeft w:val="1282"/>
          <w:marRight w:val="0"/>
          <w:marTop w:val="168"/>
          <w:marBottom w:val="0"/>
          <w:divBdr>
            <w:top w:val="none" w:sz="0" w:space="0" w:color="auto"/>
            <w:left w:val="none" w:sz="0" w:space="0" w:color="auto"/>
            <w:bottom w:val="none" w:sz="0" w:space="0" w:color="auto"/>
            <w:right w:val="none" w:sz="0" w:space="0" w:color="auto"/>
          </w:divBdr>
        </w:div>
        <w:div w:id="1729300562">
          <w:marLeft w:val="1282"/>
          <w:marRight w:val="0"/>
          <w:marTop w:val="168"/>
          <w:marBottom w:val="0"/>
          <w:divBdr>
            <w:top w:val="none" w:sz="0" w:space="0" w:color="auto"/>
            <w:left w:val="none" w:sz="0" w:space="0" w:color="auto"/>
            <w:bottom w:val="none" w:sz="0" w:space="0" w:color="auto"/>
            <w:right w:val="none" w:sz="0" w:space="0" w:color="auto"/>
          </w:divBdr>
        </w:div>
        <w:div w:id="1753696584">
          <w:marLeft w:val="562"/>
          <w:marRight w:val="0"/>
          <w:marTop w:val="168"/>
          <w:marBottom w:val="0"/>
          <w:divBdr>
            <w:top w:val="none" w:sz="0" w:space="0" w:color="auto"/>
            <w:left w:val="none" w:sz="0" w:space="0" w:color="auto"/>
            <w:bottom w:val="none" w:sz="0" w:space="0" w:color="auto"/>
            <w:right w:val="none" w:sz="0" w:space="0" w:color="auto"/>
          </w:divBdr>
        </w:div>
      </w:divsChild>
    </w:div>
    <w:div w:id="1291589473">
      <w:bodyDiv w:val="1"/>
      <w:marLeft w:val="0"/>
      <w:marRight w:val="0"/>
      <w:marTop w:val="0"/>
      <w:marBottom w:val="0"/>
      <w:divBdr>
        <w:top w:val="none" w:sz="0" w:space="0" w:color="auto"/>
        <w:left w:val="none" w:sz="0" w:space="0" w:color="auto"/>
        <w:bottom w:val="none" w:sz="0" w:space="0" w:color="auto"/>
        <w:right w:val="none" w:sz="0" w:space="0" w:color="auto"/>
      </w:divBdr>
    </w:div>
    <w:div w:id="1296452337">
      <w:bodyDiv w:val="1"/>
      <w:marLeft w:val="0"/>
      <w:marRight w:val="0"/>
      <w:marTop w:val="0"/>
      <w:marBottom w:val="0"/>
      <w:divBdr>
        <w:top w:val="none" w:sz="0" w:space="0" w:color="auto"/>
        <w:left w:val="none" w:sz="0" w:space="0" w:color="auto"/>
        <w:bottom w:val="none" w:sz="0" w:space="0" w:color="auto"/>
        <w:right w:val="none" w:sz="0" w:space="0" w:color="auto"/>
      </w:divBdr>
    </w:div>
    <w:div w:id="1302152070">
      <w:bodyDiv w:val="1"/>
      <w:marLeft w:val="0"/>
      <w:marRight w:val="0"/>
      <w:marTop w:val="0"/>
      <w:marBottom w:val="0"/>
      <w:divBdr>
        <w:top w:val="none" w:sz="0" w:space="0" w:color="auto"/>
        <w:left w:val="none" w:sz="0" w:space="0" w:color="auto"/>
        <w:bottom w:val="none" w:sz="0" w:space="0" w:color="auto"/>
        <w:right w:val="none" w:sz="0" w:space="0" w:color="auto"/>
      </w:divBdr>
    </w:div>
    <w:div w:id="1310328093">
      <w:bodyDiv w:val="1"/>
      <w:marLeft w:val="0"/>
      <w:marRight w:val="0"/>
      <w:marTop w:val="0"/>
      <w:marBottom w:val="0"/>
      <w:divBdr>
        <w:top w:val="none" w:sz="0" w:space="0" w:color="auto"/>
        <w:left w:val="none" w:sz="0" w:space="0" w:color="auto"/>
        <w:bottom w:val="none" w:sz="0" w:space="0" w:color="auto"/>
        <w:right w:val="none" w:sz="0" w:space="0" w:color="auto"/>
      </w:divBdr>
    </w:div>
    <w:div w:id="1313945977">
      <w:bodyDiv w:val="1"/>
      <w:marLeft w:val="0"/>
      <w:marRight w:val="0"/>
      <w:marTop w:val="0"/>
      <w:marBottom w:val="0"/>
      <w:divBdr>
        <w:top w:val="none" w:sz="0" w:space="0" w:color="auto"/>
        <w:left w:val="none" w:sz="0" w:space="0" w:color="auto"/>
        <w:bottom w:val="none" w:sz="0" w:space="0" w:color="auto"/>
        <w:right w:val="none" w:sz="0" w:space="0" w:color="auto"/>
      </w:divBdr>
    </w:div>
    <w:div w:id="1325934403">
      <w:bodyDiv w:val="1"/>
      <w:marLeft w:val="0"/>
      <w:marRight w:val="0"/>
      <w:marTop w:val="0"/>
      <w:marBottom w:val="0"/>
      <w:divBdr>
        <w:top w:val="none" w:sz="0" w:space="0" w:color="auto"/>
        <w:left w:val="none" w:sz="0" w:space="0" w:color="auto"/>
        <w:bottom w:val="none" w:sz="0" w:space="0" w:color="auto"/>
        <w:right w:val="none" w:sz="0" w:space="0" w:color="auto"/>
      </w:divBdr>
    </w:div>
    <w:div w:id="1334380575">
      <w:bodyDiv w:val="1"/>
      <w:marLeft w:val="0"/>
      <w:marRight w:val="0"/>
      <w:marTop w:val="0"/>
      <w:marBottom w:val="0"/>
      <w:divBdr>
        <w:top w:val="none" w:sz="0" w:space="0" w:color="auto"/>
        <w:left w:val="none" w:sz="0" w:space="0" w:color="auto"/>
        <w:bottom w:val="none" w:sz="0" w:space="0" w:color="auto"/>
        <w:right w:val="none" w:sz="0" w:space="0" w:color="auto"/>
      </w:divBdr>
    </w:div>
    <w:div w:id="1334454401">
      <w:bodyDiv w:val="1"/>
      <w:marLeft w:val="0"/>
      <w:marRight w:val="0"/>
      <w:marTop w:val="0"/>
      <w:marBottom w:val="0"/>
      <w:divBdr>
        <w:top w:val="none" w:sz="0" w:space="0" w:color="auto"/>
        <w:left w:val="none" w:sz="0" w:space="0" w:color="auto"/>
        <w:bottom w:val="none" w:sz="0" w:space="0" w:color="auto"/>
        <w:right w:val="none" w:sz="0" w:space="0" w:color="auto"/>
      </w:divBdr>
      <w:divsChild>
        <w:div w:id="396977835">
          <w:marLeft w:val="0"/>
          <w:marRight w:val="0"/>
          <w:marTop w:val="0"/>
          <w:marBottom w:val="0"/>
          <w:divBdr>
            <w:top w:val="none" w:sz="0" w:space="0" w:color="auto"/>
            <w:left w:val="none" w:sz="0" w:space="0" w:color="auto"/>
            <w:bottom w:val="none" w:sz="0" w:space="0" w:color="auto"/>
            <w:right w:val="none" w:sz="0" w:space="0" w:color="auto"/>
          </w:divBdr>
          <w:divsChild>
            <w:div w:id="113015400">
              <w:marLeft w:val="0"/>
              <w:marRight w:val="0"/>
              <w:marTop w:val="0"/>
              <w:marBottom w:val="0"/>
              <w:divBdr>
                <w:top w:val="none" w:sz="0" w:space="0" w:color="auto"/>
                <w:left w:val="none" w:sz="0" w:space="0" w:color="auto"/>
                <w:bottom w:val="none" w:sz="0" w:space="0" w:color="auto"/>
                <w:right w:val="none" w:sz="0" w:space="0" w:color="auto"/>
              </w:divBdr>
            </w:div>
            <w:div w:id="618797569">
              <w:marLeft w:val="0"/>
              <w:marRight w:val="0"/>
              <w:marTop w:val="0"/>
              <w:marBottom w:val="0"/>
              <w:divBdr>
                <w:top w:val="none" w:sz="0" w:space="0" w:color="auto"/>
                <w:left w:val="none" w:sz="0" w:space="0" w:color="auto"/>
                <w:bottom w:val="none" w:sz="0" w:space="0" w:color="auto"/>
                <w:right w:val="none" w:sz="0" w:space="0" w:color="auto"/>
              </w:divBdr>
            </w:div>
            <w:div w:id="952832624">
              <w:marLeft w:val="0"/>
              <w:marRight w:val="0"/>
              <w:marTop w:val="0"/>
              <w:marBottom w:val="0"/>
              <w:divBdr>
                <w:top w:val="none" w:sz="0" w:space="0" w:color="auto"/>
                <w:left w:val="none" w:sz="0" w:space="0" w:color="auto"/>
                <w:bottom w:val="none" w:sz="0" w:space="0" w:color="auto"/>
                <w:right w:val="none" w:sz="0" w:space="0" w:color="auto"/>
              </w:divBdr>
            </w:div>
            <w:div w:id="971595226">
              <w:marLeft w:val="0"/>
              <w:marRight w:val="0"/>
              <w:marTop w:val="0"/>
              <w:marBottom w:val="0"/>
              <w:divBdr>
                <w:top w:val="none" w:sz="0" w:space="0" w:color="auto"/>
                <w:left w:val="none" w:sz="0" w:space="0" w:color="auto"/>
                <w:bottom w:val="none" w:sz="0" w:space="0" w:color="auto"/>
                <w:right w:val="none" w:sz="0" w:space="0" w:color="auto"/>
              </w:divBdr>
            </w:div>
            <w:div w:id="1106533637">
              <w:marLeft w:val="0"/>
              <w:marRight w:val="0"/>
              <w:marTop w:val="0"/>
              <w:marBottom w:val="0"/>
              <w:divBdr>
                <w:top w:val="none" w:sz="0" w:space="0" w:color="auto"/>
                <w:left w:val="none" w:sz="0" w:space="0" w:color="auto"/>
                <w:bottom w:val="none" w:sz="0" w:space="0" w:color="auto"/>
                <w:right w:val="none" w:sz="0" w:space="0" w:color="auto"/>
              </w:divBdr>
            </w:div>
            <w:div w:id="1241409620">
              <w:marLeft w:val="0"/>
              <w:marRight w:val="0"/>
              <w:marTop w:val="0"/>
              <w:marBottom w:val="0"/>
              <w:divBdr>
                <w:top w:val="none" w:sz="0" w:space="0" w:color="auto"/>
                <w:left w:val="none" w:sz="0" w:space="0" w:color="auto"/>
                <w:bottom w:val="none" w:sz="0" w:space="0" w:color="auto"/>
                <w:right w:val="none" w:sz="0" w:space="0" w:color="auto"/>
              </w:divBdr>
            </w:div>
            <w:div w:id="2096854513">
              <w:marLeft w:val="0"/>
              <w:marRight w:val="0"/>
              <w:marTop w:val="0"/>
              <w:marBottom w:val="0"/>
              <w:divBdr>
                <w:top w:val="none" w:sz="0" w:space="0" w:color="auto"/>
                <w:left w:val="none" w:sz="0" w:space="0" w:color="auto"/>
                <w:bottom w:val="none" w:sz="0" w:space="0" w:color="auto"/>
                <w:right w:val="none" w:sz="0" w:space="0" w:color="auto"/>
              </w:divBdr>
            </w:div>
            <w:div w:id="212291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851402">
      <w:bodyDiv w:val="1"/>
      <w:marLeft w:val="0"/>
      <w:marRight w:val="0"/>
      <w:marTop w:val="0"/>
      <w:marBottom w:val="0"/>
      <w:divBdr>
        <w:top w:val="none" w:sz="0" w:space="0" w:color="auto"/>
        <w:left w:val="none" w:sz="0" w:space="0" w:color="auto"/>
        <w:bottom w:val="none" w:sz="0" w:space="0" w:color="auto"/>
        <w:right w:val="none" w:sz="0" w:space="0" w:color="auto"/>
      </w:divBdr>
    </w:div>
    <w:div w:id="1343314224">
      <w:bodyDiv w:val="1"/>
      <w:marLeft w:val="0"/>
      <w:marRight w:val="0"/>
      <w:marTop w:val="0"/>
      <w:marBottom w:val="0"/>
      <w:divBdr>
        <w:top w:val="none" w:sz="0" w:space="0" w:color="auto"/>
        <w:left w:val="none" w:sz="0" w:space="0" w:color="auto"/>
        <w:bottom w:val="none" w:sz="0" w:space="0" w:color="auto"/>
        <w:right w:val="none" w:sz="0" w:space="0" w:color="auto"/>
      </w:divBdr>
    </w:div>
    <w:div w:id="1345590466">
      <w:bodyDiv w:val="1"/>
      <w:marLeft w:val="0"/>
      <w:marRight w:val="0"/>
      <w:marTop w:val="0"/>
      <w:marBottom w:val="0"/>
      <w:divBdr>
        <w:top w:val="none" w:sz="0" w:space="0" w:color="auto"/>
        <w:left w:val="none" w:sz="0" w:space="0" w:color="auto"/>
        <w:bottom w:val="none" w:sz="0" w:space="0" w:color="auto"/>
        <w:right w:val="none" w:sz="0" w:space="0" w:color="auto"/>
      </w:divBdr>
    </w:div>
    <w:div w:id="1346054011">
      <w:bodyDiv w:val="1"/>
      <w:marLeft w:val="0"/>
      <w:marRight w:val="0"/>
      <w:marTop w:val="0"/>
      <w:marBottom w:val="0"/>
      <w:divBdr>
        <w:top w:val="none" w:sz="0" w:space="0" w:color="auto"/>
        <w:left w:val="none" w:sz="0" w:space="0" w:color="auto"/>
        <w:bottom w:val="none" w:sz="0" w:space="0" w:color="auto"/>
        <w:right w:val="none" w:sz="0" w:space="0" w:color="auto"/>
      </w:divBdr>
    </w:div>
    <w:div w:id="1347488936">
      <w:bodyDiv w:val="1"/>
      <w:marLeft w:val="0"/>
      <w:marRight w:val="0"/>
      <w:marTop w:val="0"/>
      <w:marBottom w:val="0"/>
      <w:divBdr>
        <w:top w:val="none" w:sz="0" w:space="0" w:color="auto"/>
        <w:left w:val="none" w:sz="0" w:space="0" w:color="auto"/>
        <w:bottom w:val="none" w:sz="0" w:space="0" w:color="auto"/>
        <w:right w:val="none" w:sz="0" w:space="0" w:color="auto"/>
      </w:divBdr>
    </w:div>
    <w:div w:id="1351833509">
      <w:bodyDiv w:val="1"/>
      <w:marLeft w:val="0"/>
      <w:marRight w:val="0"/>
      <w:marTop w:val="0"/>
      <w:marBottom w:val="0"/>
      <w:divBdr>
        <w:top w:val="none" w:sz="0" w:space="0" w:color="auto"/>
        <w:left w:val="none" w:sz="0" w:space="0" w:color="auto"/>
        <w:bottom w:val="none" w:sz="0" w:space="0" w:color="auto"/>
        <w:right w:val="none" w:sz="0" w:space="0" w:color="auto"/>
      </w:divBdr>
    </w:div>
    <w:div w:id="1363701067">
      <w:bodyDiv w:val="1"/>
      <w:marLeft w:val="0"/>
      <w:marRight w:val="0"/>
      <w:marTop w:val="0"/>
      <w:marBottom w:val="0"/>
      <w:divBdr>
        <w:top w:val="none" w:sz="0" w:space="0" w:color="auto"/>
        <w:left w:val="none" w:sz="0" w:space="0" w:color="auto"/>
        <w:bottom w:val="none" w:sz="0" w:space="0" w:color="auto"/>
        <w:right w:val="none" w:sz="0" w:space="0" w:color="auto"/>
      </w:divBdr>
    </w:div>
    <w:div w:id="1371875173">
      <w:bodyDiv w:val="1"/>
      <w:marLeft w:val="0"/>
      <w:marRight w:val="0"/>
      <w:marTop w:val="0"/>
      <w:marBottom w:val="0"/>
      <w:divBdr>
        <w:top w:val="none" w:sz="0" w:space="0" w:color="auto"/>
        <w:left w:val="none" w:sz="0" w:space="0" w:color="auto"/>
        <w:bottom w:val="none" w:sz="0" w:space="0" w:color="auto"/>
        <w:right w:val="none" w:sz="0" w:space="0" w:color="auto"/>
      </w:divBdr>
    </w:div>
    <w:div w:id="1383947784">
      <w:bodyDiv w:val="1"/>
      <w:marLeft w:val="0"/>
      <w:marRight w:val="0"/>
      <w:marTop w:val="0"/>
      <w:marBottom w:val="0"/>
      <w:divBdr>
        <w:top w:val="none" w:sz="0" w:space="0" w:color="auto"/>
        <w:left w:val="none" w:sz="0" w:space="0" w:color="auto"/>
        <w:bottom w:val="none" w:sz="0" w:space="0" w:color="auto"/>
        <w:right w:val="none" w:sz="0" w:space="0" w:color="auto"/>
      </w:divBdr>
      <w:divsChild>
        <w:div w:id="374356020">
          <w:marLeft w:val="1267"/>
          <w:marRight w:val="0"/>
          <w:marTop w:val="0"/>
          <w:marBottom w:val="0"/>
          <w:divBdr>
            <w:top w:val="none" w:sz="0" w:space="0" w:color="auto"/>
            <w:left w:val="none" w:sz="0" w:space="0" w:color="auto"/>
            <w:bottom w:val="none" w:sz="0" w:space="0" w:color="auto"/>
            <w:right w:val="none" w:sz="0" w:space="0" w:color="auto"/>
          </w:divBdr>
        </w:div>
        <w:div w:id="700013014">
          <w:marLeft w:val="1267"/>
          <w:marRight w:val="0"/>
          <w:marTop w:val="0"/>
          <w:marBottom w:val="0"/>
          <w:divBdr>
            <w:top w:val="none" w:sz="0" w:space="0" w:color="auto"/>
            <w:left w:val="none" w:sz="0" w:space="0" w:color="auto"/>
            <w:bottom w:val="none" w:sz="0" w:space="0" w:color="auto"/>
            <w:right w:val="none" w:sz="0" w:space="0" w:color="auto"/>
          </w:divBdr>
        </w:div>
        <w:div w:id="783041512">
          <w:marLeft w:val="1267"/>
          <w:marRight w:val="0"/>
          <w:marTop w:val="0"/>
          <w:marBottom w:val="0"/>
          <w:divBdr>
            <w:top w:val="none" w:sz="0" w:space="0" w:color="auto"/>
            <w:left w:val="none" w:sz="0" w:space="0" w:color="auto"/>
            <w:bottom w:val="none" w:sz="0" w:space="0" w:color="auto"/>
            <w:right w:val="none" w:sz="0" w:space="0" w:color="auto"/>
          </w:divBdr>
        </w:div>
        <w:div w:id="1071846974">
          <w:marLeft w:val="1267"/>
          <w:marRight w:val="0"/>
          <w:marTop w:val="0"/>
          <w:marBottom w:val="0"/>
          <w:divBdr>
            <w:top w:val="none" w:sz="0" w:space="0" w:color="auto"/>
            <w:left w:val="none" w:sz="0" w:space="0" w:color="auto"/>
            <w:bottom w:val="none" w:sz="0" w:space="0" w:color="auto"/>
            <w:right w:val="none" w:sz="0" w:space="0" w:color="auto"/>
          </w:divBdr>
        </w:div>
      </w:divsChild>
    </w:div>
    <w:div w:id="1384526098">
      <w:bodyDiv w:val="1"/>
      <w:marLeft w:val="0"/>
      <w:marRight w:val="0"/>
      <w:marTop w:val="0"/>
      <w:marBottom w:val="0"/>
      <w:divBdr>
        <w:top w:val="none" w:sz="0" w:space="0" w:color="auto"/>
        <w:left w:val="none" w:sz="0" w:space="0" w:color="auto"/>
        <w:bottom w:val="none" w:sz="0" w:space="0" w:color="auto"/>
        <w:right w:val="none" w:sz="0" w:space="0" w:color="auto"/>
      </w:divBdr>
    </w:div>
    <w:div w:id="1396079825">
      <w:bodyDiv w:val="1"/>
      <w:marLeft w:val="0"/>
      <w:marRight w:val="0"/>
      <w:marTop w:val="0"/>
      <w:marBottom w:val="0"/>
      <w:divBdr>
        <w:top w:val="none" w:sz="0" w:space="0" w:color="auto"/>
        <w:left w:val="none" w:sz="0" w:space="0" w:color="auto"/>
        <w:bottom w:val="none" w:sz="0" w:space="0" w:color="auto"/>
        <w:right w:val="none" w:sz="0" w:space="0" w:color="auto"/>
      </w:divBdr>
    </w:div>
    <w:div w:id="1399521608">
      <w:bodyDiv w:val="1"/>
      <w:marLeft w:val="0"/>
      <w:marRight w:val="0"/>
      <w:marTop w:val="0"/>
      <w:marBottom w:val="0"/>
      <w:divBdr>
        <w:top w:val="none" w:sz="0" w:space="0" w:color="auto"/>
        <w:left w:val="none" w:sz="0" w:space="0" w:color="auto"/>
        <w:bottom w:val="none" w:sz="0" w:space="0" w:color="auto"/>
        <w:right w:val="none" w:sz="0" w:space="0" w:color="auto"/>
      </w:divBdr>
    </w:div>
    <w:div w:id="1403060912">
      <w:bodyDiv w:val="1"/>
      <w:marLeft w:val="0"/>
      <w:marRight w:val="0"/>
      <w:marTop w:val="0"/>
      <w:marBottom w:val="0"/>
      <w:divBdr>
        <w:top w:val="none" w:sz="0" w:space="0" w:color="auto"/>
        <w:left w:val="none" w:sz="0" w:space="0" w:color="auto"/>
        <w:bottom w:val="none" w:sz="0" w:space="0" w:color="auto"/>
        <w:right w:val="none" w:sz="0" w:space="0" w:color="auto"/>
      </w:divBdr>
    </w:div>
    <w:div w:id="1404839128">
      <w:bodyDiv w:val="1"/>
      <w:marLeft w:val="0"/>
      <w:marRight w:val="0"/>
      <w:marTop w:val="0"/>
      <w:marBottom w:val="0"/>
      <w:divBdr>
        <w:top w:val="none" w:sz="0" w:space="0" w:color="auto"/>
        <w:left w:val="none" w:sz="0" w:space="0" w:color="auto"/>
        <w:bottom w:val="none" w:sz="0" w:space="0" w:color="auto"/>
        <w:right w:val="none" w:sz="0" w:space="0" w:color="auto"/>
      </w:divBdr>
    </w:div>
    <w:div w:id="1407800682">
      <w:bodyDiv w:val="1"/>
      <w:marLeft w:val="0"/>
      <w:marRight w:val="0"/>
      <w:marTop w:val="0"/>
      <w:marBottom w:val="0"/>
      <w:divBdr>
        <w:top w:val="none" w:sz="0" w:space="0" w:color="auto"/>
        <w:left w:val="none" w:sz="0" w:space="0" w:color="auto"/>
        <w:bottom w:val="none" w:sz="0" w:space="0" w:color="auto"/>
        <w:right w:val="none" w:sz="0" w:space="0" w:color="auto"/>
      </w:divBdr>
    </w:div>
    <w:div w:id="1409301561">
      <w:bodyDiv w:val="1"/>
      <w:marLeft w:val="0"/>
      <w:marRight w:val="0"/>
      <w:marTop w:val="0"/>
      <w:marBottom w:val="0"/>
      <w:divBdr>
        <w:top w:val="none" w:sz="0" w:space="0" w:color="auto"/>
        <w:left w:val="none" w:sz="0" w:space="0" w:color="auto"/>
        <w:bottom w:val="none" w:sz="0" w:space="0" w:color="auto"/>
        <w:right w:val="none" w:sz="0" w:space="0" w:color="auto"/>
      </w:divBdr>
    </w:div>
    <w:div w:id="1411318397">
      <w:bodyDiv w:val="1"/>
      <w:marLeft w:val="0"/>
      <w:marRight w:val="0"/>
      <w:marTop w:val="0"/>
      <w:marBottom w:val="0"/>
      <w:divBdr>
        <w:top w:val="none" w:sz="0" w:space="0" w:color="auto"/>
        <w:left w:val="none" w:sz="0" w:space="0" w:color="auto"/>
        <w:bottom w:val="none" w:sz="0" w:space="0" w:color="auto"/>
        <w:right w:val="none" w:sz="0" w:space="0" w:color="auto"/>
      </w:divBdr>
      <w:divsChild>
        <w:div w:id="370032296">
          <w:marLeft w:val="1267"/>
          <w:marRight w:val="0"/>
          <w:marTop w:val="0"/>
          <w:marBottom w:val="0"/>
          <w:divBdr>
            <w:top w:val="none" w:sz="0" w:space="0" w:color="auto"/>
            <w:left w:val="none" w:sz="0" w:space="0" w:color="auto"/>
            <w:bottom w:val="none" w:sz="0" w:space="0" w:color="auto"/>
            <w:right w:val="none" w:sz="0" w:space="0" w:color="auto"/>
          </w:divBdr>
        </w:div>
        <w:div w:id="774057813">
          <w:marLeft w:val="1267"/>
          <w:marRight w:val="0"/>
          <w:marTop w:val="0"/>
          <w:marBottom w:val="0"/>
          <w:divBdr>
            <w:top w:val="none" w:sz="0" w:space="0" w:color="auto"/>
            <w:left w:val="none" w:sz="0" w:space="0" w:color="auto"/>
            <w:bottom w:val="none" w:sz="0" w:space="0" w:color="auto"/>
            <w:right w:val="none" w:sz="0" w:space="0" w:color="auto"/>
          </w:divBdr>
        </w:div>
        <w:div w:id="1526289872">
          <w:marLeft w:val="1267"/>
          <w:marRight w:val="0"/>
          <w:marTop w:val="0"/>
          <w:marBottom w:val="0"/>
          <w:divBdr>
            <w:top w:val="none" w:sz="0" w:space="0" w:color="auto"/>
            <w:left w:val="none" w:sz="0" w:space="0" w:color="auto"/>
            <w:bottom w:val="none" w:sz="0" w:space="0" w:color="auto"/>
            <w:right w:val="none" w:sz="0" w:space="0" w:color="auto"/>
          </w:divBdr>
        </w:div>
      </w:divsChild>
    </w:div>
    <w:div w:id="1411542005">
      <w:bodyDiv w:val="1"/>
      <w:marLeft w:val="0"/>
      <w:marRight w:val="0"/>
      <w:marTop w:val="0"/>
      <w:marBottom w:val="0"/>
      <w:divBdr>
        <w:top w:val="none" w:sz="0" w:space="0" w:color="auto"/>
        <w:left w:val="none" w:sz="0" w:space="0" w:color="auto"/>
        <w:bottom w:val="none" w:sz="0" w:space="0" w:color="auto"/>
        <w:right w:val="none" w:sz="0" w:space="0" w:color="auto"/>
      </w:divBdr>
    </w:div>
    <w:div w:id="1413162339">
      <w:bodyDiv w:val="1"/>
      <w:marLeft w:val="0"/>
      <w:marRight w:val="0"/>
      <w:marTop w:val="0"/>
      <w:marBottom w:val="0"/>
      <w:divBdr>
        <w:top w:val="none" w:sz="0" w:space="0" w:color="auto"/>
        <w:left w:val="none" w:sz="0" w:space="0" w:color="auto"/>
        <w:bottom w:val="none" w:sz="0" w:space="0" w:color="auto"/>
        <w:right w:val="none" w:sz="0" w:space="0" w:color="auto"/>
      </w:divBdr>
    </w:div>
    <w:div w:id="1421950558">
      <w:bodyDiv w:val="1"/>
      <w:marLeft w:val="0"/>
      <w:marRight w:val="0"/>
      <w:marTop w:val="0"/>
      <w:marBottom w:val="0"/>
      <w:divBdr>
        <w:top w:val="none" w:sz="0" w:space="0" w:color="auto"/>
        <w:left w:val="none" w:sz="0" w:space="0" w:color="auto"/>
        <w:bottom w:val="none" w:sz="0" w:space="0" w:color="auto"/>
        <w:right w:val="none" w:sz="0" w:space="0" w:color="auto"/>
      </w:divBdr>
    </w:div>
    <w:div w:id="1426726647">
      <w:bodyDiv w:val="1"/>
      <w:marLeft w:val="0"/>
      <w:marRight w:val="0"/>
      <w:marTop w:val="0"/>
      <w:marBottom w:val="0"/>
      <w:divBdr>
        <w:top w:val="none" w:sz="0" w:space="0" w:color="auto"/>
        <w:left w:val="none" w:sz="0" w:space="0" w:color="auto"/>
        <w:bottom w:val="none" w:sz="0" w:space="0" w:color="auto"/>
        <w:right w:val="none" w:sz="0" w:space="0" w:color="auto"/>
      </w:divBdr>
    </w:div>
    <w:div w:id="1443916736">
      <w:bodyDiv w:val="1"/>
      <w:marLeft w:val="0"/>
      <w:marRight w:val="0"/>
      <w:marTop w:val="0"/>
      <w:marBottom w:val="0"/>
      <w:divBdr>
        <w:top w:val="none" w:sz="0" w:space="0" w:color="auto"/>
        <w:left w:val="none" w:sz="0" w:space="0" w:color="auto"/>
        <w:bottom w:val="none" w:sz="0" w:space="0" w:color="auto"/>
        <w:right w:val="none" w:sz="0" w:space="0" w:color="auto"/>
      </w:divBdr>
    </w:div>
    <w:div w:id="1454396728">
      <w:bodyDiv w:val="1"/>
      <w:marLeft w:val="0"/>
      <w:marRight w:val="0"/>
      <w:marTop w:val="0"/>
      <w:marBottom w:val="0"/>
      <w:divBdr>
        <w:top w:val="none" w:sz="0" w:space="0" w:color="auto"/>
        <w:left w:val="none" w:sz="0" w:space="0" w:color="auto"/>
        <w:bottom w:val="none" w:sz="0" w:space="0" w:color="auto"/>
        <w:right w:val="none" w:sz="0" w:space="0" w:color="auto"/>
      </w:divBdr>
    </w:div>
    <w:div w:id="1464813598">
      <w:bodyDiv w:val="1"/>
      <w:marLeft w:val="0"/>
      <w:marRight w:val="0"/>
      <w:marTop w:val="0"/>
      <w:marBottom w:val="0"/>
      <w:divBdr>
        <w:top w:val="none" w:sz="0" w:space="0" w:color="auto"/>
        <w:left w:val="none" w:sz="0" w:space="0" w:color="auto"/>
        <w:bottom w:val="none" w:sz="0" w:space="0" w:color="auto"/>
        <w:right w:val="none" w:sz="0" w:space="0" w:color="auto"/>
      </w:divBdr>
    </w:div>
    <w:div w:id="1471171649">
      <w:bodyDiv w:val="1"/>
      <w:marLeft w:val="0"/>
      <w:marRight w:val="0"/>
      <w:marTop w:val="0"/>
      <w:marBottom w:val="0"/>
      <w:divBdr>
        <w:top w:val="none" w:sz="0" w:space="0" w:color="auto"/>
        <w:left w:val="none" w:sz="0" w:space="0" w:color="auto"/>
        <w:bottom w:val="none" w:sz="0" w:space="0" w:color="auto"/>
        <w:right w:val="none" w:sz="0" w:space="0" w:color="auto"/>
      </w:divBdr>
    </w:div>
    <w:div w:id="1482431251">
      <w:bodyDiv w:val="1"/>
      <w:marLeft w:val="0"/>
      <w:marRight w:val="0"/>
      <w:marTop w:val="0"/>
      <w:marBottom w:val="0"/>
      <w:divBdr>
        <w:top w:val="none" w:sz="0" w:space="0" w:color="auto"/>
        <w:left w:val="none" w:sz="0" w:space="0" w:color="auto"/>
        <w:bottom w:val="none" w:sz="0" w:space="0" w:color="auto"/>
        <w:right w:val="none" w:sz="0" w:space="0" w:color="auto"/>
      </w:divBdr>
    </w:div>
    <w:div w:id="1485078157">
      <w:bodyDiv w:val="1"/>
      <w:marLeft w:val="0"/>
      <w:marRight w:val="0"/>
      <w:marTop w:val="0"/>
      <w:marBottom w:val="0"/>
      <w:divBdr>
        <w:top w:val="none" w:sz="0" w:space="0" w:color="auto"/>
        <w:left w:val="none" w:sz="0" w:space="0" w:color="auto"/>
        <w:bottom w:val="none" w:sz="0" w:space="0" w:color="auto"/>
        <w:right w:val="none" w:sz="0" w:space="0" w:color="auto"/>
      </w:divBdr>
    </w:div>
    <w:div w:id="1489902998">
      <w:bodyDiv w:val="1"/>
      <w:marLeft w:val="0"/>
      <w:marRight w:val="0"/>
      <w:marTop w:val="0"/>
      <w:marBottom w:val="0"/>
      <w:divBdr>
        <w:top w:val="none" w:sz="0" w:space="0" w:color="auto"/>
        <w:left w:val="none" w:sz="0" w:space="0" w:color="auto"/>
        <w:bottom w:val="none" w:sz="0" w:space="0" w:color="auto"/>
        <w:right w:val="none" w:sz="0" w:space="0" w:color="auto"/>
      </w:divBdr>
    </w:div>
    <w:div w:id="1492717391">
      <w:bodyDiv w:val="1"/>
      <w:marLeft w:val="0"/>
      <w:marRight w:val="0"/>
      <w:marTop w:val="0"/>
      <w:marBottom w:val="0"/>
      <w:divBdr>
        <w:top w:val="none" w:sz="0" w:space="0" w:color="auto"/>
        <w:left w:val="none" w:sz="0" w:space="0" w:color="auto"/>
        <w:bottom w:val="none" w:sz="0" w:space="0" w:color="auto"/>
        <w:right w:val="none" w:sz="0" w:space="0" w:color="auto"/>
      </w:divBdr>
      <w:divsChild>
        <w:div w:id="1944409690">
          <w:marLeft w:val="0"/>
          <w:marRight w:val="0"/>
          <w:marTop w:val="0"/>
          <w:marBottom w:val="0"/>
          <w:divBdr>
            <w:top w:val="none" w:sz="0" w:space="0" w:color="auto"/>
            <w:left w:val="none" w:sz="0" w:space="0" w:color="auto"/>
            <w:bottom w:val="none" w:sz="0" w:space="0" w:color="auto"/>
            <w:right w:val="none" w:sz="0" w:space="0" w:color="auto"/>
          </w:divBdr>
          <w:divsChild>
            <w:div w:id="74140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47829">
      <w:bodyDiv w:val="1"/>
      <w:marLeft w:val="0"/>
      <w:marRight w:val="0"/>
      <w:marTop w:val="0"/>
      <w:marBottom w:val="0"/>
      <w:divBdr>
        <w:top w:val="none" w:sz="0" w:space="0" w:color="auto"/>
        <w:left w:val="none" w:sz="0" w:space="0" w:color="auto"/>
        <w:bottom w:val="none" w:sz="0" w:space="0" w:color="auto"/>
        <w:right w:val="none" w:sz="0" w:space="0" w:color="auto"/>
      </w:divBdr>
    </w:div>
    <w:div w:id="1500391856">
      <w:bodyDiv w:val="1"/>
      <w:marLeft w:val="0"/>
      <w:marRight w:val="0"/>
      <w:marTop w:val="0"/>
      <w:marBottom w:val="0"/>
      <w:divBdr>
        <w:top w:val="none" w:sz="0" w:space="0" w:color="auto"/>
        <w:left w:val="none" w:sz="0" w:space="0" w:color="auto"/>
        <w:bottom w:val="none" w:sz="0" w:space="0" w:color="auto"/>
        <w:right w:val="none" w:sz="0" w:space="0" w:color="auto"/>
      </w:divBdr>
    </w:div>
    <w:div w:id="1512331188">
      <w:bodyDiv w:val="1"/>
      <w:marLeft w:val="0"/>
      <w:marRight w:val="0"/>
      <w:marTop w:val="0"/>
      <w:marBottom w:val="0"/>
      <w:divBdr>
        <w:top w:val="none" w:sz="0" w:space="0" w:color="auto"/>
        <w:left w:val="none" w:sz="0" w:space="0" w:color="auto"/>
        <w:bottom w:val="none" w:sz="0" w:space="0" w:color="auto"/>
        <w:right w:val="none" w:sz="0" w:space="0" w:color="auto"/>
      </w:divBdr>
    </w:div>
    <w:div w:id="1522622653">
      <w:bodyDiv w:val="1"/>
      <w:marLeft w:val="0"/>
      <w:marRight w:val="0"/>
      <w:marTop w:val="0"/>
      <w:marBottom w:val="0"/>
      <w:divBdr>
        <w:top w:val="none" w:sz="0" w:space="0" w:color="auto"/>
        <w:left w:val="none" w:sz="0" w:space="0" w:color="auto"/>
        <w:bottom w:val="none" w:sz="0" w:space="0" w:color="auto"/>
        <w:right w:val="none" w:sz="0" w:space="0" w:color="auto"/>
      </w:divBdr>
    </w:div>
    <w:div w:id="1523858129">
      <w:bodyDiv w:val="1"/>
      <w:marLeft w:val="0"/>
      <w:marRight w:val="0"/>
      <w:marTop w:val="0"/>
      <w:marBottom w:val="0"/>
      <w:divBdr>
        <w:top w:val="none" w:sz="0" w:space="0" w:color="auto"/>
        <w:left w:val="none" w:sz="0" w:space="0" w:color="auto"/>
        <w:bottom w:val="none" w:sz="0" w:space="0" w:color="auto"/>
        <w:right w:val="none" w:sz="0" w:space="0" w:color="auto"/>
      </w:divBdr>
      <w:divsChild>
        <w:div w:id="1079982873">
          <w:marLeft w:val="0"/>
          <w:marRight w:val="0"/>
          <w:marTop w:val="0"/>
          <w:marBottom w:val="0"/>
          <w:divBdr>
            <w:top w:val="none" w:sz="0" w:space="0" w:color="auto"/>
            <w:left w:val="none" w:sz="0" w:space="0" w:color="auto"/>
            <w:bottom w:val="none" w:sz="0" w:space="0" w:color="auto"/>
            <w:right w:val="none" w:sz="0" w:space="0" w:color="auto"/>
          </w:divBdr>
          <w:divsChild>
            <w:div w:id="612708794">
              <w:marLeft w:val="0"/>
              <w:marRight w:val="0"/>
              <w:marTop w:val="0"/>
              <w:marBottom w:val="0"/>
              <w:divBdr>
                <w:top w:val="none" w:sz="0" w:space="0" w:color="auto"/>
                <w:left w:val="none" w:sz="0" w:space="0" w:color="auto"/>
                <w:bottom w:val="none" w:sz="0" w:space="0" w:color="auto"/>
                <w:right w:val="none" w:sz="0" w:space="0" w:color="auto"/>
              </w:divBdr>
            </w:div>
            <w:div w:id="1389838158">
              <w:marLeft w:val="0"/>
              <w:marRight w:val="0"/>
              <w:marTop w:val="0"/>
              <w:marBottom w:val="0"/>
              <w:divBdr>
                <w:top w:val="none" w:sz="0" w:space="0" w:color="auto"/>
                <w:left w:val="none" w:sz="0" w:space="0" w:color="auto"/>
                <w:bottom w:val="none" w:sz="0" w:space="0" w:color="auto"/>
                <w:right w:val="none" w:sz="0" w:space="0" w:color="auto"/>
              </w:divBdr>
            </w:div>
            <w:div w:id="19126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843019">
      <w:bodyDiv w:val="1"/>
      <w:marLeft w:val="0"/>
      <w:marRight w:val="0"/>
      <w:marTop w:val="0"/>
      <w:marBottom w:val="0"/>
      <w:divBdr>
        <w:top w:val="none" w:sz="0" w:space="0" w:color="auto"/>
        <w:left w:val="none" w:sz="0" w:space="0" w:color="auto"/>
        <w:bottom w:val="none" w:sz="0" w:space="0" w:color="auto"/>
        <w:right w:val="none" w:sz="0" w:space="0" w:color="auto"/>
      </w:divBdr>
    </w:div>
    <w:div w:id="1539275704">
      <w:bodyDiv w:val="1"/>
      <w:marLeft w:val="0"/>
      <w:marRight w:val="0"/>
      <w:marTop w:val="0"/>
      <w:marBottom w:val="0"/>
      <w:divBdr>
        <w:top w:val="none" w:sz="0" w:space="0" w:color="auto"/>
        <w:left w:val="none" w:sz="0" w:space="0" w:color="auto"/>
        <w:bottom w:val="none" w:sz="0" w:space="0" w:color="auto"/>
        <w:right w:val="none" w:sz="0" w:space="0" w:color="auto"/>
      </w:divBdr>
    </w:div>
    <w:div w:id="1543325054">
      <w:bodyDiv w:val="1"/>
      <w:marLeft w:val="0"/>
      <w:marRight w:val="0"/>
      <w:marTop w:val="0"/>
      <w:marBottom w:val="0"/>
      <w:divBdr>
        <w:top w:val="none" w:sz="0" w:space="0" w:color="auto"/>
        <w:left w:val="none" w:sz="0" w:space="0" w:color="auto"/>
        <w:bottom w:val="none" w:sz="0" w:space="0" w:color="auto"/>
        <w:right w:val="none" w:sz="0" w:space="0" w:color="auto"/>
      </w:divBdr>
    </w:div>
    <w:div w:id="1545866833">
      <w:bodyDiv w:val="1"/>
      <w:marLeft w:val="0"/>
      <w:marRight w:val="0"/>
      <w:marTop w:val="0"/>
      <w:marBottom w:val="0"/>
      <w:divBdr>
        <w:top w:val="none" w:sz="0" w:space="0" w:color="auto"/>
        <w:left w:val="none" w:sz="0" w:space="0" w:color="auto"/>
        <w:bottom w:val="none" w:sz="0" w:space="0" w:color="auto"/>
        <w:right w:val="none" w:sz="0" w:space="0" w:color="auto"/>
      </w:divBdr>
    </w:div>
    <w:div w:id="1558005476">
      <w:bodyDiv w:val="1"/>
      <w:marLeft w:val="0"/>
      <w:marRight w:val="0"/>
      <w:marTop w:val="0"/>
      <w:marBottom w:val="0"/>
      <w:divBdr>
        <w:top w:val="none" w:sz="0" w:space="0" w:color="auto"/>
        <w:left w:val="none" w:sz="0" w:space="0" w:color="auto"/>
        <w:bottom w:val="none" w:sz="0" w:space="0" w:color="auto"/>
        <w:right w:val="none" w:sz="0" w:space="0" w:color="auto"/>
      </w:divBdr>
    </w:div>
    <w:div w:id="1558587611">
      <w:bodyDiv w:val="1"/>
      <w:marLeft w:val="0"/>
      <w:marRight w:val="0"/>
      <w:marTop w:val="0"/>
      <w:marBottom w:val="0"/>
      <w:divBdr>
        <w:top w:val="none" w:sz="0" w:space="0" w:color="auto"/>
        <w:left w:val="none" w:sz="0" w:space="0" w:color="auto"/>
        <w:bottom w:val="none" w:sz="0" w:space="0" w:color="auto"/>
        <w:right w:val="none" w:sz="0" w:space="0" w:color="auto"/>
      </w:divBdr>
    </w:div>
    <w:div w:id="1566068529">
      <w:bodyDiv w:val="1"/>
      <w:marLeft w:val="0"/>
      <w:marRight w:val="0"/>
      <w:marTop w:val="0"/>
      <w:marBottom w:val="0"/>
      <w:divBdr>
        <w:top w:val="none" w:sz="0" w:space="0" w:color="auto"/>
        <w:left w:val="none" w:sz="0" w:space="0" w:color="auto"/>
        <w:bottom w:val="none" w:sz="0" w:space="0" w:color="auto"/>
        <w:right w:val="none" w:sz="0" w:space="0" w:color="auto"/>
      </w:divBdr>
    </w:div>
    <w:div w:id="1571236474">
      <w:bodyDiv w:val="1"/>
      <w:marLeft w:val="0"/>
      <w:marRight w:val="0"/>
      <w:marTop w:val="0"/>
      <w:marBottom w:val="0"/>
      <w:divBdr>
        <w:top w:val="none" w:sz="0" w:space="0" w:color="auto"/>
        <w:left w:val="none" w:sz="0" w:space="0" w:color="auto"/>
        <w:bottom w:val="none" w:sz="0" w:space="0" w:color="auto"/>
        <w:right w:val="none" w:sz="0" w:space="0" w:color="auto"/>
      </w:divBdr>
    </w:div>
    <w:div w:id="1576738203">
      <w:bodyDiv w:val="1"/>
      <w:marLeft w:val="0"/>
      <w:marRight w:val="0"/>
      <w:marTop w:val="0"/>
      <w:marBottom w:val="0"/>
      <w:divBdr>
        <w:top w:val="none" w:sz="0" w:space="0" w:color="auto"/>
        <w:left w:val="none" w:sz="0" w:space="0" w:color="auto"/>
        <w:bottom w:val="none" w:sz="0" w:space="0" w:color="auto"/>
        <w:right w:val="none" w:sz="0" w:space="0" w:color="auto"/>
      </w:divBdr>
    </w:div>
    <w:div w:id="1578782406">
      <w:bodyDiv w:val="1"/>
      <w:marLeft w:val="0"/>
      <w:marRight w:val="0"/>
      <w:marTop w:val="0"/>
      <w:marBottom w:val="0"/>
      <w:divBdr>
        <w:top w:val="none" w:sz="0" w:space="0" w:color="auto"/>
        <w:left w:val="none" w:sz="0" w:space="0" w:color="auto"/>
        <w:bottom w:val="none" w:sz="0" w:space="0" w:color="auto"/>
        <w:right w:val="none" w:sz="0" w:space="0" w:color="auto"/>
      </w:divBdr>
    </w:div>
    <w:div w:id="1589344007">
      <w:bodyDiv w:val="1"/>
      <w:marLeft w:val="0"/>
      <w:marRight w:val="0"/>
      <w:marTop w:val="0"/>
      <w:marBottom w:val="0"/>
      <w:divBdr>
        <w:top w:val="none" w:sz="0" w:space="0" w:color="auto"/>
        <w:left w:val="none" w:sz="0" w:space="0" w:color="auto"/>
        <w:bottom w:val="none" w:sz="0" w:space="0" w:color="auto"/>
        <w:right w:val="none" w:sz="0" w:space="0" w:color="auto"/>
      </w:divBdr>
    </w:div>
    <w:div w:id="1591312337">
      <w:bodyDiv w:val="1"/>
      <w:marLeft w:val="0"/>
      <w:marRight w:val="0"/>
      <w:marTop w:val="0"/>
      <w:marBottom w:val="0"/>
      <w:divBdr>
        <w:top w:val="none" w:sz="0" w:space="0" w:color="auto"/>
        <w:left w:val="none" w:sz="0" w:space="0" w:color="auto"/>
        <w:bottom w:val="none" w:sz="0" w:space="0" w:color="auto"/>
        <w:right w:val="none" w:sz="0" w:space="0" w:color="auto"/>
      </w:divBdr>
    </w:div>
    <w:div w:id="1594050785">
      <w:bodyDiv w:val="1"/>
      <w:marLeft w:val="0"/>
      <w:marRight w:val="0"/>
      <w:marTop w:val="0"/>
      <w:marBottom w:val="0"/>
      <w:divBdr>
        <w:top w:val="none" w:sz="0" w:space="0" w:color="auto"/>
        <w:left w:val="none" w:sz="0" w:space="0" w:color="auto"/>
        <w:bottom w:val="none" w:sz="0" w:space="0" w:color="auto"/>
        <w:right w:val="none" w:sz="0" w:space="0" w:color="auto"/>
      </w:divBdr>
    </w:div>
    <w:div w:id="1597638802">
      <w:bodyDiv w:val="1"/>
      <w:marLeft w:val="0"/>
      <w:marRight w:val="0"/>
      <w:marTop w:val="0"/>
      <w:marBottom w:val="0"/>
      <w:divBdr>
        <w:top w:val="none" w:sz="0" w:space="0" w:color="auto"/>
        <w:left w:val="none" w:sz="0" w:space="0" w:color="auto"/>
        <w:bottom w:val="none" w:sz="0" w:space="0" w:color="auto"/>
        <w:right w:val="none" w:sz="0" w:space="0" w:color="auto"/>
      </w:divBdr>
    </w:div>
    <w:div w:id="1598367385">
      <w:bodyDiv w:val="1"/>
      <w:marLeft w:val="0"/>
      <w:marRight w:val="0"/>
      <w:marTop w:val="0"/>
      <w:marBottom w:val="0"/>
      <w:divBdr>
        <w:top w:val="none" w:sz="0" w:space="0" w:color="auto"/>
        <w:left w:val="none" w:sz="0" w:space="0" w:color="auto"/>
        <w:bottom w:val="none" w:sz="0" w:space="0" w:color="auto"/>
        <w:right w:val="none" w:sz="0" w:space="0" w:color="auto"/>
      </w:divBdr>
    </w:div>
    <w:div w:id="1603151189">
      <w:bodyDiv w:val="1"/>
      <w:marLeft w:val="0"/>
      <w:marRight w:val="0"/>
      <w:marTop w:val="0"/>
      <w:marBottom w:val="0"/>
      <w:divBdr>
        <w:top w:val="none" w:sz="0" w:space="0" w:color="auto"/>
        <w:left w:val="none" w:sz="0" w:space="0" w:color="auto"/>
        <w:bottom w:val="none" w:sz="0" w:space="0" w:color="auto"/>
        <w:right w:val="none" w:sz="0" w:space="0" w:color="auto"/>
      </w:divBdr>
    </w:div>
    <w:div w:id="1611234503">
      <w:bodyDiv w:val="1"/>
      <w:marLeft w:val="0"/>
      <w:marRight w:val="0"/>
      <w:marTop w:val="0"/>
      <w:marBottom w:val="0"/>
      <w:divBdr>
        <w:top w:val="none" w:sz="0" w:space="0" w:color="auto"/>
        <w:left w:val="none" w:sz="0" w:space="0" w:color="auto"/>
        <w:bottom w:val="none" w:sz="0" w:space="0" w:color="auto"/>
        <w:right w:val="none" w:sz="0" w:space="0" w:color="auto"/>
      </w:divBdr>
    </w:div>
    <w:div w:id="1613199359">
      <w:bodyDiv w:val="1"/>
      <w:marLeft w:val="0"/>
      <w:marRight w:val="0"/>
      <w:marTop w:val="0"/>
      <w:marBottom w:val="0"/>
      <w:divBdr>
        <w:top w:val="none" w:sz="0" w:space="0" w:color="auto"/>
        <w:left w:val="none" w:sz="0" w:space="0" w:color="auto"/>
        <w:bottom w:val="none" w:sz="0" w:space="0" w:color="auto"/>
        <w:right w:val="none" w:sz="0" w:space="0" w:color="auto"/>
      </w:divBdr>
    </w:div>
    <w:div w:id="1622565166">
      <w:bodyDiv w:val="1"/>
      <w:marLeft w:val="0"/>
      <w:marRight w:val="0"/>
      <w:marTop w:val="0"/>
      <w:marBottom w:val="0"/>
      <w:divBdr>
        <w:top w:val="none" w:sz="0" w:space="0" w:color="auto"/>
        <w:left w:val="none" w:sz="0" w:space="0" w:color="auto"/>
        <w:bottom w:val="none" w:sz="0" w:space="0" w:color="auto"/>
        <w:right w:val="none" w:sz="0" w:space="0" w:color="auto"/>
      </w:divBdr>
    </w:div>
    <w:div w:id="1623682453">
      <w:bodyDiv w:val="1"/>
      <w:marLeft w:val="0"/>
      <w:marRight w:val="0"/>
      <w:marTop w:val="0"/>
      <w:marBottom w:val="0"/>
      <w:divBdr>
        <w:top w:val="none" w:sz="0" w:space="0" w:color="auto"/>
        <w:left w:val="none" w:sz="0" w:space="0" w:color="auto"/>
        <w:bottom w:val="none" w:sz="0" w:space="0" w:color="auto"/>
        <w:right w:val="none" w:sz="0" w:space="0" w:color="auto"/>
      </w:divBdr>
    </w:div>
    <w:div w:id="1626622509">
      <w:bodyDiv w:val="1"/>
      <w:marLeft w:val="0"/>
      <w:marRight w:val="0"/>
      <w:marTop w:val="0"/>
      <w:marBottom w:val="0"/>
      <w:divBdr>
        <w:top w:val="none" w:sz="0" w:space="0" w:color="auto"/>
        <w:left w:val="none" w:sz="0" w:space="0" w:color="auto"/>
        <w:bottom w:val="none" w:sz="0" w:space="0" w:color="auto"/>
        <w:right w:val="none" w:sz="0" w:space="0" w:color="auto"/>
      </w:divBdr>
    </w:div>
    <w:div w:id="1632247463">
      <w:bodyDiv w:val="1"/>
      <w:marLeft w:val="0"/>
      <w:marRight w:val="0"/>
      <w:marTop w:val="0"/>
      <w:marBottom w:val="0"/>
      <w:divBdr>
        <w:top w:val="none" w:sz="0" w:space="0" w:color="auto"/>
        <w:left w:val="none" w:sz="0" w:space="0" w:color="auto"/>
        <w:bottom w:val="none" w:sz="0" w:space="0" w:color="auto"/>
        <w:right w:val="none" w:sz="0" w:space="0" w:color="auto"/>
      </w:divBdr>
    </w:div>
    <w:div w:id="1633100643">
      <w:bodyDiv w:val="1"/>
      <w:marLeft w:val="0"/>
      <w:marRight w:val="0"/>
      <w:marTop w:val="0"/>
      <w:marBottom w:val="0"/>
      <w:divBdr>
        <w:top w:val="none" w:sz="0" w:space="0" w:color="auto"/>
        <w:left w:val="none" w:sz="0" w:space="0" w:color="auto"/>
        <w:bottom w:val="none" w:sz="0" w:space="0" w:color="auto"/>
        <w:right w:val="none" w:sz="0" w:space="0" w:color="auto"/>
      </w:divBdr>
    </w:div>
    <w:div w:id="1636064369">
      <w:bodyDiv w:val="1"/>
      <w:marLeft w:val="0"/>
      <w:marRight w:val="0"/>
      <w:marTop w:val="0"/>
      <w:marBottom w:val="0"/>
      <w:divBdr>
        <w:top w:val="none" w:sz="0" w:space="0" w:color="auto"/>
        <w:left w:val="none" w:sz="0" w:space="0" w:color="auto"/>
        <w:bottom w:val="none" w:sz="0" w:space="0" w:color="auto"/>
        <w:right w:val="none" w:sz="0" w:space="0" w:color="auto"/>
      </w:divBdr>
      <w:divsChild>
        <w:div w:id="697975979">
          <w:marLeft w:val="0"/>
          <w:marRight w:val="0"/>
          <w:marTop w:val="0"/>
          <w:marBottom w:val="0"/>
          <w:divBdr>
            <w:top w:val="none" w:sz="0" w:space="0" w:color="auto"/>
            <w:left w:val="none" w:sz="0" w:space="0" w:color="auto"/>
            <w:bottom w:val="none" w:sz="0" w:space="0" w:color="auto"/>
            <w:right w:val="none" w:sz="0" w:space="0" w:color="auto"/>
          </w:divBdr>
          <w:divsChild>
            <w:div w:id="236021473">
              <w:marLeft w:val="0"/>
              <w:marRight w:val="0"/>
              <w:marTop w:val="0"/>
              <w:marBottom w:val="0"/>
              <w:divBdr>
                <w:top w:val="none" w:sz="0" w:space="0" w:color="auto"/>
                <w:left w:val="none" w:sz="0" w:space="0" w:color="auto"/>
                <w:bottom w:val="none" w:sz="0" w:space="0" w:color="auto"/>
                <w:right w:val="none" w:sz="0" w:space="0" w:color="auto"/>
              </w:divBdr>
            </w:div>
            <w:div w:id="368605744">
              <w:marLeft w:val="0"/>
              <w:marRight w:val="0"/>
              <w:marTop w:val="0"/>
              <w:marBottom w:val="0"/>
              <w:divBdr>
                <w:top w:val="none" w:sz="0" w:space="0" w:color="auto"/>
                <w:left w:val="none" w:sz="0" w:space="0" w:color="auto"/>
                <w:bottom w:val="none" w:sz="0" w:space="0" w:color="auto"/>
                <w:right w:val="none" w:sz="0" w:space="0" w:color="auto"/>
              </w:divBdr>
            </w:div>
            <w:div w:id="567224363">
              <w:marLeft w:val="0"/>
              <w:marRight w:val="0"/>
              <w:marTop w:val="0"/>
              <w:marBottom w:val="0"/>
              <w:divBdr>
                <w:top w:val="none" w:sz="0" w:space="0" w:color="auto"/>
                <w:left w:val="none" w:sz="0" w:space="0" w:color="auto"/>
                <w:bottom w:val="none" w:sz="0" w:space="0" w:color="auto"/>
                <w:right w:val="none" w:sz="0" w:space="0" w:color="auto"/>
              </w:divBdr>
            </w:div>
            <w:div w:id="1110392527">
              <w:marLeft w:val="0"/>
              <w:marRight w:val="0"/>
              <w:marTop w:val="0"/>
              <w:marBottom w:val="0"/>
              <w:divBdr>
                <w:top w:val="none" w:sz="0" w:space="0" w:color="auto"/>
                <w:left w:val="none" w:sz="0" w:space="0" w:color="auto"/>
                <w:bottom w:val="none" w:sz="0" w:space="0" w:color="auto"/>
                <w:right w:val="none" w:sz="0" w:space="0" w:color="auto"/>
              </w:divBdr>
            </w:div>
            <w:div w:id="1872717451">
              <w:marLeft w:val="0"/>
              <w:marRight w:val="0"/>
              <w:marTop w:val="0"/>
              <w:marBottom w:val="0"/>
              <w:divBdr>
                <w:top w:val="none" w:sz="0" w:space="0" w:color="auto"/>
                <w:left w:val="none" w:sz="0" w:space="0" w:color="auto"/>
                <w:bottom w:val="none" w:sz="0" w:space="0" w:color="auto"/>
                <w:right w:val="none" w:sz="0" w:space="0" w:color="auto"/>
              </w:divBdr>
            </w:div>
            <w:div w:id="210942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031922">
      <w:bodyDiv w:val="1"/>
      <w:marLeft w:val="0"/>
      <w:marRight w:val="0"/>
      <w:marTop w:val="0"/>
      <w:marBottom w:val="0"/>
      <w:divBdr>
        <w:top w:val="none" w:sz="0" w:space="0" w:color="auto"/>
        <w:left w:val="none" w:sz="0" w:space="0" w:color="auto"/>
        <w:bottom w:val="none" w:sz="0" w:space="0" w:color="auto"/>
        <w:right w:val="none" w:sz="0" w:space="0" w:color="auto"/>
      </w:divBdr>
    </w:div>
    <w:div w:id="1644037757">
      <w:bodyDiv w:val="1"/>
      <w:marLeft w:val="0"/>
      <w:marRight w:val="0"/>
      <w:marTop w:val="0"/>
      <w:marBottom w:val="0"/>
      <w:divBdr>
        <w:top w:val="none" w:sz="0" w:space="0" w:color="auto"/>
        <w:left w:val="none" w:sz="0" w:space="0" w:color="auto"/>
        <w:bottom w:val="none" w:sz="0" w:space="0" w:color="auto"/>
        <w:right w:val="none" w:sz="0" w:space="0" w:color="auto"/>
      </w:divBdr>
    </w:div>
    <w:div w:id="1650014173">
      <w:bodyDiv w:val="1"/>
      <w:marLeft w:val="0"/>
      <w:marRight w:val="0"/>
      <w:marTop w:val="0"/>
      <w:marBottom w:val="0"/>
      <w:divBdr>
        <w:top w:val="none" w:sz="0" w:space="0" w:color="auto"/>
        <w:left w:val="none" w:sz="0" w:space="0" w:color="auto"/>
        <w:bottom w:val="none" w:sz="0" w:space="0" w:color="auto"/>
        <w:right w:val="none" w:sz="0" w:space="0" w:color="auto"/>
      </w:divBdr>
    </w:div>
    <w:div w:id="1655448078">
      <w:bodyDiv w:val="1"/>
      <w:marLeft w:val="0"/>
      <w:marRight w:val="0"/>
      <w:marTop w:val="0"/>
      <w:marBottom w:val="0"/>
      <w:divBdr>
        <w:top w:val="none" w:sz="0" w:space="0" w:color="auto"/>
        <w:left w:val="none" w:sz="0" w:space="0" w:color="auto"/>
        <w:bottom w:val="none" w:sz="0" w:space="0" w:color="auto"/>
        <w:right w:val="none" w:sz="0" w:space="0" w:color="auto"/>
      </w:divBdr>
    </w:div>
    <w:div w:id="1658536818">
      <w:bodyDiv w:val="1"/>
      <w:marLeft w:val="0"/>
      <w:marRight w:val="0"/>
      <w:marTop w:val="0"/>
      <w:marBottom w:val="0"/>
      <w:divBdr>
        <w:top w:val="none" w:sz="0" w:space="0" w:color="auto"/>
        <w:left w:val="none" w:sz="0" w:space="0" w:color="auto"/>
        <w:bottom w:val="none" w:sz="0" w:space="0" w:color="auto"/>
        <w:right w:val="none" w:sz="0" w:space="0" w:color="auto"/>
      </w:divBdr>
    </w:div>
    <w:div w:id="1667123893">
      <w:bodyDiv w:val="1"/>
      <w:marLeft w:val="0"/>
      <w:marRight w:val="0"/>
      <w:marTop w:val="0"/>
      <w:marBottom w:val="0"/>
      <w:divBdr>
        <w:top w:val="none" w:sz="0" w:space="0" w:color="auto"/>
        <w:left w:val="none" w:sz="0" w:space="0" w:color="auto"/>
        <w:bottom w:val="none" w:sz="0" w:space="0" w:color="auto"/>
        <w:right w:val="none" w:sz="0" w:space="0" w:color="auto"/>
      </w:divBdr>
    </w:div>
    <w:div w:id="1668285604">
      <w:bodyDiv w:val="1"/>
      <w:marLeft w:val="0"/>
      <w:marRight w:val="0"/>
      <w:marTop w:val="0"/>
      <w:marBottom w:val="0"/>
      <w:divBdr>
        <w:top w:val="none" w:sz="0" w:space="0" w:color="auto"/>
        <w:left w:val="none" w:sz="0" w:space="0" w:color="auto"/>
        <w:bottom w:val="none" w:sz="0" w:space="0" w:color="auto"/>
        <w:right w:val="none" w:sz="0" w:space="0" w:color="auto"/>
      </w:divBdr>
    </w:div>
    <w:div w:id="1676108731">
      <w:bodyDiv w:val="1"/>
      <w:marLeft w:val="0"/>
      <w:marRight w:val="0"/>
      <w:marTop w:val="0"/>
      <w:marBottom w:val="0"/>
      <w:divBdr>
        <w:top w:val="none" w:sz="0" w:space="0" w:color="auto"/>
        <w:left w:val="none" w:sz="0" w:space="0" w:color="auto"/>
        <w:bottom w:val="none" w:sz="0" w:space="0" w:color="auto"/>
        <w:right w:val="none" w:sz="0" w:space="0" w:color="auto"/>
      </w:divBdr>
    </w:div>
    <w:div w:id="1677918870">
      <w:bodyDiv w:val="1"/>
      <w:marLeft w:val="0"/>
      <w:marRight w:val="0"/>
      <w:marTop w:val="0"/>
      <w:marBottom w:val="0"/>
      <w:divBdr>
        <w:top w:val="none" w:sz="0" w:space="0" w:color="auto"/>
        <w:left w:val="none" w:sz="0" w:space="0" w:color="auto"/>
        <w:bottom w:val="none" w:sz="0" w:space="0" w:color="auto"/>
        <w:right w:val="none" w:sz="0" w:space="0" w:color="auto"/>
      </w:divBdr>
    </w:div>
    <w:div w:id="1682967475">
      <w:bodyDiv w:val="1"/>
      <w:marLeft w:val="0"/>
      <w:marRight w:val="0"/>
      <w:marTop w:val="0"/>
      <w:marBottom w:val="0"/>
      <w:divBdr>
        <w:top w:val="none" w:sz="0" w:space="0" w:color="auto"/>
        <w:left w:val="none" w:sz="0" w:space="0" w:color="auto"/>
        <w:bottom w:val="none" w:sz="0" w:space="0" w:color="auto"/>
        <w:right w:val="none" w:sz="0" w:space="0" w:color="auto"/>
      </w:divBdr>
    </w:div>
    <w:div w:id="1683362437">
      <w:bodyDiv w:val="1"/>
      <w:marLeft w:val="0"/>
      <w:marRight w:val="0"/>
      <w:marTop w:val="0"/>
      <w:marBottom w:val="0"/>
      <w:divBdr>
        <w:top w:val="none" w:sz="0" w:space="0" w:color="auto"/>
        <w:left w:val="none" w:sz="0" w:space="0" w:color="auto"/>
        <w:bottom w:val="none" w:sz="0" w:space="0" w:color="auto"/>
        <w:right w:val="none" w:sz="0" w:space="0" w:color="auto"/>
      </w:divBdr>
    </w:div>
    <w:div w:id="1689672419">
      <w:bodyDiv w:val="1"/>
      <w:marLeft w:val="0"/>
      <w:marRight w:val="0"/>
      <w:marTop w:val="0"/>
      <w:marBottom w:val="0"/>
      <w:divBdr>
        <w:top w:val="none" w:sz="0" w:space="0" w:color="auto"/>
        <w:left w:val="none" w:sz="0" w:space="0" w:color="auto"/>
        <w:bottom w:val="none" w:sz="0" w:space="0" w:color="auto"/>
        <w:right w:val="none" w:sz="0" w:space="0" w:color="auto"/>
      </w:divBdr>
    </w:div>
    <w:div w:id="1697467657">
      <w:bodyDiv w:val="1"/>
      <w:marLeft w:val="0"/>
      <w:marRight w:val="0"/>
      <w:marTop w:val="0"/>
      <w:marBottom w:val="0"/>
      <w:divBdr>
        <w:top w:val="none" w:sz="0" w:space="0" w:color="auto"/>
        <w:left w:val="none" w:sz="0" w:space="0" w:color="auto"/>
        <w:bottom w:val="none" w:sz="0" w:space="0" w:color="auto"/>
        <w:right w:val="none" w:sz="0" w:space="0" w:color="auto"/>
      </w:divBdr>
    </w:div>
    <w:div w:id="1700475045">
      <w:bodyDiv w:val="1"/>
      <w:marLeft w:val="0"/>
      <w:marRight w:val="0"/>
      <w:marTop w:val="0"/>
      <w:marBottom w:val="0"/>
      <w:divBdr>
        <w:top w:val="none" w:sz="0" w:space="0" w:color="auto"/>
        <w:left w:val="none" w:sz="0" w:space="0" w:color="auto"/>
        <w:bottom w:val="none" w:sz="0" w:space="0" w:color="auto"/>
        <w:right w:val="none" w:sz="0" w:space="0" w:color="auto"/>
      </w:divBdr>
    </w:div>
    <w:div w:id="1705133812">
      <w:bodyDiv w:val="1"/>
      <w:marLeft w:val="0"/>
      <w:marRight w:val="0"/>
      <w:marTop w:val="0"/>
      <w:marBottom w:val="0"/>
      <w:divBdr>
        <w:top w:val="none" w:sz="0" w:space="0" w:color="auto"/>
        <w:left w:val="none" w:sz="0" w:space="0" w:color="auto"/>
        <w:bottom w:val="none" w:sz="0" w:space="0" w:color="auto"/>
        <w:right w:val="none" w:sz="0" w:space="0" w:color="auto"/>
      </w:divBdr>
    </w:div>
    <w:div w:id="1710373985">
      <w:bodyDiv w:val="1"/>
      <w:marLeft w:val="0"/>
      <w:marRight w:val="0"/>
      <w:marTop w:val="0"/>
      <w:marBottom w:val="0"/>
      <w:divBdr>
        <w:top w:val="none" w:sz="0" w:space="0" w:color="auto"/>
        <w:left w:val="none" w:sz="0" w:space="0" w:color="auto"/>
        <w:bottom w:val="none" w:sz="0" w:space="0" w:color="auto"/>
        <w:right w:val="none" w:sz="0" w:space="0" w:color="auto"/>
      </w:divBdr>
    </w:div>
    <w:div w:id="1711497320">
      <w:bodyDiv w:val="1"/>
      <w:marLeft w:val="0"/>
      <w:marRight w:val="0"/>
      <w:marTop w:val="0"/>
      <w:marBottom w:val="0"/>
      <w:divBdr>
        <w:top w:val="none" w:sz="0" w:space="0" w:color="auto"/>
        <w:left w:val="none" w:sz="0" w:space="0" w:color="auto"/>
        <w:bottom w:val="none" w:sz="0" w:space="0" w:color="auto"/>
        <w:right w:val="none" w:sz="0" w:space="0" w:color="auto"/>
      </w:divBdr>
    </w:div>
    <w:div w:id="1715234434">
      <w:bodyDiv w:val="1"/>
      <w:marLeft w:val="0"/>
      <w:marRight w:val="0"/>
      <w:marTop w:val="0"/>
      <w:marBottom w:val="0"/>
      <w:divBdr>
        <w:top w:val="none" w:sz="0" w:space="0" w:color="auto"/>
        <w:left w:val="none" w:sz="0" w:space="0" w:color="auto"/>
        <w:bottom w:val="none" w:sz="0" w:space="0" w:color="auto"/>
        <w:right w:val="none" w:sz="0" w:space="0" w:color="auto"/>
      </w:divBdr>
    </w:div>
    <w:div w:id="1715619766">
      <w:bodyDiv w:val="1"/>
      <w:marLeft w:val="0"/>
      <w:marRight w:val="0"/>
      <w:marTop w:val="0"/>
      <w:marBottom w:val="0"/>
      <w:divBdr>
        <w:top w:val="none" w:sz="0" w:space="0" w:color="auto"/>
        <w:left w:val="none" w:sz="0" w:space="0" w:color="auto"/>
        <w:bottom w:val="none" w:sz="0" w:space="0" w:color="auto"/>
        <w:right w:val="none" w:sz="0" w:space="0" w:color="auto"/>
      </w:divBdr>
    </w:div>
    <w:div w:id="1715810793">
      <w:bodyDiv w:val="1"/>
      <w:marLeft w:val="0"/>
      <w:marRight w:val="0"/>
      <w:marTop w:val="0"/>
      <w:marBottom w:val="0"/>
      <w:divBdr>
        <w:top w:val="none" w:sz="0" w:space="0" w:color="auto"/>
        <w:left w:val="none" w:sz="0" w:space="0" w:color="auto"/>
        <w:bottom w:val="none" w:sz="0" w:space="0" w:color="auto"/>
        <w:right w:val="none" w:sz="0" w:space="0" w:color="auto"/>
      </w:divBdr>
    </w:div>
    <w:div w:id="1716733556">
      <w:bodyDiv w:val="1"/>
      <w:marLeft w:val="0"/>
      <w:marRight w:val="0"/>
      <w:marTop w:val="0"/>
      <w:marBottom w:val="0"/>
      <w:divBdr>
        <w:top w:val="none" w:sz="0" w:space="0" w:color="auto"/>
        <w:left w:val="none" w:sz="0" w:space="0" w:color="auto"/>
        <w:bottom w:val="none" w:sz="0" w:space="0" w:color="auto"/>
        <w:right w:val="none" w:sz="0" w:space="0" w:color="auto"/>
      </w:divBdr>
    </w:div>
    <w:div w:id="1723675658">
      <w:bodyDiv w:val="1"/>
      <w:marLeft w:val="0"/>
      <w:marRight w:val="0"/>
      <w:marTop w:val="0"/>
      <w:marBottom w:val="0"/>
      <w:divBdr>
        <w:top w:val="none" w:sz="0" w:space="0" w:color="auto"/>
        <w:left w:val="none" w:sz="0" w:space="0" w:color="auto"/>
        <w:bottom w:val="none" w:sz="0" w:space="0" w:color="auto"/>
        <w:right w:val="none" w:sz="0" w:space="0" w:color="auto"/>
      </w:divBdr>
      <w:divsChild>
        <w:div w:id="190462632">
          <w:marLeft w:val="1267"/>
          <w:marRight w:val="0"/>
          <w:marTop w:val="0"/>
          <w:marBottom w:val="0"/>
          <w:divBdr>
            <w:top w:val="none" w:sz="0" w:space="0" w:color="auto"/>
            <w:left w:val="none" w:sz="0" w:space="0" w:color="auto"/>
            <w:bottom w:val="none" w:sz="0" w:space="0" w:color="auto"/>
            <w:right w:val="none" w:sz="0" w:space="0" w:color="auto"/>
          </w:divBdr>
        </w:div>
        <w:div w:id="1610042494">
          <w:marLeft w:val="1267"/>
          <w:marRight w:val="0"/>
          <w:marTop w:val="0"/>
          <w:marBottom w:val="0"/>
          <w:divBdr>
            <w:top w:val="none" w:sz="0" w:space="0" w:color="auto"/>
            <w:left w:val="none" w:sz="0" w:space="0" w:color="auto"/>
            <w:bottom w:val="none" w:sz="0" w:space="0" w:color="auto"/>
            <w:right w:val="none" w:sz="0" w:space="0" w:color="auto"/>
          </w:divBdr>
        </w:div>
      </w:divsChild>
    </w:div>
    <w:div w:id="1735082942">
      <w:bodyDiv w:val="1"/>
      <w:marLeft w:val="0"/>
      <w:marRight w:val="0"/>
      <w:marTop w:val="0"/>
      <w:marBottom w:val="0"/>
      <w:divBdr>
        <w:top w:val="none" w:sz="0" w:space="0" w:color="auto"/>
        <w:left w:val="none" w:sz="0" w:space="0" w:color="auto"/>
        <w:bottom w:val="none" w:sz="0" w:space="0" w:color="auto"/>
        <w:right w:val="none" w:sz="0" w:space="0" w:color="auto"/>
      </w:divBdr>
    </w:div>
    <w:div w:id="1735197218">
      <w:bodyDiv w:val="1"/>
      <w:marLeft w:val="0"/>
      <w:marRight w:val="0"/>
      <w:marTop w:val="0"/>
      <w:marBottom w:val="0"/>
      <w:divBdr>
        <w:top w:val="none" w:sz="0" w:space="0" w:color="auto"/>
        <w:left w:val="none" w:sz="0" w:space="0" w:color="auto"/>
        <w:bottom w:val="none" w:sz="0" w:space="0" w:color="auto"/>
        <w:right w:val="none" w:sz="0" w:space="0" w:color="auto"/>
      </w:divBdr>
    </w:div>
    <w:div w:id="1742026371">
      <w:bodyDiv w:val="1"/>
      <w:marLeft w:val="0"/>
      <w:marRight w:val="0"/>
      <w:marTop w:val="0"/>
      <w:marBottom w:val="0"/>
      <w:divBdr>
        <w:top w:val="none" w:sz="0" w:space="0" w:color="auto"/>
        <w:left w:val="none" w:sz="0" w:space="0" w:color="auto"/>
        <w:bottom w:val="none" w:sz="0" w:space="0" w:color="auto"/>
        <w:right w:val="none" w:sz="0" w:space="0" w:color="auto"/>
      </w:divBdr>
    </w:div>
    <w:div w:id="1745761415">
      <w:bodyDiv w:val="1"/>
      <w:marLeft w:val="0"/>
      <w:marRight w:val="0"/>
      <w:marTop w:val="0"/>
      <w:marBottom w:val="0"/>
      <w:divBdr>
        <w:top w:val="none" w:sz="0" w:space="0" w:color="auto"/>
        <w:left w:val="none" w:sz="0" w:space="0" w:color="auto"/>
        <w:bottom w:val="none" w:sz="0" w:space="0" w:color="auto"/>
        <w:right w:val="none" w:sz="0" w:space="0" w:color="auto"/>
      </w:divBdr>
    </w:div>
    <w:div w:id="1749502221">
      <w:bodyDiv w:val="1"/>
      <w:marLeft w:val="0"/>
      <w:marRight w:val="0"/>
      <w:marTop w:val="0"/>
      <w:marBottom w:val="0"/>
      <w:divBdr>
        <w:top w:val="none" w:sz="0" w:space="0" w:color="auto"/>
        <w:left w:val="none" w:sz="0" w:space="0" w:color="auto"/>
        <w:bottom w:val="none" w:sz="0" w:space="0" w:color="auto"/>
        <w:right w:val="none" w:sz="0" w:space="0" w:color="auto"/>
      </w:divBdr>
    </w:div>
    <w:div w:id="1770736723">
      <w:bodyDiv w:val="1"/>
      <w:marLeft w:val="0"/>
      <w:marRight w:val="0"/>
      <w:marTop w:val="0"/>
      <w:marBottom w:val="0"/>
      <w:divBdr>
        <w:top w:val="none" w:sz="0" w:space="0" w:color="auto"/>
        <w:left w:val="none" w:sz="0" w:space="0" w:color="auto"/>
        <w:bottom w:val="none" w:sz="0" w:space="0" w:color="auto"/>
        <w:right w:val="none" w:sz="0" w:space="0" w:color="auto"/>
      </w:divBdr>
    </w:div>
    <w:div w:id="1770850242">
      <w:bodyDiv w:val="1"/>
      <w:marLeft w:val="0"/>
      <w:marRight w:val="0"/>
      <w:marTop w:val="0"/>
      <w:marBottom w:val="0"/>
      <w:divBdr>
        <w:top w:val="none" w:sz="0" w:space="0" w:color="auto"/>
        <w:left w:val="none" w:sz="0" w:space="0" w:color="auto"/>
        <w:bottom w:val="none" w:sz="0" w:space="0" w:color="auto"/>
        <w:right w:val="none" w:sz="0" w:space="0" w:color="auto"/>
      </w:divBdr>
    </w:div>
    <w:div w:id="1777358764">
      <w:bodyDiv w:val="1"/>
      <w:marLeft w:val="0"/>
      <w:marRight w:val="0"/>
      <w:marTop w:val="0"/>
      <w:marBottom w:val="0"/>
      <w:divBdr>
        <w:top w:val="none" w:sz="0" w:space="0" w:color="auto"/>
        <w:left w:val="none" w:sz="0" w:space="0" w:color="auto"/>
        <w:bottom w:val="none" w:sz="0" w:space="0" w:color="auto"/>
        <w:right w:val="none" w:sz="0" w:space="0" w:color="auto"/>
      </w:divBdr>
    </w:div>
    <w:div w:id="1789080298">
      <w:bodyDiv w:val="1"/>
      <w:marLeft w:val="0"/>
      <w:marRight w:val="0"/>
      <w:marTop w:val="0"/>
      <w:marBottom w:val="0"/>
      <w:divBdr>
        <w:top w:val="none" w:sz="0" w:space="0" w:color="auto"/>
        <w:left w:val="none" w:sz="0" w:space="0" w:color="auto"/>
        <w:bottom w:val="none" w:sz="0" w:space="0" w:color="auto"/>
        <w:right w:val="none" w:sz="0" w:space="0" w:color="auto"/>
      </w:divBdr>
    </w:div>
    <w:div w:id="1791974959">
      <w:bodyDiv w:val="1"/>
      <w:marLeft w:val="0"/>
      <w:marRight w:val="0"/>
      <w:marTop w:val="0"/>
      <w:marBottom w:val="0"/>
      <w:divBdr>
        <w:top w:val="none" w:sz="0" w:space="0" w:color="auto"/>
        <w:left w:val="none" w:sz="0" w:space="0" w:color="auto"/>
        <w:bottom w:val="none" w:sz="0" w:space="0" w:color="auto"/>
        <w:right w:val="none" w:sz="0" w:space="0" w:color="auto"/>
      </w:divBdr>
    </w:div>
    <w:div w:id="1803688051">
      <w:bodyDiv w:val="1"/>
      <w:marLeft w:val="0"/>
      <w:marRight w:val="0"/>
      <w:marTop w:val="0"/>
      <w:marBottom w:val="0"/>
      <w:divBdr>
        <w:top w:val="none" w:sz="0" w:space="0" w:color="auto"/>
        <w:left w:val="none" w:sz="0" w:space="0" w:color="auto"/>
        <w:bottom w:val="none" w:sz="0" w:space="0" w:color="auto"/>
        <w:right w:val="none" w:sz="0" w:space="0" w:color="auto"/>
      </w:divBdr>
    </w:div>
    <w:div w:id="1809281225">
      <w:bodyDiv w:val="1"/>
      <w:marLeft w:val="0"/>
      <w:marRight w:val="0"/>
      <w:marTop w:val="0"/>
      <w:marBottom w:val="0"/>
      <w:divBdr>
        <w:top w:val="none" w:sz="0" w:space="0" w:color="auto"/>
        <w:left w:val="none" w:sz="0" w:space="0" w:color="auto"/>
        <w:bottom w:val="none" w:sz="0" w:space="0" w:color="auto"/>
        <w:right w:val="none" w:sz="0" w:space="0" w:color="auto"/>
      </w:divBdr>
      <w:divsChild>
        <w:div w:id="928003569">
          <w:marLeft w:val="0"/>
          <w:marRight w:val="0"/>
          <w:marTop w:val="0"/>
          <w:marBottom w:val="0"/>
          <w:divBdr>
            <w:top w:val="none" w:sz="0" w:space="0" w:color="auto"/>
            <w:left w:val="none" w:sz="0" w:space="0" w:color="auto"/>
            <w:bottom w:val="none" w:sz="0" w:space="0" w:color="auto"/>
            <w:right w:val="none" w:sz="0" w:space="0" w:color="auto"/>
          </w:divBdr>
        </w:div>
      </w:divsChild>
    </w:div>
    <w:div w:id="1817726165">
      <w:bodyDiv w:val="1"/>
      <w:marLeft w:val="0"/>
      <w:marRight w:val="0"/>
      <w:marTop w:val="0"/>
      <w:marBottom w:val="0"/>
      <w:divBdr>
        <w:top w:val="none" w:sz="0" w:space="0" w:color="auto"/>
        <w:left w:val="none" w:sz="0" w:space="0" w:color="auto"/>
        <w:bottom w:val="none" w:sz="0" w:space="0" w:color="auto"/>
        <w:right w:val="none" w:sz="0" w:space="0" w:color="auto"/>
      </w:divBdr>
    </w:div>
    <w:div w:id="1818496396">
      <w:bodyDiv w:val="1"/>
      <w:marLeft w:val="0"/>
      <w:marRight w:val="0"/>
      <w:marTop w:val="0"/>
      <w:marBottom w:val="0"/>
      <w:divBdr>
        <w:top w:val="none" w:sz="0" w:space="0" w:color="auto"/>
        <w:left w:val="none" w:sz="0" w:space="0" w:color="auto"/>
        <w:bottom w:val="none" w:sz="0" w:space="0" w:color="auto"/>
        <w:right w:val="none" w:sz="0" w:space="0" w:color="auto"/>
      </w:divBdr>
    </w:div>
    <w:div w:id="1818572565">
      <w:bodyDiv w:val="1"/>
      <w:marLeft w:val="0"/>
      <w:marRight w:val="0"/>
      <w:marTop w:val="0"/>
      <w:marBottom w:val="0"/>
      <w:divBdr>
        <w:top w:val="none" w:sz="0" w:space="0" w:color="auto"/>
        <w:left w:val="none" w:sz="0" w:space="0" w:color="auto"/>
        <w:bottom w:val="none" w:sz="0" w:space="0" w:color="auto"/>
        <w:right w:val="none" w:sz="0" w:space="0" w:color="auto"/>
      </w:divBdr>
    </w:div>
    <w:div w:id="1821995590">
      <w:bodyDiv w:val="1"/>
      <w:marLeft w:val="0"/>
      <w:marRight w:val="0"/>
      <w:marTop w:val="0"/>
      <w:marBottom w:val="0"/>
      <w:divBdr>
        <w:top w:val="none" w:sz="0" w:space="0" w:color="auto"/>
        <w:left w:val="none" w:sz="0" w:space="0" w:color="auto"/>
        <w:bottom w:val="none" w:sz="0" w:space="0" w:color="auto"/>
        <w:right w:val="none" w:sz="0" w:space="0" w:color="auto"/>
      </w:divBdr>
    </w:div>
    <w:div w:id="1822889831">
      <w:bodyDiv w:val="1"/>
      <w:marLeft w:val="0"/>
      <w:marRight w:val="0"/>
      <w:marTop w:val="0"/>
      <w:marBottom w:val="0"/>
      <w:divBdr>
        <w:top w:val="none" w:sz="0" w:space="0" w:color="auto"/>
        <w:left w:val="none" w:sz="0" w:space="0" w:color="auto"/>
        <w:bottom w:val="none" w:sz="0" w:space="0" w:color="auto"/>
        <w:right w:val="none" w:sz="0" w:space="0" w:color="auto"/>
      </w:divBdr>
    </w:div>
    <w:div w:id="1832022949">
      <w:bodyDiv w:val="1"/>
      <w:marLeft w:val="0"/>
      <w:marRight w:val="0"/>
      <w:marTop w:val="0"/>
      <w:marBottom w:val="0"/>
      <w:divBdr>
        <w:top w:val="none" w:sz="0" w:space="0" w:color="auto"/>
        <w:left w:val="none" w:sz="0" w:space="0" w:color="auto"/>
        <w:bottom w:val="none" w:sz="0" w:space="0" w:color="auto"/>
        <w:right w:val="none" w:sz="0" w:space="0" w:color="auto"/>
      </w:divBdr>
    </w:div>
    <w:div w:id="1832988782">
      <w:bodyDiv w:val="1"/>
      <w:marLeft w:val="0"/>
      <w:marRight w:val="0"/>
      <w:marTop w:val="0"/>
      <w:marBottom w:val="0"/>
      <w:divBdr>
        <w:top w:val="none" w:sz="0" w:space="0" w:color="auto"/>
        <w:left w:val="none" w:sz="0" w:space="0" w:color="auto"/>
        <w:bottom w:val="none" w:sz="0" w:space="0" w:color="auto"/>
        <w:right w:val="none" w:sz="0" w:space="0" w:color="auto"/>
      </w:divBdr>
    </w:div>
    <w:div w:id="1835022407">
      <w:bodyDiv w:val="1"/>
      <w:marLeft w:val="0"/>
      <w:marRight w:val="0"/>
      <w:marTop w:val="0"/>
      <w:marBottom w:val="0"/>
      <w:divBdr>
        <w:top w:val="none" w:sz="0" w:space="0" w:color="auto"/>
        <w:left w:val="none" w:sz="0" w:space="0" w:color="auto"/>
        <w:bottom w:val="none" w:sz="0" w:space="0" w:color="auto"/>
        <w:right w:val="none" w:sz="0" w:space="0" w:color="auto"/>
      </w:divBdr>
    </w:div>
    <w:div w:id="1837256789">
      <w:bodyDiv w:val="1"/>
      <w:marLeft w:val="0"/>
      <w:marRight w:val="0"/>
      <w:marTop w:val="0"/>
      <w:marBottom w:val="0"/>
      <w:divBdr>
        <w:top w:val="none" w:sz="0" w:space="0" w:color="auto"/>
        <w:left w:val="none" w:sz="0" w:space="0" w:color="auto"/>
        <w:bottom w:val="none" w:sz="0" w:space="0" w:color="auto"/>
        <w:right w:val="none" w:sz="0" w:space="0" w:color="auto"/>
      </w:divBdr>
    </w:div>
    <w:div w:id="1839805580">
      <w:bodyDiv w:val="1"/>
      <w:marLeft w:val="0"/>
      <w:marRight w:val="0"/>
      <w:marTop w:val="0"/>
      <w:marBottom w:val="0"/>
      <w:divBdr>
        <w:top w:val="none" w:sz="0" w:space="0" w:color="auto"/>
        <w:left w:val="none" w:sz="0" w:space="0" w:color="auto"/>
        <w:bottom w:val="none" w:sz="0" w:space="0" w:color="auto"/>
        <w:right w:val="none" w:sz="0" w:space="0" w:color="auto"/>
      </w:divBdr>
    </w:div>
    <w:div w:id="1845585893">
      <w:bodyDiv w:val="1"/>
      <w:marLeft w:val="0"/>
      <w:marRight w:val="0"/>
      <w:marTop w:val="0"/>
      <w:marBottom w:val="0"/>
      <w:divBdr>
        <w:top w:val="none" w:sz="0" w:space="0" w:color="auto"/>
        <w:left w:val="none" w:sz="0" w:space="0" w:color="auto"/>
        <w:bottom w:val="none" w:sz="0" w:space="0" w:color="auto"/>
        <w:right w:val="none" w:sz="0" w:space="0" w:color="auto"/>
      </w:divBdr>
    </w:div>
    <w:div w:id="1846556755">
      <w:bodyDiv w:val="1"/>
      <w:marLeft w:val="0"/>
      <w:marRight w:val="0"/>
      <w:marTop w:val="0"/>
      <w:marBottom w:val="0"/>
      <w:divBdr>
        <w:top w:val="none" w:sz="0" w:space="0" w:color="auto"/>
        <w:left w:val="none" w:sz="0" w:space="0" w:color="auto"/>
        <w:bottom w:val="none" w:sz="0" w:space="0" w:color="auto"/>
        <w:right w:val="none" w:sz="0" w:space="0" w:color="auto"/>
      </w:divBdr>
    </w:div>
    <w:div w:id="1853955923">
      <w:bodyDiv w:val="1"/>
      <w:marLeft w:val="0"/>
      <w:marRight w:val="0"/>
      <w:marTop w:val="0"/>
      <w:marBottom w:val="0"/>
      <w:divBdr>
        <w:top w:val="none" w:sz="0" w:space="0" w:color="auto"/>
        <w:left w:val="none" w:sz="0" w:space="0" w:color="auto"/>
        <w:bottom w:val="none" w:sz="0" w:space="0" w:color="auto"/>
        <w:right w:val="none" w:sz="0" w:space="0" w:color="auto"/>
      </w:divBdr>
    </w:div>
    <w:div w:id="1865286773">
      <w:bodyDiv w:val="1"/>
      <w:marLeft w:val="0"/>
      <w:marRight w:val="0"/>
      <w:marTop w:val="0"/>
      <w:marBottom w:val="0"/>
      <w:divBdr>
        <w:top w:val="none" w:sz="0" w:space="0" w:color="auto"/>
        <w:left w:val="none" w:sz="0" w:space="0" w:color="auto"/>
        <w:bottom w:val="none" w:sz="0" w:space="0" w:color="auto"/>
        <w:right w:val="none" w:sz="0" w:space="0" w:color="auto"/>
      </w:divBdr>
    </w:div>
    <w:div w:id="1876385822">
      <w:bodyDiv w:val="1"/>
      <w:marLeft w:val="0"/>
      <w:marRight w:val="0"/>
      <w:marTop w:val="0"/>
      <w:marBottom w:val="0"/>
      <w:divBdr>
        <w:top w:val="none" w:sz="0" w:space="0" w:color="auto"/>
        <w:left w:val="none" w:sz="0" w:space="0" w:color="auto"/>
        <w:bottom w:val="none" w:sz="0" w:space="0" w:color="auto"/>
        <w:right w:val="none" w:sz="0" w:space="0" w:color="auto"/>
      </w:divBdr>
    </w:div>
    <w:div w:id="1886258296">
      <w:bodyDiv w:val="1"/>
      <w:marLeft w:val="0"/>
      <w:marRight w:val="0"/>
      <w:marTop w:val="0"/>
      <w:marBottom w:val="0"/>
      <w:divBdr>
        <w:top w:val="none" w:sz="0" w:space="0" w:color="auto"/>
        <w:left w:val="none" w:sz="0" w:space="0" w:color="auto"/>
        <w:bottom w:val="none" w:sz="0" w:space="0" w:color="auto"/>
        <w:right w:val="none" w:sz="0" w:space="0" w:color="auto"/>
      </w:divBdr>
    </w:div>
    <w:div w:id="1889075364">
      <w:bodyDiv w:val="1"/>
      <w:marLeft w:val="0"/>
      <w:marRight w:val="0"/>
      <w:marTop w:val="0"/>
      <w:marBottom w:val="0"/>
      <w:divBdr>
        <w:top w:val="none" w:sz="0" w:space="0" w:color="auto"/>
        <w:left w:val="none" w:sz="0" w:space="0" w:color="auto"/>
        <w:bottom w:val="none" w:sz="0" w:space="0" w:color="auto"/>
        <w:right w:val="none" w:sz="0" w:space="0" w:color="auto"/>
      </w:divBdr>
    </w:div>
    <w:div w:id="1889367507">
      <w:bodyDiv w:val="1"/>
      <w:marLeft w:val="0"/>
      <w:marRight w:val="0"/>
      <w:marTop w:val="0"/>
      <w:marBottom w:val="0"/>
      <w:divBdr>
        <w:top w:val="none" w:sz="0" w:space="0" w:color="auto"/>
        <w:left w:val="none" w:sz="0" w:space="0" w:color="auto"/>
        <w:bottom w:val="none" w:sz="0" w:space="0" w:color="auto"/>
        <w:right w:val="none" w:sz="0" w:space="0" w:color="auto"/>
      </w:divBdr>
    </w:div>
    <w:div w:id="1893299303">
      <w:bodyDiv w:val="1"/>
      <w:marLeft w:val="0"/>
      <w:marRight w:val="0"/>
      <w:marTop w:val="0"/>
      <w:marBottom w:val="0"/>
      <w:divBdr>
        <w:top w:val="none" w:sz="0" w:space="0" w:color="auto"/>
        <w:left w:val="none" w:sz="0" w:space="0" w:color="auto"/>
        <w:bottom w:val="none" w:sz="0" w:space="0" w:color="auto"/>
        <w:right w:val="none" w:sz="0" w:space="0" w:color="auto"/>
      </w:divBdr>
    </w:div>
    <w:div w:id="1894150179">
      <w:bodyDiv w:val="1"/>
      <w:marLeft w:val="0"/>
      <w:marRight w:val="0"/>
      <w:marTop w:val="0"/>
      <w:marBottom w:val="0"/>
      <w:divBdr>
        <w:top w:val="none" w:sz="0" w:space="0" w:color="auto"/>
        <w:left w:val="none" w:sz="0" w:space="0" w:color="auto"/>
        <w:bottom w:val="none" w:sz="0" w:space="0" w:color="auto"/>
        <w:right w:val="none" w:sz="0" w:space="0" w:color="auto"/>
      </w:divBdr>
    </w:div>
    <w:div w:id="1898734767">
      <w:bodyDiv w:val="1"/>
      <w:marLeft w:val="0"/>
      <w:marRight w:val="0"/>
      <w:marTop w:val="0"/>
      <w:marBottom w:val="0"/>
      <w:divBdr>
        <w:top w:val="none" w:sz="0" w:space="0" w:color="auto"/>
        <w:left w:val="none" w:sz="0" w:space="0" w:color="auto"/>
        <w:bottom w:val="none" w:sz="0" w:space="0" w:color="auto"/>
        <w:right w:val="none" w:sz="0" w:space="0" w:color="auto"/>
      </w:divBdr>
    </w:div>
    <w:div w:id="1900898774">
      <w:bodyDiv w:val="1"/>
      <w:marLeft w:val="0"/>
      <w:marRight w:val="0"/>
      <w:marTop w:val="0"/>
      <w:marBottom w:val="0"/>
      <w:divBdr>
        <w:top w:val="none" w:sz="0" w:space="0" w:color="auto"/>
        <w:left w:val="none" w:sz="0" w:space="0" w:color="auto"/>
        <w:bottom w:val="none" w:sz="0" w:space="0" w:color="auto"/>
        <w:right w:val="none" w:sz="0" w:space="0" w:color="auto"/>
      </w:divBdr>
    </w:div>
    <w:div w:id="1904563537">
      <w:bodyDiv w:val="1"/>
      <w:marLeft w:val="0"/>
      <w:marRight w:val="0"/>
      <w:marTop w:val="0"/>
      <w:marBottom w:val="0"/>
      <w:divBdr>
        <w:top w:val="none" w:sz="0" w:space="0" w:color="auto"/>
        <w:left w:val="none" w:sz="0" w:space="0" w:color="auto"/>
        <w:bottom w:val="none" w:sz="0" w:space="0" w:color="auto"/>
        <w:right w:val="none" w:sz="0" w:space="0" w:color="auto"/>
      </w:divBdr>
    </w:div>
    <w:div w:id="1904675604">
      <w:bodyDiv w:val="1"/>
      <w:marLeft w:val="0"/>
      <w:marRight w:val="0"/>
      <w:marTop w:val="0"/>
      <w:marBottom w:val="0"/>
      <w:divBdr>
        <w:top w:val="none" w:sz="0" w:space="0" w:color="auto"/>
        <w:left w:val="none" w:sz="0" w:space="0" w:color="auto"/>
        <w:bottom w:val="none" w:sz="0" w:space="0" w:color="auto"/>
        <w:right w:val="none" w:sz="0" w:space="0" w:color="auto"/>
      </w:divBdr>
    </w:div>
    <w:div w:id="1926962838">
      <w:bodyDiv w:val="1"/>
      <w:marLeft w:val="0"/>
      <w:marRight w:val="0"/>
      <w:marTop w:val="0"/>
      <w:marBottom w:val="0"/>
      <w:divBdr>
        <w:top w:val="none" w:sz="0" w:space="0" w:color="auto"/>
        <w:left w:val="none" w:sz="0" w:space="0" w:color="auto"/>
        <w:bottom w:val="none" w:sz="0" w:space="0" w:color="auto"/>
        <w:right w:val="none" w:sz="0" w:space="0" w:color="auto"/>
      </w:divBdr>
    </w:div>
    <w:div w:id="1934239606">
      <w:bodyDiv w:val="1"/>
      <w:marLeft w:val="0"/>
      <w:marRight w:val="0"/>
      <w:marTop w:val="0"/>
      <w:marBottom w:val="0"/>
      <w:divBdr>
        <w:top w:val="none" w:sz="0" w:space="0" w:color="auto"/>
        <w:left w:val="none" w:sz="0" w:space="0" w:color="auto"/>
        <w:bottom w:val="none" w:sz="0" w:space="0" w:color="auto"/>
        <w:right w:val="none" w:sz="0" w:space="0" w:color="auto"/>
      </w:divBdr>
    </w:div>
    <w:div w:id="1944418612">
      <w:bodyDiv w:val="1"/>
      <w:marLeft w:val="0"/>
      <w:marRight w:val="0"/>
      <w:marTop w:val="0"/>
      <w:marBottom w:val="0"/>
      <w:divBdr>
        <w:top w:val="none" w:sz="0" w:space="0" w:color="auto"/>
        <w:left w:val="none" w:sz="0" w:space="0" w:color="auto"/>
        <w:bottom w:val="none" w:sz="0" w:space="0" w:color="auto"/>
        <w:right w:val="none" w:sz="0" w:space="0" w:color="auto"/>
      </w:divBdr>
    </w:div>
    <w:div w:id="1952200966">
      <w:bodyDiv w:val="1"/>
      <w:marLeft w:val="0"/>
      <w:marRight w:val="0"/>
      <w:marTop w:val="0"/>
      <w:marBottom w:val="0"/>
      <w:divBdr>
        <w:top w:val="none" w:sz="0" w:space="0" w:color="auto"/>
        <w:left w:val="none" w:sz="0" w:space="0" w:color="auto"/>
        <w:bottom w:val="none" w:sz="0" w:space="0" w:color="auto"/>
        <w:right w:val="none" w:sz="0" w:space="0" w:color="auto"/>
      </w:divBdr>
    </w:div>
    <w:div w:id="1956473245">
      <w:bodyDiv w:val="1"/>
      <w:marLeft w:val="0"/>
      <w:marRight w:val="0"/>
      <w:marTop w:val="0"/>
      <w:marBottom w:val="0"/>
      <w:divBdr>
        <w:top w:val="none" w:sz="0" w:space="0" w:color="auto"/>
        <w:left w:val="none" w:sz="0" w:space="0" w:color="auto"/>
        <w:bottom w:val="none" w:sz="0" w:space="0" w:color="auto"/>
        <w:right w:val="none" w:sz="0" w:space="0" w:color="auto"/>
      </w:divBdr>
    </w:div>
    <w:div w:id="1959482613">
      <w:bodyDiv w:val="1"/>
      <w:marLeft w:val="0"/>
      <w:marRight w:val="0"/>
      <w:marTop w:val="0"/>
      <w:marBottom w:val="0"/>
      <w:divBdr>
        <w:top w:val="none" w:sz="0" w:space="0" w:color="auto"/>
        <w:left w:val="none" w:sz="0" w:space="0" w:color="auto"/>
        <w:bottom w:val="none" w:sz="0" w:space="0" w:color="auto"/>
        <w:right w:val="none" w:sz="0" w:space="0" w:color="auto"/>
      </w:divBdr>
    </w:div>
    <w:div w:id="1965573782">
      <w:bodyDiv w:val="1"/>
      <w:marLeft w:val="0"/>
      <w:marRight w:val="0"/>
      <w:marTop w:val="0"/>
      <w:marBottom w:val="0"/>
      <w:divBdr>
        <w:top w:val="none" w:sz="0" w:space="0" w:color="auto"/>
        <w:left w:val="none" w:sz="0" w:space="0" w:color="auto"/>
        <w:bottom w:val="none" w:sz="0" w:space="0" w:color="auto"/>
        <w:right w:val="none" w:sz="0" w:space="0" w:color="auto"/>
      </w:divBdr>
    </w:div>
    <w:div w:id="1968898177">
      <w:bodyDiv w:val="1"/>
      <w:marLeft w:val="0"/>
      <w:marRight w:val="0"/>
      <w:marTop w:val="0"/>
      <w:marBottom w:val="0"/>
      <w:divBdr>
        <w:top w:val="none" w:sz="0" w:space="0" w:color="auto"/>
        <w:left w:val="none" w:sz="0" w:space="0" w:color="auto"/>
        <w:bottom w:val="none" w:sz="0" w:space="0" w:color="auto"/>
        <w:right w:val="none" w:sz="0" w:space="0" w:color="auto"/>
      </w:divBdr>
    </w:div>
    <w:div w:id="1977569317">
      <w:bodyDiv w:val="1"/>
      <w:marLeft w:val="0"/>
      <w:marRight w:val="0"/>
      <w:marTop w:val="0"/>
      <w:marBottom w:val="0"/>
      <w:divBdr>
        <w:top w:val="none" w:sz="0" w:space="0" w:color="auto"/>
        <w:left w:val="none" w:sz="0" w:space="0" w:color="auto"/>
        <w:bottom w:val="none" w:sz="0" w:space="0" w:color="auto"/>
        <w:right w:val="none" w:sz="0" w:space="0" w:color="auto"/>
      </w:divBdr>
    </w:div>
    <w:div w:id="1989020045">
      <w:bodyDiv w:val="1"/>
      <w:marLeft w:val="0"/>
      <w:marRight w:val="0"/>
      <w:marTop w:val="0"/>
      <w:marBottom w:val="0"/>
      <w:divBdr>
        <w:top w:val="none" w:sz="0" w:space="0" w:color="auto"/>
        <w:left w:val="none" w:sz="0" w:space="0" w:color="auto"/>
        <w:bottom w:val="none" w:sz="0" w:space="0" w:color="auto"/>
        <w:right w:val="none" w:sz="0" w:space="0" w:color="auto"/>
      </w:divBdr>
    </w:div>
    <w:div w:id="1990865838">
      <w:bodyDiv w:val="1"/>
      <w:marLeft w:val="0"/>
      <w:marRight w:val="0"/>
      <w:marTop w:val="0"/>
      <w:marBottom w:val="0"/>
      <w:divBdr>
        <w:top w:val="none" w:sz="0" w:space="0" w:color="auto"/>
        <w:left w:val="none" w:sz="0" w:space="0" w:color="auto"/>
        <w:bottom w:val="none" w:sz="0" w:space="0" w:color="auto"/>
        <w:right w:val="none" w:sz="0" w:space="0" w:color="auto"/>
      </w:divBdr>
      <w:divsChild>
        <w:div w:id="28773132">
          <w:marLeft w:val="1282"/>
          <w:marRight w:val="0"/>
          <w:marTop w:val="156"/>
          <w:marBottom w:val="0"/>
          <w:divBdr>
            <w:top w:val="none" w:sz="0" w:space="0" w:color="auto"/>
            <w:left w:val="none" w:sz="0" w:space="0" w:color="auto"/>
            <w:bottom w:val="none" w:sz="0" w:space="0" w:color="auto"/>
            <w:right w:val="none" w:sz="0" w:space="0" w:color="auto"/>
          </w:divBdr>
        </w:div>
        <w:div w:id="255939569">
          <w:marLeft w:val="1282"/>
          <w:marRight w:val="0"/>
          <w:marTop w:val="156"/>
          <w:marBottom w:val="0"/>
          <w:divBdr>
            <w:top w:val="none" w:sz="0" w:space="0" w:color="auto"/>
            <w:left w:val="none" w:sz="0" w:space="0" w:color="auto"/>
            <w:bottom w:val="none" w:sz="0" w:space="0" w:color="auto"/>
            <w:right w:val="none" w:sz="0" w:space="0" w:color="auto"/>
          </w:divBdr>
        </w:div>
        <w:div w:id="1010138389">
          <w:marLeft w:val="1282"/>
          <w:marRight w:val="0"/>
          <w:marTop w:val="156"/>
          <w:marBottom w:val="0"/>
          <w:divBdr>
            <w:top w:val="none" w:sz="0" w:space="0" w:color="auto"/>
            <w:left w:val="none" w:sz="0" w:space="0" w:color="auto"/>
            <w:bottom w:val="none" w:sz="0" w:space="0" w:color="auto"/>
            <w:right w:val="none" w:sz="0" w:space="0" w:color="auto"/>
          </w:divBdr>
        </w:div>
        <w:div w:id="1135023865">
          <w:marLeft w:val="1282"/>
          <w:marRight w:val="0"/>
          <w:marTop w:val="156"/>
          <w:marBottom w:val="0"/>
          <w:divBdr>
            <w:top w:val="none" w:sz="0" w:space="0" w:color="auto"/>
            <w:left w:val="none" w:sz="0" w:space="0" w:color="auto"/>
            <w:bottom w:val="none" w:sz="0" w:space="0" w:color="auto"/>
            <w:right w:val="none" w:sz="0" w:space="0" w:color="auto"/>
          </w:divBdr>
        </w:div>
        <w:div w:id="1139151451">
          <w:marLeft w:val="1282"/>
          <w:marRight w:val="0"/>
          <w:marTop w:val="156"/>
          <w:marBottom w:val="0"/>
          <w:divBdr>
            <w:top w:val="none" w:sz="0" w:space="0" w:color="auto"/>
            <w:left w:val="none" w:sz="0" w:space="0" w:color="auto"/>
            <w:bottom w:val="none" w:sz="0" w:space="0" w:color="auto"/>
            <w:right w:val="none" w:sz="0" w:space="0" w:color="auto"/>
          </w:divBdr>
        </w:div>
        <w:div w:id="1141117584">
          <w:marLeft w:val="1282"/>
          <w:marRight w:val="0"/>
          <w:marTop w:val="156"/>
          <w:marBottom w:val="0"/>
          <w:divBdr>
            <w:top w:val="none" w:sz="0" w:space="0" w:color="auto"/>
            <w:left w:val="none" w:sz="0" w:space="0" w:color="auto"/>
            <w:bottom w:val="none" w:sz="0" w:space="0" w:color="auto"/>
            <w:right w:val="none" w:sz="0" w:space="0" w:color="auto"/>
          </w:divBdr>
        </w:div>
        <w:div w:id="1144927377">
          <w:marLeft w:val="1282"/>
          <w:marRight w:val="0"/>
          <w:marTop w:val="156"/>
          <w:marBottom w:val="0"/>
          <w:divBdr>
            <w:top w:val="none" w:sz="0" w:space="0" w:color="auto"/>
            <w:left w:val="none" w:sz="0" w:space="0" w:color="auto"/>
            <w:bottom w:val="none" w:sz="0" w:space="0" w:color="auto"/>
            <w:right w:val="none" w:sz="0" w:space="0" w:color="auto"/>
          </w:divBdr>
        </w:div>
        <w:div w:id="1366366250">
          <w:marLeft w:val="1282"/>
          <w:marRight w:val="0"/>
          <w:marTop w:val="156"/>
          <w:marBottom w:val="0"/>
          <w:divBdr>
            <w:top w:val="none" w:sz="0" w:space="0" w:color="auto"/>
            <w:left w:val="none" w:sz="0" w:space="0" w:color="auto"/>
            <w:bottom w:val="none" w:sz="0" w:space="0" w:color="auto"/>
            <w:right w:val="none" w:sz="0" w:space="0" w:color="auto"/>
          </w:divBdr>
        </w:div>
        <w:div w:id="1511409042">
          <w:marLeft w:val="562"/>
          <w:marRight w:val="0"/>
          <w:marTop w:val="156"/>
          <w:marBottom w:val="0"/>
          <w:divBdr>
            <w:top w:val="none" w:sz="0" w:space="0" w:color="auto"/>
            <w:left w:val="none" w:sz="0" w:space="0" w:color="auto"/>
            <w:bottom w:val="none" w:sz="0" w:space="0" w:color="auto"/>
            <w:right w:val="none" w:sz="0" w:space="0" w:color="auto"/>
          </w:divBdr>
        </w:div>
      </w:divsChild>
    </w:div>
    <w:div w:id="1996687507">
      <w:bodyDiv w:val="1"/>
      <w:marLeft w:val="0"/>
      <w:marRight w:val="0"/>
      <w:marTop w:val="0"/>
      <w:marBottom w:val="0"/>
      <w:divBdr>
        <w:top w:val="none" w:sz="0" w:space="0" w:color="auto"/>
        <w:left w:val="none" w:sz="0" w:space="0" w:color="auto"/>
        <w:bottom w:val="none" w:sz="0" w:space="0" w:color="auto"/>
        <w:right w:val="none" w:sz="0" w:space="0" w:color="auto"/>
      </w:divBdr>
    </w:div>
    <w:div w:id="2014333830">
      <w:bodyDiv w:val="1"/>
      <w:marLeft w:val="0"/>
      <w:marRight w:val="0"/>
      <w:marTop w:val="0"/>
      <w:marBottom w:val="0"/>
      <w:divBdr>
        <w:top w:val="none" w:sz="0" w:space="0" w:color="auto"/>
        <w:left w:val="none" w:sz="0" w:space="0" w:color="auto"/>
        <w:bottom w:val="none" w:sz="0" w:space="0" w:color="auto"/>
        <w:right w:val="none" w:sz="0" w:space="0" w:color="auto"/>
      </w:divBdr>
    </w:div>
    <w:div w:id="2016805524">
      <w:bodyDiv w:val="1"/>
      <w:marLeft w:val="0"/>
      <w:marRight w:val="0"/>
      <w:marTop w:val="0"/>
      <w:marBottom w:val="0"/>
      <w:divBdr>
        <w:top w:val="none" w:sz="0" w:space="0" w:color="auto"/>
        <w:left w:val="none" w:sz="0" w:space="0" w:color="auto"/>
        <w:bottom w:val="none" w:sz="0" w:space="0" w:color="auto"/>
        <w:right w:val="none" w:sz="0" w:space="0" w:color="auto"/>
      </w:divBdr>
    </w:div>
    <w:div w:id="2029212039">
      <w:bodyDiv w:val="1"/>
      <w:marLeft w:val="0"/>
      <w:marRight w:val="0"/>
      <w:marTop w:val="0"/>
      <w:marBottom w:val="0"/>
      <w:divBdr>
        <w:top w:val="none" w:sz="0" w:space="0" w:color="auto"/>
        <w:left w:val="none" w:sz="0" w:space="0" w:color="auto"/>
        <w:bottom w:val="none" w:sz="0" w:space="0" w:color="auto"/>
        <w:right w:val="none" w:sz="0" w:space="0" w:color="auto"/>
      </w:divBdr>
    </w:div>
    <w:div w:id="2036685655">
      <w:bodyDiv w:val="1"/>
      <w:marLeft w:val="0"/>
      <w:marRight w:val="0"/>
      <w:marTop w:val="0"/>
      <w:marBottom w:val="0"/>
      <w:divBdr>
        <w:top w:val="none" w:sz="0" w:space="0" w:color="auto"/>
        <w:left w:val="none" w:sz="0" w:space="0" w:color="auto"/>
        <w:bottom w:val="none" w:sz="0" w:space="0" w:color="auto"/>
        <w:right w:val="none" w:sz="0" w:space="0" w:color="auto"/>
      </w:divBdr>
    </w:div>
    <w:div w:id="2038070796">
      <w:bodyDiv w:val="1"/>
      <w:marLeft w:val="0"/>
      <w:marRight w:val="0"/>
      <w:marTop w:val="0"/>
      <w:marBottom w:val="0"/>
      <w:divBdr>
        <w:top w:val="none" w:sz="0" w:space="0" w:color="auto"/>
        <w:left w:val="none" w:sz="0" w:space="0" w:color="auto"/>
        <w:bottom w:val="none" w:sz="0" w:space="0" w:color="auto"/>
        <w:right w:val="none" w:sz="0" w:space="0" w:color="auto"/>
      </w:divBdr>
      <w:divsChild>
        <w:div w:id="341976243">
          <w:marLeft w:val="0"/>
          <w:marRight w:val="0"/>
          <w:marTop w:val="0"/>
          <w:marBottom w:val="0"/>
          <w:divBdr>
            <w:top w:val="none" w:sz="0" w:space="0" w:color="auto"/>
            <w:left w:val="none" w:sz="0" w:space="0" w:color="auto"/>
            <w:bottom w:val="none" w:sz="0" w:space="0" w:color="auto"/>
            <w:right w:val="none" w:sz="0" w:space="0" w:color="auto"/>
          </w:divBdr>
          <w:divsChild>
            <w:div w:id="208898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251429">
      <w:bodyDiv w:val="1"/>
      <w:marLeft w:val="0"/>
      <w:marRight w:val="0"/>
      <w:marTop w:val="0"/>
      <w:marBottom w:val="0"/>
      <w:divBdr>
        <w:top w:val="none" w:sz="0" w:space="0" w:color="auto"/>
        <w:left w:val="none" w:sz="0" w:space="0" w:color="auto"/>
        <w:bottom w:val="none" w:sz="0" w:space="0" w:color="auto"/>
        <w:right w:val="none" w:sz="0" w:space="0" w:color="auto"/>
      </w:divBdr>
    </w:div>
    <w:div w:id="2047681511">
      <w:bodyDiv w:val="1"/>
      <w:marLeft w:val="0"/>
      <w:marRight w:val="0"/>
      <w:marTop w:val="0"/>
      <w:marBottom w:val="0"/>
      <w:divBdr>
        <w:top w:val="none" w:sz="0" w:space="0" w:color="auto"/>
        <w:left w:val="none" w:sz="0" w:space="0" w:color="auto"/>
        <w:bottom w:val="none" w:sz="0" w:space="0" w:color="auto"/>
        <w:right w:val="none" w:sz="0" w:space="0" w:color="auto"/>
      </w:divBdr>
    </w:div>
    <w:div w:id="2053840629">
      <w:bodyDiv w:val="1"/>
      <w:marLeft w:val="0"/>
      <w:marRight w:val="0"/>
      <w:marTop w:val="0"/>
      <w:marBottom w:val="0"/>
      <w:divBdr>
        <w:top w:val="none" w:sz="0" w:space="0" w:color="auto"/>
        <w:left w:val="none" w:sz="0" w:space="0" w:color="auto"/>
        <w:bottom w:val="none" w:sz="0" w:space="0" w:color="auto"/>
        <w:right w:val="none" w:sz="0" w:space="0" w:color="auto"/>
      </w:divBdr>
    </w:div>
    <w:div w:id="2065176813">
      <w:bodyDiv w:val="1"/>
      <w:marLeft w:val="0"/>
      <w:marRight w:val="0"/>
      <w:marTop w:val="0"/>
      <w:marBottom w:val="0"/>
      <w:divBdr>
        <w:top w:val="none" w:sz="0" w:space="0" w:color="auto"/>
        <w:left w:val="none" w:sz="0" w:space="0" w:color="auto"/>
        <w:bottom w:val="none" w:sz="0" w:space="0" w:color="auto"/>
        <w:right w:val="none" w:sz="0" w:space="0" w:color="auto"/>
      </w:divBdr>
    </w:div>
    <w:div w:id="2071341536">
      <w:bodyDiv w:val="1"/>
      <w:marLeft w:val="0"/>
      <w:marRight w:val="0"/>
      <w:marTop w:val="0"/>
      <w:marBottom w:val="0"/>
      <w:divBdr>
        <w:top w:val="none" w:sz="0" w:space="0" w:color="auto"/>
        <w:left w:val="none" w:sz="0" w:space="0" w:color="auto"/>
        <w:bottom w:val="none" w:sz="0" w:space="0" w:color="auto"/>
        <w:right w:val="none" w:sz="0" w:space="0" w:color="auto"/>
      </w:divBdr>
    </w:div>
    <w:div w:id="2071419428">
      <w:bodyDiv w:val="1"/>
      <w:marLeft w:val="0"/>
      <w:marRight w:val="0"/>
      <w:marTop w:val="0"/>
      <w:marBottom w:val="0"/>
      <w:divBdr>
        <w:top w:val="none" w:sz="0" w:space="0" w:color="auto"/>
        <w:left w:val="none" w:sz="0" w:space="0" w:color="auto"/>
        <w:bottom w:val="none" w:sz="0" w:space="0" w:color="auto"/>
        <w:right w:val="none" w:sz="0" w:space="0" w:color="auto"/>
      </w:divBdr>
    </w:div>
    <w:div w:id="2081249082">
      <w:bodyDiv w:val="1"/>
      <w:marLeft w:val="0"/>
      <w:marRight w:val="0"/>
      <w:marTop w:val="0"/>
      <w:marBottom w:val="0"/>
      <w:divBdr>
        <w:top w:val="none" w:sz="0" w:space="0" w:color="auto"/>
        <w:left w:val="none" w:sz="0" w:space="0" w:color="auto"/>
        <w:bottom w:val="none" w:sz="0" w:space="0" w:color="auto"/>
        <w:right w:val="none" w:sz="0" w:space="0" w:color="auto"/>
      </w:divBdr>
    </w:div>
    <w:div w:id="2084596783">
      <w:bodyDiv w:val="1"/>
      <w:marLeft w:val="0"/>
      <w:marRight w:val="0"/>
      <w:marTop w:val="0"/>
      <w:marBottom w:val="0"/>
      <w:divBdr>
        <w:top w:val="none" w:sz="0" w:space="0" w:color="auto"/>
        <w:left w:val="none" w:sz="0" w:space="0" w:color="auto"/>
        <w:bottom w:val="none" w:sz="0" w:space="0" w:color="auto"/>
        <w:right w:val="none" w:sz="0" w:space="0" w:color="auto"/>
      </w:divBdr>
    </w:div>
    <w:div w:id="2097510565">
      <w:bodyDiv w:val="1"/>
      <w:marLeft w:val="0"/>
      <w:marRight w:val="0"/>
      <w:marTop w:val="0"/>
      <w:marBottom w:val="0"/>
      <w:divBdr>
        <w:top w:val="none" w:sz="0" w:space="0" w:color="auto"/>
        <w:left w:val="none" w:sz="0" w:space="0" w:color="auto"/>
        <w:bottom w:val="none" w:sz="0" w:space="0" w:color="auto"/>
        <w:right w:val="none" w:sz="0" w:space="0" w:color="auto"/>
      </w:divBdr>
    </w:div>
    <w:div w:id="2099131149">
      <w:bodyDiv w:val="1"/>
      <w:marLeft w:val="0"/>
      <w:marRight w:val="0"/>
      <w:marTop w:val="0"/>
      <w:marBottom w:val="0"/>
      <w:divBdr>
        <w:top w:val="none" w:sz="0" w:space="0" w:color="auto"/>
        <w:left w:val="none" w:sz="0" w:space="0" w:color="auto"/>
        <w:bottom w:val="none" w:sz="0" w:space="0" w:color="auto"/>
        <w:right w:val="none" w:sz="0" w:space="0" w:color="auto"/>
      </w:divBdr>
    </w:div>
    <w:div w:id="2099600093">
      <w:bodyDiv w:val="1"/>
      <w:marLeft w:val="0"/>
      <w:marRight w:val="0"/>
      <w:marTop w:val="0"/>
      <w:marBottom w:val="0"/>
      <w:divBdr>
        <w:top w:val="none" w:sz="0" w:space="0" w:color="auto"/>
        <w:left w:val="none" w:sz="0" w:space="0" w:color="auto"/>
        <w:bottom w:val="none" w:sz="0" w:space="0" w:color="auto"/>
        <w:right w:val="none" w:sz="0" w:space="0" w:color="auto"/>
      </w:divBdr>
    </w:div>
    <w:div w:id="2105220329">
      <w:bodyDiv w:val="1"/>
      <w:marLeft w:val="0"/>
      <w:marRight w:val="0"/>
      <w:marTop w:val="0"/>
      <w:marBottom w:val="0"/>
      <w:divBdr>
        <w:top w:val="none" w:sz="0" w:space="0" w:color="auto"/>
        <w:left w:val="none" w:sz="0" w:space="0" w:color="auto"/>
        <w:bottom w:val="none" w:sz="0" w:space="0" w:color="auto"/>
        <w:right w:val="none" w:sz="0" w:space="0" w:color="auto"/>
      </w:divBdr>
    </w:div>
    <w:div w:id="2106875746">
      <w:bodyDiv w:val="1"/>
      <w:marLeft w:val="0"/>
      <w:marRight w:val="0"/>
      <w:marTop w:val="0"/>
      <w:marBottom w:val="0"/>
      <w:divBdr>
        <w:top w:val="none" w:sz="0" w:space="0" w:color="auto"/>
        <w:left w:val="none" w:sz="0" w:space="0" w:color="auto"/>
        <w:bottom w:val="none" w:sz="0" w:space="0" w:color="auto"/>
        <w:right w:val="none" w:sz="0" w:space="0" w:color="auto"/>
      </w:divBdr>
    </w:div>
    <w:div w:id="2110929055">
      <w:bodyDiv w:val="1"/>
      <w:marLeft w:val="0"/>
      <w:marRight w:val="0"/>
      <w:marTop w:val="0"/>
      <w:marBottom w:val="0"/>
      <w:divBdr>
        <w:top w:val="none" w:sz="0" w:space="0" w:color="auto"/>
        <w:left w:val="none" w:sz="0" w:space="0" w:color="auto"/>
        <w:bottom w:val="none" w:sz="0" w:space="0" w:color="auto"/>
        <w:right w:val="none" w:sz="0" w:space="0" w:color="auto"/>
      </w:divBdr>
    </w:div>
    <w:div w:id="2121871725">
      <w:bodyDiv w:val="1"/>
      <w:marLeft w:val="0"/>
      <w:marRight w:val="0"/>
      <w:marTop w:val="0"/>
      <w:marBottom w:val="0"/>
      <w:divBdr>
        <w:top w:val="none" w:sz="0" w:space="0" w:color="auto"/>
        <w:left w:val="none" w:sz="0" w:space="0" w:color="auto"/>
        <w:bottom w:val="none" w:sz="0" w:space="0" w:color="auto"/>
        <w:right w:val="none" w:sz="0" w:space="0" w:color="auto"/>
      </w:divBdr>
    </w:div>
    <w:div w:id="2123526708">
      <w:bodyDiv w:val="1"/>
      <w:marLeft w:val="0"/>
      <w:marRight w:val="0"/>
      <w:marTop w:val="0"/>
      <w:marBottom w:val="0"/>
      <w:divBdr>
        <w:top w:val="none" w:sz="0" w:space="0" w:color="auto"/>
        <w:left w:val="none" w:sz="0" w:space="0" w:color="auto"/>
        <w:bottom w:val="none" w:sz="0" w:space="0" w:color="auto"/>
        <w:right w:val="none" w:sz="0" w:space="0" w:color="auto"/>
      </w:divBdr>
    </w:div>
    <w:div w:id="2145348078">
      <w:bodyDiv w:val="1"/>
      <w:marLeft w:val="0"/>
      <w:marRight w:val="0"/>
      <w:marTop w:val="0"/>
      <w:marBottom w:val="0"/>
      <w:divBdr>
        <w:top w:val="none" w:sz="0" w:space="0" w:color="auto"/>
        <w:left w:val="none" w:sz="0" w:space="0" w:color="auto"/>
        <w:bottom w:val="none" w:sz="0" w:space="0" w:color="auto"/>
        <w:right w:val="none" w:sz="0" w:space="0" w:color="auto"/>
      </w:divBdr>
    </w:div>
    <w:div w:id="21468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BCFEA5-69D4-4B93-8938-E6B76939A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37</Pages>
  <Words>8024</Words>
  <Characters>45740</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NOTA KEUANGAN</vt:lpstr>
    </vt:vector>
  </TitlesOfParts>
  <Company>MALOMO KARYA</Company>
  <LinksUpToDate>false</LinksUpToDate>
  <CharactersWithSpaces>53657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 KEUANGAN</dc:title>
  <dc:creator>DD</dc:creator>
  <cp:lastModifiedBy>IRWAN</cp:lastModifiedBy>
  <cp:revision>7</cp:revision>
  <cp:lastPrinted>2015-12-01T09:45:00Z</cp:lastPrinted>
  <dcterms:created xsi:type="dcterms:W3CDTF">2015-11-29T12:33:00Z</dcterms:created>
  <dcterms:modified xsi:type="dcterms:W3CDTF">2015-12-01T10:19:00Z</dcterms:modified>
</cp:coreProperties>
</file>